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CE272A" w:rsidRDefault="001A18BD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13.04.2026</w:t>
      </w:r>
    </w:p>
    <w:p w14:paraId="02000000" w14:textId="77777777" w:rsidR="00CE272A" w:rsidRDefault="001A18BD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(https://epp.genproc.gov.ru/ru/bmtp/mass-media/news/archive/e8465826/)</w:t>
      </w:r>
    </w:p>
    <w:p w14:paraId="03000000" w14:textId="77777777" w:rsidR="00CE272A" w:rsidRDefault="001A18BD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Иркутской области по иску природоохранного прокурора договор купли-продажи лесных насаждений для собственных нужд признан недействительным</w:t>
      </w:r>
    </w:p>
    <w:p w14:paraId="04000000" w14:textId="77777777" w:rsidR="00CE272A" w:rsidRDefault="001A18B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Западно-Байкальской межрайонной </w:t>
      </w:r>
      <w:r>
        <w:rPr>
          <w:rFonts w:ascii="Times New Roman" w:hAnsi="Times New Roman"/>
          <w:sz w:val="28"/>
        </w:rPr>
        <w:t>природоохранной прокуратурой проведена проверка исполнения лесного законодательства.</w:t>
      </w:r>
    </w:p>
    <w:p w14:paraId="05000000" w14:textId="77777777" w:rsidR="00CE272A" w:rsidRDefault="001A18B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гражданин заготовил 105 </w:t>
      </w:r>
      <w:proofErr w:type="spellStart"/>
      <w:proofErr w:type="gramStart"/>
      <w:r>
        <w:rPr>
          <w:rFonts w:ascii="Times New Roman" w:hAnsi="Times New Roman"/>
          <w:sz w:val="28"/>
        </w:rPr>
        <w:t>куб.м</w:t>
      </w:r>
      <w:proofErr w:type="spellEnd"/>
      <w:proofErr w:type="gramEnd"/>
      <w:r>
        <w:rPr>
          <w:rFonts w:ascii="Times New Roman" w:hAnsi="Times New Roman"/>
          <w:sz w:val="28"/>
        </w:rPr>
        <w:t xml:space="preserve"> древесины на основании договора купли-продажи для собственных нужд с целью строительства жилого дома на земельном участке, р</w:t>
      </w:r>
      <w:r>
        <w:rPr>
          <w:rFonts w:ascii="Times New Roman" w:hAnsi="Times New Roman"/>
          <w:sz w:val="28"/>
        </w:rPr>
        <w:t xml:space="preserve">асположенном в ДНТ «Уютное» д. </w:t>
      </w:r>
      <w:proofErr w:type="spellStart"/>
      <w:r>
        <w:rPr>
          <w:rFonts w:ascii="Times New Roman" w:hAnsi="Times New Roman"/>
          <w:sz w:val="28"/>
        </w:rPr>
        <w:t>Карлук</w:t>
      </w:r>
      <w:proofErr w:type="spellEnd"/>
      <w:r>
        <w:rPr>
          <w:rFonts w:ascii="Times New Roman" w:hAnsi="Times New Roman"/>
          <w:sz w:val="28"/>
        </w:rPr>
        <w:t xml:space="preserve"> Иркутского района.</w:t>
      </w:r>
    </w:p>
    <w:p w14:paraId="06000000" w14:textId="77777777" w:rsidR="00CE272A" w:rsidRDefault="001A18B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указанный земельный участок на момент получения древесины уже не находился в собственности гражданина, так как был продан иному лицу за три года до этого.</w:t>
      </w:r>
    </w:p>
    <w:p w14:paraId="07000000" w14:textId="77777777" w:rsidR="00CE272A" w:rsidRDefault="001A18B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иску природоохранного прокурора </w:t>
      </w:r>
      <w:r>
        <w:rPr>
          <w:rFonts w:ascii="Times New Roman" w:hAnsi="Times New Roman"/>
          <w:sz w:val="28"/>
        </w:rPr>
        <w:t>Иркутским районным судом договор купли-продажи лесных насаждений для собственных нужд признан недействительным.</w:t>
      </w:r>
    </w:p>
    <w:p w14:paraId="08000000" w14:textId="77777777" w:rsidR="00CE272A" w:rsidRDefault="001A18B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прокурором направлено исковое заявление о взыскании ущерба, причиненного лесному фонду, на сумму более 1,6 млн рублей, а также</w:t>
      </w:r>
      <w:r>
        <w:rPr>
          <w:rFonts w:ascii="Times New Roman" w:hAnsi="Times New Roman"/>
          <w:sz w:val="28"/>
        </w:rPr>
        <w:t xml:space="preserve"> по направленным прокурором материалам в порядке ст. 37 УПК РФ дается уголовно-правовая оценка действиям виновного.</w:t>
      </w:r>
    </w:p>
    <w:p w14:paraId="09000000" w14:textId="77777777" w:rsidR="00CE272A" w:rsidRDefault="001A18B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решения суда находится под контролем прокурора.</w:t>
      </w:r>
    </w:p>
    <w:sectPr w:rsidR="00CE272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2A"/>
    <w:rsid w:val="001A18BD"/>
    <w:rsid w:val="00C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9DE38-497E-45E9-A69D-0219366D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IrinaYurjevna</dc:creator>
  <cp:lastModifiedBy>IrinaYurjevna</cp:lastModifiedBy>
  <cp:revision>2</cp:revision>
  <dcterms:created xsi:type="dcterms:W3CDTF">2026-06-09T03:46:00Z</dcterms:created>
  <dcterms:modified xsi:type="dcterms:W3CDTF">2026-06-09T03:46:00Z</dcterms:modified>
</cp:coreProperties>
</file>