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85" w:rsidRPr="00DE1919" w:rsidRDefault="005F0A85" w:rsidP="00DE1919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</w:pPr>
      <w:bookmarkStart w:id="0" w:name="_GoBack"/>
      <w:bookmarkEnd w:id="0"/>
      <w:r w:rsidRPr="00DE1919"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  <w:t>Перечень льгот для граждан расширен</w:t>
      </w:r>
    </w:p>
    <w:p w:rsidR="005F0A85" w:rsidRPr="00DE1919" w:rsidRDefault="00DE1919" w:rsidP="00DE1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 нового</w:t>
      </w:r>
      <w:r w:rsidR="005F0A85"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года вступают в силу изменения в Налоговый кодекс, внесенные Федеральным законом </w:t>
      </w:r>
      <w:hyperlink r:id="rId4" w:tgtFrame="_blank" w:history="1">
        <w:r w:rsidR="005F0A85" w:rsidRPr="00DE1919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№ 425-ФЗ</w:t>
        </w:r>
      </w:hyperlink>
      <w:r w:rsidR="005F0A85"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, которые позволяют получить льготы большему числу граждан. Теперь льготой по транспортному налогу могут воспользоваться ветераны боевых действий, участники СВО и члены их семей за налоговые периоды, начиная с 2022 года.</w:t>
      </w:r>
    </w:p>
    <w:p w:rsidR="005F0A85" w:rsidRPr="00DE1919" w:rsidRDefault="005F0A85" w:rsidP="00DE1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5F0A85" w:rsidRPr="00DE1919" w:rsidRDefault="005F0A85" w:rsidP="00DE1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 2026 года она распространится на Героев Российской Федерации, Советского Союза, лиц, награжденных орденом Славы трех степеней. Льгота предоставляется в отношении одного транспортного средства с максимально исчисленной суммой налога, за исключением легковых автомобилей средней стоимостью от 10 млн рублей (сумма налога по которым исчисляется с учетом повышающего коэффициента 3), водных (кроме моторных лодок) и воздушных транспортных средств.</w:t>
      </w:r>
    </w:p>
    <w:p w:rsidR="005F0A85" w:rsidRPr="00DE1919" w:rsidRDefault="005F0A85" w:rsidP="00DE1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5F0A85" w:rsidRPr="00DE1919" w:rsidRDefault="005F0A85" w:rsidP="00DE191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Для участников СВО и членов их семей вводится вычет, уменьшающий базу по земельному налогу на величину кадастровой стоимости 600 кв. м площади одного земельного участка (с налогового периода 2022 года). С 2026 года указанный вычет, а также уменьшение налоговой базы в отношении квартиры (комнаты) и жилого дома на величину кадастровой стоимости соответственно 5 и 7 кв. м за каждого ребенка, планируется применять для лиц, имеющих трех и более несовершеннолетних детей (детей в возрасте до 23 лет, обучающихся в образовательных организациях по очной форме обучения).</w:t>
      </w:r>
    </w:p>
    <w:p w:rsidR="00257A44" w:rsidRDefault="00257A44"/>
    <w:sectPr w:rsidR="0025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85"/>
    <w:rsid w:val="00257A44"/>
    <w:rsid w:val="005F0A85"/>
    <w:rsid w:val="00BC767F"/>
    <w:rsid w:val="00D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A0C04-B077-46F7-8815-325D4E78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4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52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6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128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2026-01-28T01:37:00Z</dcterms:created>
  <dcterms:modified xsi:type="dcterms:W3CDTF">2026-01-28T01:37:00Z</dcterms:modified>
</cp:coreProperties>
</file>