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6BC" w:rsidRDefault="00AE56BC" w:rsidP="00AE56BC">
      <w:pPr>
        <w:autoSpaceDE w:val="0"/>
        <w:autoSpaceDN w:val="0"/>
        <w:adjustRightInd w:val="0"/>
        <w:spacing w:before="120"/>
        <w:jc w:val="center"/>
        <w:rPr>
          <w:b/>
          <w:sz w:val="28"/>
          <w:szCs w:val="28"/>
        </w:rPr>
      </w:pPr>
      <w:bookmarkStart w:id="0" w:name="_GoBack"/>
      <w:r w:rsidRPr="00AE56BC">
        <w:rPr>
          <w:b/>
          <w:sz w:val="28"/>
          <w:szCs w:val="28"/>
        </w:rPr>
        <w:t>Что такое налоговое уведомление и как его исполнить</w:t>
      </w:r>
    </w:p>
    <w:bookmarkEnd w:id="0"/>
    <w:p w:rsidR="00AE56BC" w:rsidRPr="00AE56BC" w:rsidRDefault="00AE56BC" w:rsidP="00AE56BC">
      <w:pPr>
        <w:autoSpaceDE w:val="0"/>
        <w:autoSpaceDN w:val="0"/>
        <w:adjustRightInd w:val="0"/>
        <w:spacing w:before="120"/>
        <w:jc w:val="center"/>
        <w:rPr>
          <w:b/>
          <w:sz w:val="28"/>
          <w:szCs w:val="28"/>
        </w:rPr>
      </w:pPr>
    </w:p>
    <w:p w:rsidR="00AE56BC" w:rsidRPr="00866904" w:rsidRDefault="00AE56BC" w:rsidP="00AE56BC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 xml:space="preserve">Обязанность по ежегодному исчислению налогов в отношении транспортных средств и недвижимого имущества налогоплательщиков - физических лиц возложена на налоговые органы (пункт 2 статьи 52 Налогового кодекса Российской Федерации, далее – НК РФ). </w:t>
      </w:r>
    </w:p>
    <w:p w:rsidR="00AE56BC" w:rsidRPr="00866904" w:rsidRDefault="00AE56BC" w:rsidP="00AE56BC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 xml:space="preserve">В связи с этим налоговые органы не позднее 30 дней до наступления срока уплаты по налогам на имущество направляют налогоплательщикам налоговые уведомление для уплаты налогов. </w:t>
      </w:r>
      <w:bookmarkStart w:id="1" w:name="Par2"/>
      <w:bookmarkEnd w:id="1"/>
    </w:p>
    <w:p w:rsidR="00AE56BC" w:rsidRPr="00866904" w:rsidRDefault="00AE56BC" w:rsidP="00AE56BC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 xml:space="preserve">Форма налогового уведомления утверждена приказом ФНС России от </w:t>
      </w:r>
      <w:r w:rsidRPr="00866904">
        <w:rPr>
          <w:snapToGrid/>
          <w:sz w:val="28"/>
          <w:szCs w:val="28"/>
        </w:rPr>
        <w:t xml:space="preserve">27.09.2022 № ЕД-7-21/866@ </w:t>
      </w:r>
      <w:r w:rsidRPr="00866904">
        <w:rPr>
          <w:sz w:val="28"/>
          <w:szCs w:val="28"/>
        </w:rPr>
        <w:t xml:space="preserve">и включает </w:t>
      </w:r>
      <w:r w:rsidRPr="00866904">
        <w:rPr>
          <w:snapToGrid/>
          <w:sz w:val="28"/>
          <w:szCs w:val="28"/>
        </w:rPr>
        <w:t xml:space="preserve">сумму налога, подлежащую уплате, сведения об объекте налогообложения, налоговой базе, сроке уплаты налога, а также сведения, необходимые для перечисления налога в качестве единого налогового платежа в бюджетную систему Российской Федерации </w:t>
      </w:r>
      <w:r w:rsidRPr="00866904">
        <w:rPr>
          <w:sz w:val="28"/>
          <w:szCs w:val="28"/>
        </w:rPr>
        <w:t>(</w:t>
      </w:r>
      <w:r w:rsidRPr="00866904">
        <w:rPr>
          <w:sz w:val="28"/>
          <w:szCs w:val="28"/>
          <w:lang w:val="en-US"/>
        </w:rPr>
        <w:t>QR</w:t>
      </w:r>
      <w:r w:rsidRPr="00866904">
        <w:rPr>
          <w:sz w:val="28"/>
          <w:szCs w:val="28"/>
        </w:rPr>
        <w:t xml:space="preserve">-код, штрих-код, УИН, банковские реквизиты платежа). </w:t>
      </w:r>
    </w:p>
    <w:p w:rsidR="00AE56BC" w:rsidRPr="00866904" w:rsidRDefault="00AE56BC" w:rsidP="00AE56BC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 xml:space="preserve">В случае если общая сумма налогов, исчисленных налоговым органом, составляет менее 300 рублей, налоговое уведомление не направляется, за исключением случая направления налогового уведомления в году, по истечении которого утрачивается возможность направления такого налогового уведомления. </w:t>
      </w:r>
    </w:p>
    <w:p w:rsidR="00AE56BC" w:rsidRPr="00866904" w:rsidRDefault="00AE56BC" w:rsidP="00AE56BC">
      <w:pPr>
        <w:autoSpaceDE w:val="0"/>
        <w:autoSpaceDN w:val="0"/>
        <w:adjustRightInd w:val="0"/>
        <w:spacing w:before="120"/>
        <w:ind w:firstLine="708"/>
        <w:jc w:val="both"/>
        <w:rPr>
          <w:snapToGrid/>
          <w:sz w:val="28"/>
          <w:szCs w:val="28"/>
        </w:rPr>
      </w:pPr>
      <w:r w:rsidRPr="00866904">
        <w:rPr>
          <w:sz w:val="28"/>
          <w:szCs w:val="28"/>
        </w:rPr>
        <w:t xml:space="preserve">Налоговое </w:t>
      </w:r>
      <w:hyperlink r:id="rId4" w:history="1">
        <w:r w:rsidRPr="00866904">
          <w:rPr>
            <w:sz w:val="28"/>
            <w:szCs w:val="28"/>
          </w:rPr>
          <w:t>уведомление</w:t>
        </w:r>
      </w:hyperlink>
      <w:r w:rsidRPr="00866904">
        <w:rPr>
          <w:sz w:val="28"/>
          <w:szCs w:val="28"/>
        </w:rPr>
        <w:t xml:space="preserve"> может быть н</w:t>
      </w:r>
      <w:r w:rsidRPr="00866904">
        <w:rPr>
          <w:snapToGrid/>
          <w:sz w:val="28"/>
          <w:szCs w:val="28"/>
        </w:rPr>
        <w:t xml:space="preserve">аправлено по почте заказным письмом или передано в электронной форме через личный кабинет налогоплательщика, личный кабинет на едином портале государственных и муниципальных услуг. В случае направления налогового уведомления по почте заказным письмом налоговое уведомление считается полученным по истечении шести дней с даты направления заказного письма. </w:t>
      </w:r>
    </w:p>
    <w:p w:rsidR="00AE56BC" w:rsidRPr="00866904" w:rsidRDefault="00AE56BC" w:rsidP="00AE56BC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napToGrid/>
          <w:sz w:val="28"/>
          <w:szCs w:val="28"/>
        </w:rPr>
        <w:t xml:space="preserve">Налогоплательщик (его </w:t>
      </w:r>
      <w:hyperlink r:id="rId5" w:history="1">
        <w:r w:rsidRPr="00866904">
          <w:rPr>
            <w:snapToGrid/>
            <w:sz w:val="28"/>
            <w:szCs w:val="28"/>
          </w:rPr>
          <w:t>законный</w:t>
        </w:r>
      </w:hyperlink>
      <w:r w:rsidRPr="00866904">
        <w:rPr>
          <w:snapToGrid/>
          <w:sz w:val="28"/>
          <w:szCs w:val="28"/>
        </w:rPr>
        <w:t xml:space="preserve"> или уполномоченный представитель) вправе получить налоговое уведомление на бумажном носителе под расписку в любом налоговом органе либо через многофункциональный центр предоставления государственных и муниципальных услуг (далее – МФЦ) на основании заявления о выдаче налогового уведомления. Налоговое уведомление передается налогоплательщику (его законному или уполномоченному представителю либо через МФЦ) в срок не позднее пяти дней со дня получения налоговым органом заявления о выдаче налогового уведомления</w:t>
      </w:r>
      <w:r w:rsidRPr="00866904">
        <w:rPr>
          <w:sz w:val="28"/>
          <w:szCs w:val="28"/>
        </w:rPr>
        <w:t xml:space="preserve"> (форма заявления утверждена приказом ФНС России от </w:t>
      </w:r>
      <w:r w:rsidRPr="00866904">
        <w:rPr>
          <w:snapToGrid/>
          <w:sz w:val="28"/>
          <w:szCs w:val="28"/>
        </w:rPr>
        <w:t>20.10.2022 № ЕД-7-21/947@</w:t>
      </w:r>
      <w:r w:rsidRPr="00866904">
        <w:rPr>
          <w:sz w:val="28"/>
          <w:szCs w:val="28"/>
        </w:rPr>
        <w:t xml:space="preserve">). </w:t>
      </w:r>
    </w:p>
    <w:p w:rsidR="00E61EA6" w:rsidRPr="00AE56BC" w:rsidRDefault="00AE56BC" w:rsidP="00AE56BC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 xml:space="preserve">Налоговое уведомление за налоговый период 2024 года должно быть исполнено (налоги в нём оплачены) не позднее 1 декабря 2025 года, за исключением случаев переноса сроков уплаты налогов на имущество на основании постановлений Правительства Российской Федерации (см., например, постановления Правительства РФ от 04.09.2024 № 1222 «О мерах </w:t>
      </w:r>
      <w:r w:rsidRPr="00866904">
        <w:rPr>
          <w:sz w:val="28"/>
          <w:szCs w:val="28"/>
        </w:rPr>
        <w:lastRenderedPageBreak/>
        <w:t>поддержки лицам, осуществляющим деятельность на отдельных территориях Курской области», от 07.12.2024 № 1735 «О мерах поддержки жителям отдельных территорий Курской области, не осуществляющим пред</w:t>
      </w:r>
      <w:r>
        <w:rPr>
          <w:sz w:val="28"/>
          <w:szCs w:val="28"/>
        </w:rPr>
        <w:t>принимательскую деятельность»).</w:t>
      </w:r>
    </w:p>
    <w:sectPr w:rsidR="00E61EA6" w:rsidRPr="00AE5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8E5"/>
    <w:rsid w:val="004048E5"/>
    <w:rsid w:val="004A087C"/>
    <w:rsid w:val="004D4B6B"/>
    <w:rsid w:val="00813540"/>
    <w:rsid w:val="00AE56BC"/>
    <w:rsid w:val="00E6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915F6C-4FFB-44F9-B06B-54DF76DA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6BC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6DA80ECADC330BAF129C43A7C4211C1101317633752A1BA039446D53F0CEC6214475A04DB388EB507D07D2833g9I" TargetMode="External"/><Relationship Id="rId4" Type="http://schemas.openxmlformats.org/officeDocument/2006/relationships/hyperlink" Target="consultantplus://offline/ref=52C97BCA316C18EC794E3A00FBFD3ED8B33AA38E433935002DC8EEF1761FD358981D23FAFCDE9EBF92625CA00B41E87626E13DA941D0D366I70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3852-00-034</dc:creator>
  <cp:keywords/>
  <dc:description/>
  <cp:lastModifiedBy>IrinaYurjevna</cp:lastModifiedBy>
  <cp:revision>2</cp:revision>
  <dcterms:created xsi:type="dcterms:W3CDTF">2025-08-21T02:05:00Z</dcterms:created>
  <dcterms:modified xsi:type="dcterms:W3CDTF">2025-08-21T02:05:00Z</dcterms:modified>
</cp:coreProperties>
</file>