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3B" w:rsidRPr="00DA1999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03.06.2025г. №</w:t>
      </w:r>
      <w:r>
        <w:rPr>
          <w:rFonts w:ascii="Arial" w:eastAsia="Arial Unicode MS" w:hAnsi="Arial" w:cs="Arial"/>
          <w:b/>
          <w:sz w:val="32"/>
          <w:szCs w:val="32"/>
          <w:lang w:eastAsia="en-US" w:bidi="en-US"/>
        </w:rPr>
        <w:t>4</w:t>
      </w:r>
      <w:r>
        <w:rPr>
          <w:rFonts w:ascii="Arial" w:eastAsia="Arial Unicode MS" w:hAnsi="Arial" w:cs="Arial"/>
          <w:b/>
          <w:sz w:val="32"/>
          <w:szCs w:val="32"/>
          <w:lang w:eastAsia="en-US" w:bidi="en-US"/>
        </w:rPr>
        <w:t>1</w:t>
      </w:r>
    </w:p>
    <w:p w:rsidR="00582C3B" w:rsidRPr="00DA1999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РОССИЙСКАЯ ФЕДЕРАЦИЯ</w:t>
      </w:r>
    </w:p>
    <w:p w:rsidR="00582C3B" w:rsidRPr="00DA1999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ИРКУТСКАЯ ОБЛАСТЬ</w:t>
      </w:r>
    </w:p>
    <w:p w:rsidR="00582C3B" w:rsidRPr="00DA1999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БОХАНСКИЙ РАЙОН</w:t>
      </w:r>
    </w:p>
    <w:p w:rsidR="00582C3B" w:rsidRPr="00DA1999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МУНИЦИПАЛЬНОЕ ОБРАЗОВАНИЕ «</w:t>
      </w:r>
      <w:r>
        <w:rPr>
          <w:rFonts w:ascii="Arial" w:eastAsia="Arial Unicode MS" w:hAnsi="Arial" w:cs="Arial"/>
          <w:b/>
          <w:sz w:val="32"/>
          <w:szCs w:val="32"/>
          <w:lang w:eastAsia="en-US" w:bidi="en-US"/>
        </w:rPr>
        <w:t>БУРЕТЬ</w:t>
      </w: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»</w:t>
      </w:r>
    </w:p>
    <w:p w:rsidR="00582C3B" w:rsidRDefault="00582C3B" w:rsidP="00582C3B">
      <w:pPr>
        <w:widowControl w:val="0"/>
        <w:suppressAutoHyphens/>
        <w:spacing w:after="0" w:line="240" w:lineRule="auto"/>
        <w:mirrorIndents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АДМИНИСТРАЦИЯ</w:t>
      </w:r>
    </w:p>
    <w:p w:rsidR="00582C3B" w:rsidRDefault="00582C3B" w:rsidP="00582C3B">
      <w:pPr>
        <w:pStyle w:val="a3"/>
        <w:jc w:val="center"/>
        <w:rPr>
          <w:rFonts w:ascii="Arial" w:eastAsia="Arial Unicode MS" w:hAnsi="Arial" w:cs="Arial"/>
          <w:b/>
          <w:sz w:val="32"/>
          <w:szCs w:val="32"/>
          <w:lang w:eastAsia="en-US" w:bidi="en-US"/>
        </w:rPr>
      </w:pPr>
      <w:r w:rsidRPr="00DA1999">
        <w:rPr>
          <w:rFonts w:ascii="Arial" w:eastAsia="Arial Unicode MS" w:hAnsi="Arial" w:cs="Arial"/>
          <w:b/>
          <w:sz w:val="32"/>
          <w:szCs w:val="32"/>
          <w:lang w:eastAsia="en-US" w:bidi="en-US"/>
        </w:rPr>
        <w:t>ПОСТАНОВЛЕНИЕ</w:t>
      </w:r>
    </w:p>
    <w:p w:rsidR="00582C3B" w:rsidRPr="00582C3B" w:rsidRDefault="00582C3B" w:rsidP="00582C3B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582C3B" w:rsidRPr="00582C3B" w:rsidRDefault="00582C3B" w:rsidP="00582C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582C3B">
        <w:rPr>
          <w:rFonts w:ascii="Arial" w:hAnsi="Arial" w:cs="Arial"/>
          <w:b/>
          <w:sz w:val="32"/>
          <w:szCs w:val="32"/>
        </w:rPr>
        <w:t>ОБ УТВЕРЖДЕНИИ ПЕРЕЧНЯ ДОЛЖНОСТНЫХ ЛИЦ,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82C3B">
        <w:rPr>
          <w:rFonts w:ascii="Arial" w:hAnsi="Arial" w:cs="Arial"/>
          <w:b/>
          <w:sz w:val="32"/>
          <w:szCs w:val="32"/>
        </w:rPr>
        <w:t>НАДЕЛЕННЫХ ПОЛНОМОЧИЯМИ ПО СОСТАВЛЕНИЮ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82C3B">
        <w:rPr>
          <w:rFonts w:ascii="Arial" w:hAnsi="Arial" w:cs="Arial"/>
          <w:b/>
          <w:sz w:val="32"/>
          <w:szCs w:val="32"/>
        </w:rPr>
        <w:t>ПРОТОКОЛОВ ОБ АДМИНИСТРАТИВНЫХ ПРАВОНАРУШЕНИЯХ,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82C3B">
        <w:rPr>
          <w:rFonts w:ascii="Arial" w:hAnsi="Arial" w:cs="Arial"/>
          <w:b/>
          <w:sz w:val="32"/>
          <w:szCs w:val="32"/>
        </w:rPr>
        <w:t>ПРЕДУСМОТРЕННЫХ ОТДЕЛЬНЫМИ ЗАКОНАМИ ИРКУТСКОЙ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82C3B">
        <w:rPr>
          <w:rFonts w:ascii="Arial" w:hAnsi="Arial" w:cs="Arial"/>
          <w:b/>
          <w:sz w:val="32"/>
          <w:szCs w:val="32"/>
        </w:rPr>
        <w:t>ОБЛАСТИ ОБ АД</w:t>
      </w:r>
      <w:r w:rsidR="00477414">
        <w:rPr>
          <w:rFonts w:ascii="Arial" w:hAnsi="Arial" w:cs="Arial"/>
          <w:b/>
          <w:sz w:val="32"/>
          <w:szCs w:val="32"/>
        </w:rPr>
        <w:t>МИНИСТРАТИВНОЙ ОТВЕТСТВЕННОСТИ</w:t>
      </w:r>
    </w:p>
    <w:bookmarkEnd w:id="0"/>
    <w:p w:rsidR="00582C3B" w:rsidRPr="00582C3B" w:rsidRDefault="00582C3B" w:rsidP="00582C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 xml:space="preserve">В целях организации работы по реализации Федерального закона от 06.10.2003 года №131-ФЗ «Об общих принципах организации местного самоуправления в Российской Федерации», </w:t>
      </w:r>
      <w:hyperlink r:id="rId4" w:history="1">
        <w:r w:rsidRPr="00582C3B">
          <w:rPr>
            <w:rFonts w:ascii="Arial" w:hAnsi="Arial" w:cs="Arial"/>
            <w:sz w:val="24"/>
            <w:szCs w:val="24"/>
          </w:rPr>
          <w:t>Закона</w:t>
        </w:r>
      </w:hyperlink>
      <w:r w:rsidRPr="00582C3B">
        <w:rPr>
          <w:rFonts w:ascii="Arial" w:hAnsi="Arial" w:cs="Arial"/>
          <w:sz w:val="24"/>
          <w:szCs w:val="24"/>
        </w:rPr>
        <w:t xml:space="preserve"> Иркутской области от 04.04.2014 N 37-ОЗ «О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</w:t>
      </w:r>
      <w:r>
        <w:rPr>
          <w:rFonts w:ascii="Arial" w:hAnsi="Arial" w:cs="Arial"/>
          <w:sz w:val="24"/>
          <w:szCs w:val="24"/>
        </w:rPr>
        <w:t>министративной ответственности»</w:t>
      </w:r>
      <w:r w:rsidRPr="00582C3B">
        <w:rPr>
          <w:rFonts w:ascii="Arial" w:hAnsi="Arial" w:cs="Arial"/>
          <w:sz w:val="24"/>
          <w:szCs w:val="24"/>
        </w:rPr>
        <w:t>, Устава МО «Буреть»,</w:t>
      </w:r>
      <w:r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</w:p>
    <w:p w:rsidR="00582C3B" w:rsidRP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582C3B" w:rsidRPr="00582C3B" w:rsidRDefault="00582C3B" w:rsidP="00582C3B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82C3B">
        <w:rPr>
          <w:rFonts w:ascii="Arial" w:hAnsi="Arial" w:cs="Arial"/>
          <w:b/>
          <w:sz w:val="30"/>
          <w:szCs w:val="30"/>
        </w:rPr>
        <w:t>ПОСТАНОВЛЯ</w:t>
      </w:r>
      <w:r w:rsidRPr="00582C3B">
        <w:rPr>
          <w:rFonts w:ascii="Arial" w:hAnsi="Arial" w:cs="Arial"/>
          <w:b/>
          <w:sz w:val="30"/>
          <w:szCs w:val="30"/>
        </w:rPr>
        <w:t>ЕТ</w:t>
      </w:r>
      <w:r w:rsidRPr="00582C3B">
        <w:rPr>
          <w:rFonts w:ascii="Arial" w:hAnsi="Arial" w:cs="Arial"/>
          <w:b/>
          <w:sz w:val="30"/>
          <w:szCs w:val="30"/>
        </w:rPr>
        <w:t>:</w:t>
      </w:r>
    </w:p>
    <w:p w:rsidR="00582C3B" w:rsidRPr="00582C3B" w:rsidRDefault="00582C3B" w:rsidP="00582C3B">
      <w:pPr>
        <w:tabs>
          <w:tab w:val="left" w:pos="28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2C3B" w:rsidRPr="00582C3B" w:rsidRDefault="00582C3B" w:rsidP="00582C3B">
      <w:pPr>
        <w:pStyle w:val="a4"/>
        <w:tabs>
          <w:tab w:val="left" w:pos="76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1. Утвердить перечень должностных лиц администрации муниципального образования «Буреть» уполномоченных составлять протоколы об административных правонарушениях, предусмотренных:</w:t>
      </w:r>
    </w:p>
    <w:p w:rsidR="00582C3B" w:rsidRP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 xml:space="preserve"> - </w:t>
      </w:r>
      <w:hyperlink r:id="rId6" w:history="1">
        <w:r w:rsidRPr="00582C3B">
          <w:rPr>
            <w:rFonts w:ascii="Arial" w:hAnsi="Arial" w:cs="Arial"/>
            <w:sz w:val="24"/>
            <w:szCs w:val="24"/>
          </w:rPr>
          <w:t>Законом</w:t>
        </w:r>
      </w:hyperlink>
      <w:r w:rsidRPr="00582C3B">
        <w:rPr>
          <w:rFonts w:ascii="Arial" w:hAnsi="Arial" w:cs="Arial"/>
          <w:sz w:val="24"/>
          <w:szCs w:val="24"/>
        </w:rPr>
        <w:t xml:space="preserve"> Иркутской области от 12 ноября 2007 года </w:t>
      </w:r>
      <w:r>
        <w:rPr>
          <w:rFonts w:ascii="Arial" w:hAnsi="Arial" w:cs="Arial"/>
          <w:sz w:val="24"/>
          <w:szCs w:val="24"/>
        </w:rPr>
        <w:t>№</w:t>
      </w:r>
      <w:r w:rsidRPr="00582C3B">
        <w:rPr>
          <w:rFonts w:ascii="Arial" w:hAnsi="Arial" w:cs="Arial"/>
          <w:sz w:val="24"/>
          <w:szCs w:val="24"/>
        </w:rPr>
        <w:t xml:space="preserve"> 107-</w:t>
      </w:r>
      <w:r>
        <w:rPr>
          <w:rFonts w:ascii="Arial" w:hAnsi="Arial" w:cs="Arial"/>
          <w:sz w:val="24"/>
          <w:szCs w:val="24"/>
        </w:rPr>
        <w:t>ОЗ</w:t>
      </w:r>
      <w:r w:rsidRPr="00582C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82C3B">
        <w:rPr>
          <w:rFonts w:ascii="Arial" w:hAnsi="Arial" w:cs="Arial"/>
          <w:sz w:val="24"/>
          <w:szCs w:val="24"/>
        </w:rPr>
        <w:t>Об административной ответственности за отдельные правонарушения в сфере охраны общественного порядка в Иркутской области</w:t>
      </w:r>
      <w:r>
        <w:rPr>
          <w:rFonts w:ascii="Arial" w:hAnsi="Arial" w:cs="Arial"/>
          <w:sz w:val="24"/>
          <w:szCs w:val="24"/>
        </w:rPr>
        <w:t>»</w:t>
      </w:r>
      <w:r w:rsidRPr="00582C3B">
        <w:rPr>
          <w:rFonts w:ascii="Arial" w:hAnsi="Arial" w:cs="Arial"/>
          <w:sz w:val="24"/>
          <w:szCs w:val="24"/>
        </w:rPr>
        <w:t>;</w:t>
      </w:r>
    </w:p>
    <w:p w:rsidR="00582C3B" w:rsidRP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 xml:space="preserve">- </w:t>
      </w:r>
      <w:hyperlink r:id="rId7" w:history="1">
        <w:r w:rsidRPr="00582C3B">
          <w:rPr>
            <w:rFonts w:ascii="Arial" w:hAnsi="Arial" w:cs="Arial"/>
            <w:sz w:val="24"/>
            <w:szCs w:val="24"/>
          </w:rPr>
          <w:t>Законом</w:t>
        </w:r>
      </w:hyperlink>
      <w:r w:rsidRPr="00582C3B">
        <w:rPr>
          <w:rFonts w:ascii="Arial" w:hAnsi="Arial" w:cs="Arial"/>
          <w:sz w:val="24"/>
          <w:szCs w:val="24"/>
        </w:rPr>
        <w:t xml:space="preserve"> Иркутской области от 10 декабря 2007 года </w:t>
      </w:r>
      <w:r>
        <w:rPr>
          <w:rFonts w:ascii="Arial" w:hAnsi="Arial" w:cs="Arial"/>
          <w:sz w:val="24"/>
          <w:szCs w:val="24"/>
        </w:rPr>
        <w:t>№</w:t>
      </w:r>
      <w:r w:rsidRPr="00582C3B">
        <w:rPr>
          <w:rFonts w:ascii="Arial" w:hAnsi="Arial" w:cs="Arial"/>
          <w:sz w:val="24"/>
          <w:szCs w:val="24"/>
        </w:rPr>
        <w:t xml:space="preserve"> 124-</w:t>
      </w:r>
      <w:r>
        <w:rPr>
          <w:rFonts w:ascii="Arial" w:hAnsi="Arial" w:cs="Arial"/>
          <w:sz w:val="24"/>
          <w:szCs w:val="24"/>
        </w:rPr>
        <w:t>ОЗ</w:t>
      </w:r>
      <w:r w:rsidRPr="00582C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82C3B">
        <w:rPr>
          <w:rFonts w:ascii="Arial" w:hAnsi="Arial" w:cs="Arial"/>
          <w:sz w:val="24"/>
          <w:szCs w:val="24"/>
        </w:rPr>
        <w:t>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</w:t>
      </w:r>
      <w:r>
        <w:rPr>
          <w:rFonts w:ascii="Arial" w:hAnsi="Arial" w:cs="Arial"/>
          <w:sz w:val="24"/>
          <w:szCs w:val="24"/>
        </w:rPr>
        <w:t>»</w:t>
      </w:r>
      <w:r w:rsidRPr="00582C3B">
        <w:rPr>
          <w:rFonts w:ascii="Arial" w:hAnsi="Arial" w:cs="Arial"/>
          <w:sz w:val="24"/>
          <w:szCs w:val="24"/>
        </w:rPr>
        <w:t>;</w:t>
      </w:r>
    </w:p>
    <w:p w:rsidR="00582C3B" w:rsidRP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Pr="00582C3B">
          <w:rPr>
            <w:rFonts w:ascii="Arial" w:hAnsi="Arial" w:cs="Arial"/>
            <w:sz w:val="24"/>
            <w:szCs w:val="24"/>
          </w:rPr>
          <w:t>статьями 9</w:t>
        </w:r>
      </w:hyperlink>
      <w:r w:rsidRPr="00582C3B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582C3B">
          <w:rPr>
            <w:rFonts w:ascii="Arial" w:hAnsi="Arial" w:cs="Arial"/>
            <w:sz w:val="24"/>
            <w:szCs w:val="24"/>
          </w:rPr>
          <w:t>10</w:t>
        </w:r>
      </w:hyperlink>
      <w:r w:rsidRPr="00582C3B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582C3B">
          <w:rPr>
            <w:rFonts w:ascii="Arial" w:hAnsi="Arial" w:cs="Arial"/>
            <w:sz w:val="24"/>
            <w:szCs w:val="24"/>
          </w:rPr>
          <w:t>11</w:t>
        </w:r>
      </w:hyperlink>
      <w:r w:rsidRPr="00582C3B">
        <w:rPr>
          <w:rFonts w:ascii="Arial" w:hAnsi="Arial" w:cs="Arial"/>
          <w:sz w:val="24"/>
          <w:szCs w:val="24"/>
        </w:rPr>
        <w:t xml:space="preserve"> Закона Иркутской области от 9 декабря 2009 года </w:t>
      </w:r>
      <w:r>
        <w:rPr>
          <w:rFonts w:ascii="Arial" w:hAnsi="Arial" w:cs="Arial"/>
          <w:sz w:val="24"/>
          <w:szCs w:val="24"/>
        </w:rPr>
        <w:t>№</w:t>
      </w:r>
      <w:r w:rsidRPr="00582C3B">
        <w:rPr>
          <w:rFonts w:ascii="Arial" w:hAnsi="Arial" w:cs="Arial"/>
          <w:sz w:val="24"/>
          <w:szCs w:val="24"/>
        </w:rPr>
        <w:t xml:space="preserve"> 97/63-</w:t>
      </w:r>
      <w:r>
        <w:rPr>
          <w:rFonts w:ascii="Arial" w:hAnsi="Arial" w:cs="Arial"/>
          <w:sz w:val="24"/>
          <w:szCs w:val="24"/>
        </w:rPr>
        <w:t>ОЗ</w:t>
      </w:r>
      <w:r w:rsidRPr="00582C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82C3B">
        <w:rPr>
          <w:rFonts w:ascii="Arial" w:hAnsi="Arial" w:cs="Arial"/>
          <w:sz w:val="24"/>
          <w:szCs w:val="24"/>
        </w:rPr>
        <w:t>Об административной ответственности за правонарушения, посягающие на порядок осуществления государственной власти и местного самоуправления в Иркутской области</w:t>
      </w:r>
      <w:r>
        <w:rPr>
          <w:rFonts w:ascii="Arial" w:hAnsi="Arial" w:cs="Arial"/>
          <w:sz w:val="24"/>
          <w:szCs w:val="24"/>
        </w:rPr>
        <w:t>»</w:t>
      </w:r>
      <w:r w:rsidRPr="00582C3B">
        <w:rPr>
          <w:rFonts w:ascii="Arial" w:hAnsi="Arial" w:cs="Arial"/>
          <w:sz w:val="24"/>
          <w:szCs w:val="24"/>
        </w:rPr>
        <w:t>;</w:t>
      </w:r>
    </w:p>
    <w:p w:rsid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Pr="00582C3B">
          <w:rPr>
            <w:rFonts w:ascii="Arial" w:hAnsi="Arial" w:cs="Arial"/>
            <w:sz w:val="24"/>
            <w:szCs w:val="24"/>
          </w:rPr>
          <w:t>Законом</w:t>
        </w:r>
      </w:hyperlink>
      <w:r w:rsidRPr="00582C3B">
        <w:rPr>
          <w:rFonts w:ascii="Arial" w:hAnsi="Arial" w:cs="Arial"/>
          <w:sz w:val="24"/>
          <w:szCs w:val="24"/>
        </w:rPr>
        <w:t xml:space="preserve"> Иркутской области от 30 декабря 2014 года </w:t>
      </w:r>
      <w:r>
        <w:rPr>
          <w:rFonts w:ascii="Arial" w:hAnsi="Arial" w:cs="Arial"/>
          <w:sz w:val="24"/>
          <w:szCs w:val="24"/>
        </w:rPr>
        <w:t>№</w:t>
      </w:r>
      <w:r w:rsidRPr="00582C3B">
        <w:rPr>
          <w:rFonts w:ascii="Arial" w:hAnsi="Arial" w:cs="Arial"/>
          <w:sz w:val="24"/>
          <w:szCs w:val="24"/>
        </w:rPr>
        <w:t xml:space="preserve"> 173-ОЗ </w:t>
      </w:r>
      <w:r>
        <w:rPr>
          <w:rFonts w:ascii="Arial" w:hAnsi="Arial" w:cs="Arial"/>
          <w:sz w:val="24"/>
          <w:szCs w:val="24"/>
        </w:rPr>
        <w:t>«</w:t>
      </w:r>
      <w:r w:rsidRPr="00582C3B">
        <w:rPr>
          <w:rFonts w:ascii="Arial" w:hAnsi="Arial" w:cs="Arial"/>
          <w:sz w:val="24"/>
          <w:szCs w:val="24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</w:t>
      </w:r>
      <w:r>
        <w:rPr>
          <w:rFonts w:ascii="Arial" w:hAnsi="Arial" w:cs="Arial"/>
          <w:sz w:val="24"/>
          <w:szCs w:val="24"/>
        </w:rPr>
        <w:t>»;</w:t>
      </w:r>
    </w:p>
    <w:p w:rsidR="00582C3B" w:rsidRPr="00582C3B" w:rsidRDefault="00582C3B" w:rsidP="00582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Законом Иркутской области от 27.03.2025 года № 18-ОЗ «Об административной ответственности за отдельные правонарушения в области эксплуатации и содержания объектов и элементов благоустройства (инфраструктуры) территории муниципальных образований Иркутской области»</w:t>
      </w:r>
    </w:p>
    <w:p w:rsidR="00582C3B" w:rsidRPr="00582C3B" w:rsidRDefault="00582C3B" w:rsidP="00582C3B">
      <w:pPr>
        <w:pStyle w:val="a4"/>
        <w:tabs>
          <w:tab w:val="left" w:pos="76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82C3B" w:rsidRPr="00582C3B" w:rsidRDefault="00582C3B" w:rsidP="00477414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- Глава администрации МО «Буреть» - Ткач Александр Сергеевич</w:t>
      </w:r>
    </w:p>
    <w:p w:rsidR="00582C3B" w:rsidRPr="00582C3B" w:rsidRDefault="00582C3B" w:rsidP="004774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- Зам</w:t>
      </w:r>
      <w:r>
        <w:rPr>
          <w:rFonts w:ascii="Arial" w:hAnsi="Arial" w:cs="Arial"/>
          <w:sz w:val="24"/>
          <w:szCs w:val="24"/>
        </w:rPr>
        <w:t xml:space="preserve">еститель </w:t>
      </w:r>
      <w:r w:rsidRPr="00582C3B">
        <w:rPr>
          <w:rFonts w:ascii="Arial" w:hAnsi="Arial" w:cs="Arial"/>
          <w:sz w:val="24"/>
          <w:szCs w:val="24"/>
        </w:rPr>
        <w:t xml:space="preserve">главы администрации МО «Буреть» - </w:t>
      </w:r>
      <w:proofErr w:type="spellStart"/>
      <w:r w:rsidRPr="00582C3B">
        <w:rPr>
          <w:rFonts w:ascii="Arial" w:hAnsi="Arial" w:cs="Arial"/>
          <w:sz w:val="24"/>
          <w:szCs w:val="24"/>
        </w:rPr>
        <w:t>Пандурская</w:t>
      </w:r>
      <w:proofErr w:type="spellEnd"/>
      <w:r w:rsidRPr="00582C3B">
        <w:rPr>
          <w:rFonts w:ascii="Arial" w:hAnsi="Arial" w:cs="Arial"/>
          <w:sz w:val="24"/>
          <w:szCs w:val="24"/>
        </w:rPr>
        <w:t xml:space="preserve"> Ирина Юрьевна</w:t>
      </w:r>
    </w:p>
    <w:p w:rsidR="00582C3B" w:rsidRPr="00582C3B" w:rsidRDefault="00582C3B" w:rsidP="004774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- Начальник Финансового отдела администрации МО «Буреть» - Кравцова Вера</w:t>
      </w:r>
    </w:p>
    <w:p w:rsidR="00582C3B" w:rsidRPr="00582C3B" w:rsidRDefault="00477414" w:rsidP="004774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82C3B" w:rsidRPr="00582C3B">
        <w:rPr>
          <w:rFonts w:ascii="Arial" w:hAnsi="Arial" w:cs="Arial"/>
          <w:sz w:val="24"/>
          <w:szCs w:val="24"/>
        </w:rPr>
        <w:t>Леонидовна.</w:t>
      </w:r>
    </w:p>
    <w:p w:rsidR="00582C3B" w:rsidRPr="00582C3B" w:rsidRDefault="00582C3B" w:rsidP="00582C3B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582C3B" w:rsidRPr="00582C3B" w:rsidRDefault="00582C3B" w:rsidP="00477414">
      <w:pPr>
        <w:pStyle w:val="a3"/>
        <w:ind w:firstLine="851"/>
        <w:jc w:val="both"/>
        <w:rPr>
          <w:rFonts w:ascii="Arial" w:hAnsi="Arial" w:cs="Arial"/>
          <w:bCs/>
          <w:iCs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582C3B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«Буреть» № </w:t>
      </w:r>
      <w:r>
        <w:rPr>
          <w:rFonts w:ascii="Arial" w:hAnsi="Arial" w:cs="Arial"/>
          <w:sz w:val="24"/>
          <w:szCs w:val="24"/>
        </w:rPr>
        <w:t>31</w:t>
      </w:r>
      <w:r w:rsidRPr="00582C3B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19.06.2015г</w:t>
      </w:r>
      <w:r w:rsidRPr="00582C3B">
        <w:rPr>
          <w:rFonts w:ascii="Arial" w:hAnsi="Arial" w:cs="Arial"/>
          <w:sz w:val="24"/>
          <w:szCs w:val="24"/>
        </w:rPr>
        <w:t xml:space="preserve">. </w:t>
      </w:r>
      <w:r w:rsidR="00477414" w:rsidRPr="00477414">
        <w:rPr>
          <w:rFonts w:ascii="Arial" w:hAnsi="Arial" w:cs="Arial"/>
          <w:sz w:val="24"/>
          <w:szCs w:val="24"/>
        </w:rPr>
        <w:t>Об утверждении перечня должностных лиц,</w:t>
      </w:r>
      <w:r w:rsidR="00477414">
        <w:rPr>
          <w:rFonts w:ascii="Arial" w:hAnsi="Arial" w:cs="Arial"/>
          <w:sz w:val="24"/>
          <w:szCs w:val="24"/>
        </w:rPr>
        <w:t xml:space="preserve"> </w:t>
      </w:r>
      <w:r w:rsidR="00477414" w:rsidRPr="00477414">
        <w:rPr>
          <w:rFonts w:ascii="Arial" w:hAnsi="Arial" w:cs="Arial"/>
          <w:sz w:val="24"/>
          <w:szCs w:val="24"/>
        </w:rPr>
        <w:t>наделенных полномочиями по составлению</w:t>
      </w:r>
      <w:r w:rsidR="00477414">
        <w:rPr>
          <w:rFonts w:ascii="Arial" w:hAnsi="Arial" w:cs="Arial"/>
          <w:sz w:val="24"/>
          <w:szCs w:val="24"/>
        </w:rPr>
        <w:t xml:space="preserve"> </w:t>
      </w:r>
      <w:r w:rsidR="00477414" w:rsidRPr="00477414">
        <w:rPr>
          <w:rFonts w:ascii="Arial" w:hAnsi="Arial" w:cs="Arial"/>
          <w:sz w:val="24"/>
          <w:szCs w:val="24"/>
        </w:rPr>
        <w:t>протоколов об административных правонарушениях,</w:t>
      </w:r>
      <w:r w:rsidR="00477414">
        <w:rPr>
          <w:rFonts w:ascii="Arial" w:hAnsi="Arial" w:cs="Arial"/>
          <w:sz w:val="24"/>
          <w:szCs w:val="24"/>
        </w:rPr>
        <w:t xml:space="preserve"> </w:t>
      </w:r>
      <w:r w:rsidR="00477414" w:rsidRPr="00477414">
        <w:rPr>
          <w:rFonts w:ascii="Arial" w:hAnsi="Arial" w:cs="Arial"/>
          <w:sz w:val="24"/>
          <w:szCs w:val="24"/>
        </w:rPr>
        <w:t>предусмотренных отдельными законами Иркутской</w:t>
      </w:r>
      <w:r w:rsidR="00477414">
        <w:rPr>
          <w:rFonts w:ascii="Arial" w:hAnsi="Arial" w:cs="Arial"/>
          <w:sz w:val="24"/>
          <w:szCs w:val="24"/>
        </w:rPr>
        <w:t xml:space="preserve"> </w:t>
      </w:r>
      <w:r w:rsidR="00477414" w:rsidRPr="00477414">
        <w:rPr>
          <w:rFonts w:ascii="Arial" w:hAnsi="Arial" w:cs="Arial"/>
          <w:sz w:val="24"/>
          <w:szCs w:val="24"/>
        </w:rPr>
        <w:t>области об административной ответственности»</w:t>
      </w:r>
      <w:r w:rsidR="00477414">
        <w:rPr>
          <w:rFonts w:ascii="Arial" w:hAnsi="Arial" w:cs="Arial"/>
          <w:sz w:val="24"/>
          <w:szCs w:val="24"/>
        </w:rPr>
        <w:t xml:space="preserve"> </w:t>
      </w:r>
      <w:r w:rsidRPr="00582C3B">
        <w:rPr>
          <w:rFonts w:ascii="Arial" w:hAnsi="Arial" w:cs="Arial"/>
          <w:bCs/>
          <w:iCs/>
          <w:sz w:val="24"/>
          <w:szCs w:val="24"/>
        </w:rPr>
        <w:t>считать утратившим силу.</w:t>
      </w:r>
    </w:p>
    <w:p w:rsidR="00582C3B" w:rsidRPr="00582C3B" w:rsidRDefault="00582C3B" w:rsidP="00582C3B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582C3B" w:rsidRPr="00582C3B" w:rsidRDefault="00582C3B" w:rsidP="004774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3. Контроль за исполнением данного постановления оставляю за собой.</w:t>
      </w:r>
    </w:p>
    <w:p w:rsidR="00582C3B" w:rsidRPr="00582C3B" w:rsidRDefault="00582C3B" w:rsidP="00582C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2C3B" w:rsidRPr="00582C3B" w:rsidRDefault="00582C3B" w:rsidP="00582C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414" w:rsidRDefault="00582C3B" w:rsidP="0047741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C3B">
        <w:rPr>
          <w:rFonts w:ascii="Arial" w:hAnsi="Arial" w:cs="Arial"/>
          <w:sz w:val="24"/>
          <w:szCs w:val="24"/>
        </w:rPr>
        <w:t>Глава МО «Буреть»</w:t>
      </w:r>
    </w:p>
    <w:p w:rsidR="00582C3B" w:rsidRPr="00582C3B" w:rsidRDefault="00582C3B" w:rsidP="0047741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2C3B">
        <w:rPr>
          <w:rFonts w:ascii="Arial" w:hAnsi="Arial" w:cs="Arial"/>
          <w:sz w:val="24"/>
          <w:szCs w:val="24"/>
        </w:rPr>
        <w:t>А.С.Ткач</w:t>
      </w:r>
      <w:proofErr w:type="spellEnd"/>
      <w:r w:rsidRPr="00582C3B">
        <w:rPr>
          <w:rFonts w:ascii="Arial" w:hAnsi="Arial" w:cs="Arial"/>
          <w:sz w:val="24"/>
          <w:szCs w:val="24"/>
        </w:rPr>
        <w:t xml:space="preserve">                    </w:t>
      </w:r>
    </w:p>
    <w:p w:rsidR="00582C3B" w:rsidRPr="00582C3B" w:rsidRDefault="00582C3B" w:rsidP="00582C3B">
      <w:pPr>
        <w:tabs>
          <w:tab w:val="left" w:pos="6300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C3B" w:rsidRPr="00582C3B" w:rsidRDefault="00582C3B" w:rsidP="00582C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676" w:rsidRPr="00582C3B" w:rsidRDefault="001F1FB4" w:rsidP="00582C3B">
      <w:pPr>
        <w:spacing w:after="0" w:line="240" w:lineRule="auto"/>
        <w:rPr>
          <w:rFonts w:ascii="Arial" w:hAnsi="Arial" w:cs="Arial"/>
        </w:rPr>
      </w:pPr>
    </w:p>
    <w:sectPr w:rsidR="005D6676" w:rsidRPr="00582C3B" w:rsidSect="00582C3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3B"/>
    <w:rsid w:val="001F1FB4"/>
    <w:rsid w:val="00477414"/>
    <w:rsid w:val="00582C3B"/>
    <w:rsid w:val="006720C0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2053"/>
  <w15:chartTrackingRefBased/>
  <w15:docId w15:val="{AC65F30B-D127-47A2-94C9-9C075D4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C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82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3E822315EDB646FDF605D1497747BFA7D914D456A9A7141D4AA739F8CD318A7F21F7FB2DAB4C92AE543CuEb4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3E822315EDB646FDF605D1497747BFA7D914D456ACA913154AA739F8CD318Au7bF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3E822315EDB646FDF605D1497747BFA7D914D456ACA913164AA739F8CD318Au7bFH" TargetMode="External"/><Relationship Id="rId11" Type="http://schemas.openxmlformats.org/officeDocument/2006/relationships/hyperlink" Target="consultantplus://offline/ref=063E822315EDB646FDF605D1497747BFA7D914D456A8A2131D4AA739F8CD318Au7bFH" TargetMode="External"/><Relationship Id="rId5" Type="http://schemas.openxmlformats.org/officeDocument/2006/relationships/hyperlink" Target="consultantplus://offline/ref=2C7608B7481A0290481C83FB48EDBD9EB7293372476FDCFC5BA33D6EE72C46660BCAAB60E7D0776BAD3E4EB3W4b4D" TargetMode="External"/><Relationship Id="rId10" Type="http://schemas.openxmlformats.org/officeDocument/2006/relationships/hyperlink" Target="consultantplus://offline/ref=063E822315EDB646FDF605D1497747BFA7D914D456A9A7141D4AA739F8CD318A7F21F7FB2DAB4C92AE543DuEb4H" TargetMode="External"/><Relationship Id="rId4" Type="http://schemas.openxmlformats.org/officeDocument/2006/relationships/hyperlink" Target="consultantplus://offline/ref=2C7608B7481A0290481C83FB48EDBD9EB7293372476FDEFA5EA03D6EE72C46660BCAAB60E7D0776BAD3E4EB2W4b7D" TargetMode="External"/><Relationship Id="rId9" Type="http://schemas.openxmlformats.org/officeDocument/2006/relationships/hyperlink" Target="consultantplus://offline/ref=063E822315EDB646FDF605D1497747BFA7D914D456A9A7141D4AA739F8CD318A7F21F7FB2DAB4C92AE543DuE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2025-06-06T06:52:00Z</cp:lastPrinted>
  <dcterms:created xsi:type="dcterms:W3CDTF">2025-06-06T06:18:00Z</dcterms:created>
  <dcterms:modified xsi:type="dcterms:W3CDTF">2025-06-06T06:52:00Z</dcterms:modified>
</cp:coreProperties>
</file>