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32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528EF" w:rsidRDefault="00A528EF" w:rsidP="00A528E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A528EF" w:rsidRDefault="00A528EF" w:rsidP="00A528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ОБ ОТМЕНЕ ПОСТАНОВЛЕНИЯ </w:t>
      </w:r>
      <w:r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>
        <w:rPr>
          <w:rFonts w:ascii="Arial" w:hAnsi="Arial" w:cs="Arial"/>
          <w:b/>
          <w:sz w:val="32"/>
          <w:szCs w:val="32"/>
        </w:rPr>
        <w:t>84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>
        <w:rPr>
          <w:rFonts w:ascii="Arial" w:hAnsi="Arial" w:cs="Arial"/>
          <w:b/>
          <w:sz w:val="32"/>
          <w:szCs w:val="32"/>
        </w:rPr>
        <w:t>29.11</w:t>
      </w:r>
      <w:r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Pr="00AD28C5">
        <w:rPr>
          <w:rStyle w:val="a4"/>
          <w:rFonts w:ascii="Arial" w:hAnsi="Arial" w:cs="Arial"/>
          <w:sz w:val="32"/>
          <w:szCs w:val="32"/>
        </w:rPr>
        <w:t>ОБ УТВЕРЖДЕНИИ МУНИЦИПАЛЬНО</w:t>
      </w:r>
      <w:r>
        <w:rPr>
          <w:rStyle w:val="a4"/>
          <w:rFonts w:ascii="Arial" w:hAnsi="Arial" w:cs="Arial"/>
          <w:sz w:val="32"/>
          <w:szCs w:val="32"/>
        </w:rPr>
        <w:t>Й ПРОГРАММЫ «РАЗВИТИЕ КОМПЛЕКСНОЙ СИСТЕМЫ ОБРАЩЕНИЯ С ТВЕРДЫМИ КОММУНАЛЬНЫМИ ОТХОДАМИ В МУНИЦИПАЛЬНОМ ОБРАЗОВАНИИ</w:t>
      </w:r>
      <w:r w:rsidRPr="00AD28C5">
        <w:rPr>
          <w:rStyle w:val="a4"/>
          <w:rFonts w:ascii="Arial" w:hAnsi="Arial" w:cs="Arial"/>
          <w:sz w:val="32"/>
          <w:szCs w:val="32"/>
        </w:rPr>
        <w:t xml:space="preserve"> «</w:t>
      </w:r>
      <w:r>
        <w:rPr>
          <w:rStyle w:val="a4"/>
          <w:rFonts w:ascii="Arial" w:hAnsi="Arial" w:cs="Arial"/>
          <w:sz w:val="32"/>
          <w:szCs w:val="32"/>
        </w:rPr>
        <w:t>БУРЕТЬ</w:t>
      </w:r>
      <w:r w:rsidRPr="00AD28C5">
        <w:rPr>
          <w:rStyle w:val="a4"/>
          <w:rFonts w:ascii="Arial" w:hAnsi="Arial" w:cs="Arial"/>
          <w:sz w:val="32"/>
          <w:szCs w:val="32"/>
        </w:rPr>
        <w:t xml:space="preserve">» </w:t>
      </w:r>
    </w:p>
    <w:p w:rsidR="00A528EF" w:rsidRDefault="00A528EF" w:rsidP="00A528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2"/>
          <w:szCs w:val="32"/>
        </w:rPr>
      </w:pPr>
      <w:r w:rsidRPr="00AD28C5">
        <w:rPr>
          <w:rStyle w:val="a4"/>
          <w:rFonts w:ascii="Arial" w:hAnsi="Arial" w:cs="Arial"/>
          <w:sz w:val="32"/>
          <w:szCs w:val="32"/>
        </w:rPr>
        <w:t>НА 20</w:t>
      </w:r>
      <w:r>
        <w:rPr>
          <w:rStyle w:val="a4"/>
          <w:rFonts w:ascii="Arial" w:hAnsi="Arial" w:cs="Arial"/>
          <w:sz w:val="32"/>
          <w:szCs w:val="32"/>
        </w:rPr>
        <w:t>23</w:t>
      </w:r>
      <w:r w:rsidRPr="00AD28C5">
        <w:rPr>
          <w:rStyle w:val="a4"/>
          <w:rFonts w:ascii="Arial" w:hAnsi="Arial" w:cs="Arial"/>
          <w:sz w:val="32"/>
          <w:szCs w:val="32"/>
        </w:rPr>
        <w:t>-202</w:t>
      </w:r>
      <w:r>
        <w:rPr>
          <w:rStyle w:val="a4"/>
          <w:rFonts w:ascii="Arial" w:hAnsi="Arial" w:cs="Arial"/>
          <w:sz w:val="32"/>
          <w:szCs w:val="32"/>
        </w:rPr>
        <w:t>5</w:t>
      </w:r>
      <w:r w:rsidRPr="00AD28C5">
        <w:rPr>
          <w:rStyle w:val="a4"/>
          <w:rFonts w:ascii="Arial" w:hAnsi="Arial" w:cs="Arial"/>
          <w:sz w:val="32"/>
          <w:szCs w:val="32"/>
        </w:rPr>
        <w:t xml:space="preserve"> ГОДЫ»</w:t>
      </w:r>
    </w:p>
    <w:bookmarkEnd w:id="0"/>
    <w:p w:rsidR="00A528EF" w:rsidRPr="004B0E87" w:rsidRDefault="00A528EF" w:rsidP="00A528EF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A528EF" w:rsidRDefault="00A528EF" w:rsidP="00A528EF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</w:p>
    <w:p w:rsidR="00A528EF" w:rsidRDefault="00A528EF" w:rsidP="00A528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Arial" w:hAnsi="Arial" w:cs="Arial"/>
          <w:sz w:val="32"/>
          <w:szCs w:val="32"/>
        </w:rPr>
      </w:pPr>
      <w:r w:rsidRPr="00FA6416">
        <w:rPr>
          <w:rFonts w:ascii="Arial" w:hAnsi="Arial" w:cs="Arial"/>
        </w:rPr>
        <w:t xml:space="preserve">1.Отменить </w:t>
      </w:r>
      <w:r w:rsidRPr="00D3692C">
        <w:rPr>
          <w:rFonts w:ascii="Arial" w:hAnsi="Arial" w:cs="Arial"/>
        </w:rPr>
        <w:t>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D3692C">
        <w:rPr>
          <w:rFonts w:ascii="Arial" w:hAnsi="Arial" w:cs="Arial"/>
        </w:rPr>
        <w:t xml:space="preserve">уреть» </w:t>
      </w:r>
      <w:r w:rsidRPr="00F4103A">
        <w:rPr>
          <w:rFonts w:ascii="Arial" w:hAnsi="Arial" w:cs="Arial"/>
        </w:rPr>
        <w:t>№</w:t>
      </w:r>
      <w:r>
        <w:rPr>
          <w:rFonts w:ascii="Arial" w:hAnsi="Arial" w:cs="Arial"/>
        </w:rPr>
        <w:t>84</w:t>
      </w:r>
      <w:r w:rsidRPr="00F4103A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29.1</w:t>
      </w:r>
      <w:r w:rsidRPr="00F4103A">
        <w:rPr>
          <w:rFonts w:ascii="Arial" w:hAnsi="Arial" w:cs="Arial"/>
        </w:rPr>
        <w:t>1.202</w:t>
      </w:r>
      <w:r>
        <w:rPr>
          <w:rFonts w:ascii="Arial" w:hAnsi="Arial" w:cs="Arial"/>
        </w:rPr>
        <w:t>2</w:t>
      </w:r>
      <w:r w:rsidRPr="00F4103A">
        <w:rPr>
          <w:rFonts w:ascii="Arial" w:hAnsi="Arial" w:cs="Arial"/>
        </w:rPr>
        <w:t>г. «</w:t>
      </w:r>
      <w:r>
        <w:rPr>
          <w:rFonts w:ascii="Arial" w:hAnsi="Arial" w:cs="Arial"/>
        </w:rPr>
        <w:t>О</w:t>
      </w:r>
      <w:r w:rsidRPr="00A528EF">
        <w:rPr>
          <w:rStyle w:val="a4"/>
          <w:rFonts w:ascii="Arial" w:hAnsi="Arial" w:cs="Arial"/>
          <w:b w:val="0"/>
        </w:rPr>
        <w:t>б утверждении муниципальной программы «</w:t>
      </w:r>
      <w:r>
        <w:rPr>
          <w:rStyle w:val="a4"/>
          <w:rFonts w:ascii="Arial" w:hAnsi="Arial" w:cs="Arial"/>
          <w:b w:val="0"/>
        </w:rPr>
        <w:t>Р</w:t>
      </w:r>
      <w:r w:rsidRPr="00A528EF">
        <w:rPr>
          <w:rStyle w:val="a4"/>
          <w:rFonts w:ascii="Arial" w:hAnsi="Arial" w:cs="Arial"/>
          <w:b w:val="0"/>
        </w:rPr>
        <w:t>азвитие комплексной системы обращения с твердыми коммунальными отходами в муниципальном образовании «</w:t>
      </w:r>
      <w:r>
        <w:rPr>
          <w:rStyle w:val="a4"/>
          <w:rFonts w:ascii="Arial" w:hAnsi="Arial" w:cs="Arial"/>
          <w:b w:val="0"/>
        </w:rPr>
        <w:t>Б</w:t>
      </w:r>
      <w:r w:rsidRPr="00A528EF">
        <w:rPr>
          <w:rStyle w:val="a4"/>
          <w:rFonts w:ascii="Arial" w:hAnsi="Arial" w:cs="Arial"/>
          <w:b w:val="0"/>
        </w:rPr>
        <w:t>уреть» на 2023-2025 годы</w:t>
      </w:r>
      <w:r>
        <w:rPr>
          <w:rStyle w:val="a4"/>
          <w:rFonts w:ascii="Arial" w:hAnsi="Arial" w:cs="Arial"/>
          <w:b w:val="0"/>
        </w:rPr>
        <w:t>»</w:t>
      </w:r>
    </w:p>
    <w:p w:rsidR="00A528EF" w:rsidRDefault="00A528EF" w:rsidP="00A528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A528EF" w:rsidRDefault="00A528EF" w:rsidP="00A528EF">
      <w:pPr>
        <w:jc w:val="both"/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A528EF" w:rsidRDefault="00A528EF" w:rsidP="00A52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5D6676" w:rsidRDefault="00A528EF"/>
    <w:sectPr w:rsidR="005D6676" w:rsidSect="00A528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F"/>
    <w:rsid w:val="006720C0"/>
    <w:rsid w:val="00A528EF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B02A"/>
  <w15:chartTrackingRefBased/>
  <w15:docId w15:val="{37747E3A-E749-46BD-8DE8-91B06A9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28EF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28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A528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A528EF"/>
    <w:pPr>
      <w:spacing w:before="100" w:beforeAutospacing="1" w:after="100" w:afterAutospacing="1"/>
    </w:pPr>
    <w:rPr>
      <w:rFonts w:ascii="Calibri" w:hAnsi="Calibri" w:cs="Calibri"/>
    </w:rPr>
  </w:style>
  <w:style w:type="character" w:styleId="a4">
    <w:name w:val="Strong"/>
    <w:uiPriority w:val="99"/>
    <w:qFormat/>
    <w:rsid w:val="00A528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8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8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2025-04-23T04:02:00Z</cp:lastPrinted>
  <dcterms:created xsi:type="dcterms:W3CDTF">2025-04-23T03:58:00Z</dcterms:created>
  <dcterms:modified xsi:type="dcterms:W3CDTF">2025-04-23T04:03:00Z</dcterms:modified>
</cp:coreProperties>
</file>