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3E" w:rsidRPr="00EF1B39" w:rsidRDefault="00C51C3E" w:rsidP="00C51C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</w:t>
      </w:r>
      <w:r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08</w:t>
      </w:r>
      <w:r w:rsidRPr="00EF1B39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24 г.№ 7</w:t>
      </w:r>
      <w:r w:rsidR="00A35838">
        <w:rPr>
          <w:rFonts w:ascii="Arial" w:hAnsi="Arial" w:cs="Arial"/>
          <w:b/>
          <w:sz w:val="32"/>
          <w:szCs w:val="32"/>
        </w:rPr>
        <w:t>5</w:t>
      </w:r>
    </w:p>
    <w:p w:rsidR="00C51C3E" w:rsidRPr="00EF1B39" w:rsidRDefault="00C51C3E" w:rsidP="00C51C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C51C3E" w:rsidRPr="00EF1B39" w:rsidRDefault="00C51C3E" w:rsidP="00C51C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C51C3E" w:rsidRPr="00EF1B39" w:rsidRDefault="00C51C3E" w:rsidP="00C51C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C51C3E" w:rsidRPr="00EF1B39" w:rsidRDefault="00C51C3E" w:rsidP="00C51C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C51C3E" w:rsidRPr="00EF1B39" w:rsidRDefault="00C51C3E" w:rsidP="00C51C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C51C3E" w:rsidRDefault="00C51C3E" w:rsidP="00C51C3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D86B13" w:rsidRDefault="00D86B13" w:rsidP="00D86B1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p w:rsidR="00D86B13" w:rsidRPr="00C51C3E" w:rsidRDefault="00C51C3E" w:rsidP="00C51C3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51C3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bookmarkStart w:id="0" w:name="_GoBack"/>
      <w:r w:rsidRPr="00C51C3E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ПОЛОЖЕНИЯ УЧЕБНО-КОНСУЛЬТАТИВНОГО ПУНКТА ПО ОБУЧЕНИЮ НАСЕЛЕНИЯ МО «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Pr="00C51C3E">
        <w:rPr>
          <w:rFonts w:ascii="Arial" w:eastAsia="Times New Roman" w:hAnsi="Arial" w:cs="Arial"/>
          <w:b/>
          <w:sz w:val="32"/>
          <w:szCs w:val="32"/>
          <w:lang w:eastAsia="ru-RU"/>
        </w:rPr>
        <w:t>», НЕ ЗАНЯТОГО В СФЕРЕ ПРОИЗВОДСТВА И ОБСЛУЖИВАНИЯ, В ОБЛАСТИ ГРАЖДАНСКОЙ ОБОРОНЫ И ЗАЩИТЫ ОТ ЧРЕЗВЫЧАЙНЫХ СИТУАЦИЙ ПРИРОДНОГО И ТЕХНОГЕННОГО ХАРАКТЕРА</w:t>
      </w:r>
      <w:bookmarkEnd w:id="0"/>
    </w:p>
    <w:p w:rsidR="00CF09B6" w:rsidRPr="00C51C3E" w:rsidRDefault="00CF09B6" w:rsidP="00D86B1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F09B6" w:rsidRPr="00C51C3E" w:rsidRDefault="00CF09B6" w:rsidP="00C51C3E">
      <w:pPr>
        <w:keepNext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В целях повышения уровня подготовки населения МО «</w:t>
      </w:r>
      <w:r w:rsidR="001B4568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» в области гражданской обороны  и защиты от чрезвычайных ситуаций природного и техногенного характера, в соответствии с Федеральным законом от 12.02.1998 года № 28-ФЗ «О гражданской обороне», Федеральным законом от 21.12.1994 года № 68-ФЗ «О защите населения и территорий от чрезвычайных ситуаций природного и техногенного характера», постановления Правительства </w:t>
      </w:r>
      <w:r w:rsidR="005C0312" w:rsidRPr="00C51C3E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 от 26.11.2007 года № 804 «Об утверждения Положения о гражданской обороне в Российской Федерации», постановлением Администрации муниципального образования «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5C0312" w:rsidRPr="00C51C3E">
        <w:rPr>
          <w:rFonts w:ascii="Arial" w:eastAsia="Times New Roman" w:hAnsi="Arial" w:cs="Arial"/>
          <w:sz w:val="24"/>
          <w:szCs w:val="24"/>
          <w:lang w:eastAsia="ru-RU"/>
        </w:rPr>
        <w:t>» от 0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C0312"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.10.2013 года № 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71</w:t>
      </w:r>
      <w:r w:rsidR="005C0312"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«Об организации 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подготовки и обучения населения способам защиты и действиям в ЧС», администрация муниципального образования «Буреть»</w:t>
      </w:r>
      <w:r w:rsidR="005C0312" w:rsidRPr="00C51C3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86B13" w:rsidRPr="00C51C3E" w:rsidRDefault="00D86B13" w:rsidP="00C51C3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5C0312" w:rsidRPr="00A35838" w:rsidRDefault="005C0312" w:rsidP="00A3583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sz w:val="30"/>
          <w:szCs w:val="30"/>
          <w:lang w:eastAsia="ru-RU"/>
        </w:rPr>
      </w:pPr>
      <w:r w:rsidRPr="00A35838">
        <w:rPr>
          <w:rFonts w:ascii="Arial" w:eastAsia="Times New Roman" w:hAnsi="Arial" w:cs="Arial"/>
          <w:b/>
          <w:caps/>
          <w:sz w:val="30"/>
          <w:szCs w:val="30"/>
          <w:lang w:eastAsia="ru-RU"/>
        </w:rPr>
        <w:t>ПОСТАНОВЛЯ</w:t>
      </w:r>
      <w:r w:rsidR="00A35838" w:rsidRPr="00A35838">
        <w:rPr>
          <w:rFonts w:ascii="Arial" w:eastAsia="Times New Roman" w:hAnsi="Arial" w:cs="Arial"/>
          <w:b/>
          <w:caps/>
          <w:sz w:val="30"/>
          <w:szCs w:val="30"/>
          <w:lang w:eastAsia="ru-RU"/>
        </w:rPr>
        <w:t>ЕТ</w:t>
      </w:r>
      <w:r w:rsidRPr="00A35838">
        <w:rPr>
          <w:rFonts w:ascii="Arial" w:eastAsia="Times New Roman" w:hAnsi="Arial" w:cs="Arial"/>
          <w:b/>
          <w:caps/>
          <w:sz w:val="30"/>
          <w:szCs w:val="30"/>
          <w:lang w:eastAsia="ru-RU"/>
        </w:rPr>
        <w:t>:</w:t>
      </w:r>
    </w:p>
    <w:p w:rsidR="005C0312" w:rsidRPr="00C51C3E" w:rsidRDefault="005C0312" w:rsidP="00C51C3E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5C0312" w:rsidRPr="00C51C3E" w:rsidRDefault="00DD2100" w:rsidP="00064721">
      <w:pPr>
        <w:keepNext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304425" w:rsidRPr="00C51C3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>Утвердить Положение об</w:t>
      </w:r>
      <w:r w:rsidR="005C0312"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учебно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-консультативном пункте </w:t>
      </w:r>
      <w:r w:rsidR="00304425" w:rsidRPr="00C51C3E">
        <w:rPr>
          <w:rFonts w:ascii="Arial" w:eastAsia="Times New Roman" w:hAnsi="Arial" w:cs="Arial"/>
          <w:sz w:val="24"/>
          <w:szCs w:val="24"/>
          <w:lang w:eastAsia="ru-RU"/>
        </w:rPr>
        <w:t>по гражданской обо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роне и чрезвычайным </w:t>
      </w:r>
      <w:proofErr w:type="gram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ситуациям.(</w:t>
      </w:r>
      <w:proofErr w:type="gram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приложение №1).</w:t>
      </w:r>
    </w:p>
    <w:p w:rsidR="00DD2100" w:rsidRPr="00C51C3E" w:rsidRDefault="00DD2100" w:rsidP="00064721">
      <w:pPr>
        <w:keepNext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2.Утвердить методические рекомендации по оборудованию и оснащению учебно-консультативно</w:t>
      </w:r>
      <w:r w:rsidR="00ED1ED4" w:rsidRPr="00C51C3E">
        <w:rPr>
          <w:rFonts w:ascii="Arial" w:eastAsia="Times New Roman" w:hAnsi="Arial" w:cs="Arial"/>
          <w:sz w:val="24"/>
          <w:szCs w:val="24"/>
          <w:lang w:eastAsia="ru-RU"/>
        </w:rPr>
        <w:t>му пункту по гражданской обороне на территории муниципального образования «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ED1ED4" w:rsidRPr="00C51C3E">
        <w:rPr>
          <w:rFonts w:ascii="Arial" w:eastAsia="Times New Roman" w:hAnsi="Arial" w:cs="Arial"/>
          <w:sz w:val="24"/>
          <w:szCs w:val="24"/>
          <w:lang w:eastAsia="ru-RU"/>
        </w:rPr>
        <w:t>» (приложение №2)</w:t>
      </w:r>
    </w:p>
    <w:p w:rsidR="0058535A" w:rsidRPr="00C51C3E" w:rsidRDefault="00064721" w:rsidP="00064721">
      <w:pPr>
        <w:tabs>
          <w:tab w:val="left" w:pos="-289"/>
          <w:tab w:val="left" w:pos="-130"/>
          <w:tab w:val="left" w:pos="1099"/>
        </w:tabs>
        <w:spacing w:after="0" w:line="240" w:lineRule="auto"/>
        <w:ind w:left="12"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sz w:val="24"/>
          <w:szCs w:val="24"/>
          <w:lang w:eastAsia="ru-RU"/>
        </w:rPr>
        <w:t>3</w:t>
      </w:r>
      <w:r w:rsidR="0058535A" w:rsidRPr="00C51C3E"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. </w:t>
      </w:r>
      <w:r w:rsidR="0058535A" w:rsidRPr="00C51C3E">
        <w:rPr>
          <w:rFonts w:ascii="Arial" w:eastAsia="Times New Roman" w:hAnsi="Arial" w:cs="Arial"/>
          <w:sz w:val="24"/>
          <w:szCs w:val="24"/>
          <w:lang w:eastAsia="ru-RU"/>
        </w:rPr>
        <w:t>Назначи</w:t>
      </w:r>
      <w:r w:rsidR="00C12E5B" w:rsidRPr="00C51C3E">
        <w:rPr>
          <w:rFonts w:ascii="Arial" w:eastAsia="Times New Roman" w:hAnsi="Arial" w:cs="Arial"/>
          <w:sz w:val="24"/>
          <w:szCs w:val="24"/>
          <w:lang w:eastAsia="ru-RU"/>
        </w:rPr>
        <w:t>ть руководителем УКП –Заведующую</w:t>
      </w:r>
      <w:r w:rsidR="0058535A"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C76C1">
        <w:rPr>
          <w:rFonts w:ascii="Arial" w:eastAsia="Times New Roman" w:hAnsi="Arial" w:cs="Arial"/>
          <w:sz w:val="24"/>
          <w:szCs w:val="24"/>
          <w:lang w:eastAsia="ru-RU"/>
        </w:rPr>
        <w:t>Буретской</w:t>
      </w:r>
      <w:proofErr w:type="spellEnd"/>
      <w:r w:rsidR="00EC76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сельской </w:t>
      </w:r>
      <w:r w:rsidR="0058535A"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библиотекой 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Соловьеву И.И</w:t>
      </w:r>
      <w:r w:rsidR="0058535A" w:rsidRPr="00C51C3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04425" w:rsidRPr="00C51C3E" w:rsidRDefault="0058535A" w:rsidP="00064721">
      <w:pPr>
        <w:tabs>
          <w:tab w:val="left" w:pos="-289"/>
          <w:tab w:val="left" w:pos="-130"/>
          <w:tab w:val="left" w:pos="1099"/>
        </w:tabs>
        <w:spacing w:after="0" w:line="240" w:lineRule="auto"/>
        <w:ind w:left="1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caps/>
          <w:sz w:val="24"/>
          <w:szCs w:val="24"/>
          <w:lang w:eastAsia="ru-RU"/>
        </w:rPr>
        <w:t>4</w:t>
      </w:r>
      <w:r w:rsidR="00304425" w:rsidRPr="00C51C3E">
        <w:rPr>
          <w:rFonts w:ascii="Arial" w:eastAsia="Times New Roman" w:hAnsi="Arial" w:cs="Arial"/>
          <w:caps/>
          <w:sz w:val="24"/>
          <w:szCs w:val="24"/>
          <w:lang w:eastAsia="ru-RU"/>
        </w:rPr>
        <w:t>.</w:t>
      </w:r>
      <w:r w:rsidR="00304425" w:rsidRPr="00C51C3E">
        <w:rPr>
          <w:rFonts w:ascii="Arial" w:eastAsia="Times New Roman" w:hAnsi="Arial" w:cs="Arial"/>
          <w:sz w:val="24"/>
          <w:szCs w:val="24"/>
          <w:lang w:eastAsia="ru-RU"/>
        </w:rPr>
        <w:t>Постановление вступает в силу со дня подписания, подлежит официальному опубликованию в Вестнике МО «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304425" w:rsidRPr="00C51C3E">
        <w:rPr>
          <w:rFonts w:ascii="Arial" w:eastAsia="Times New Roman" w:hAnsi="Arial" w:cs="Arial"/>
          <w:sz w:val="24"/>
          <w:szCs w:val="24"/>
          <w:lang w:eastAsia="ru-RU"/>
        </w:rPr>
        <w:t>» и размещению на официальном сайте администрации муниципального образования «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304425" w:rsidRPr="00C51C3E">
        <w:rPr>
          <w:rFonts w:ascii="Arial" w:eastAsia="Times New Roman" w:hAnsi="Arial" w:cs="Arial"/>
          <w:sz w:val="24"/>
          <w:szCs w:val="24"/>
          <w:lang w:eastAsia="ru-RU"/>
        </w:rPr>
        <w:t>» в сети Интернет.</w:t>
      </w:r>
    </w:p>
    <w:p w:rsidR="00304425" w:rsidRPr="00C51C3E" w:rsidRDefault="0058535A" w:rsidP="00064721">
      <w:pPr>
        <w:tabs>
          <w:tab w:val="left" w:pos="-289"/>
          <w:tab w:val="left" w:pos="-130"/>
          <w:tab w:val="left" w:pos="1099"/>
        </w:tabs>
        <w:spacing w:after="0" w:line="240" w:lineRule="auto"/>
        <w:ind w:left="1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04425" w:rsidRPr="00C51C3E">
        <w:rPr>
          <w:rFonts w:ascii="Arial" w:eastAsia="Times New Roman" w:hAnsi="Arial" w:cs="Arial"/>
          <w:sz w:val="24"/>
          <w:szCs w:val="24"/>
          <w:lang w:eastAsia="ru-RU"/>
        </w:rPr>
        <w:t>.Контроль за исполнением настоящего постановления оставляю за собой.</w:t>
      </w:r>
    </w:p>
    <w:p w:rsidR="00304425" w:rsidRDefault="00304425" w:rsidP="00C51C3E">
      <w:pPr>
        <w:tabs>
          <w:tab w:val="left" w:pos="-289"/>
          <w:tab w:val="left" w:pos="-130"/>
          <w:tab w:val="left" w:pos="1099"/>
        </w:tabs>
        <w:spacing w:after="0" w:line="240" w:lineRule="auto"/>
        <w:ind w:left="12" w:firstLine="7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721" w:rsidRPr="00C51C3E" w:rsidRDefault="00064721" w:rsidP="00C51C3E">
      <w:pPr>
        <w:tabs>
          <w:tab w:val="left" w:pos="-289"/>
          <w:tab w:val="left" w:pos="-130"/>
          <w:tab w:val="left" w:pos="1099"/>
        </w:tabs>
        <w:spacing w:after="0" w:line="240" w:lineRule="auto"/>
        <w:ind w:left="12" w:firstLine="7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4425" w:rsidRDefault="00304425" w:rsidP="00C51C3E">
      <w:pPr>
        <w:tabs>
          <w:tab w:val="left" w:pos="-289"/>
          <w:tab w:val="left" w:pos="-130"/>
          <w:tab w:val="left" w:pos="109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Глава МО «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A35838" w:rsidRPr="00C51C3E" w:rsidRDefault="00A35838" w:rsidP="00C51C3E">
      <w:pPr>
        <w:tabs>
          <w:tab w:val="left" w:pos="-289"/>
          <w:tab w:val="left" w:pos="-130"/>
          <w:tab w:val="left" w:pos="109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А.С.Ткач</w:t>
      </w:r>
      <w:proofErr w:type="spellEnd"/>
    </w:p>
    <w:p w:rsidR="0058535A" w:rsidRPr="00C51C3E" w:rsidRDefault="0058535A" w:rsidP="00C51C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535A" w:rsidRPr="00C51C3E" w:rsidRDefault="0058535A" w:rsidP="00C51C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535A" w:rsidRPr="00C51C3E" w:rsidRDefault="0058535A" w:rsidP="00C51C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535A" w:rsidRPr="00C51C3E" w:rsidRDefault="0058535A" w:rsidP="00C51C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535A" w:rsidRPr="00C51C3E" w:rsidRDefault="0058535A" w:rsidP="00C51C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535A" w:rsidRDefault="0058535A" w:rsidP="00C51C3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1D0F" w:rsidRPr="00A35838" w:rsidRDefault="00F91D0F" w:rsidP="00A3583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35838">
        <w:rPr>
          <w:rFonts w:ascii="Courier New" w:eastAsia="Times New Roman" w:hAnsi="Courier New" w:cs="Courier New"/>
          <w:lang w:eastAsia="ru-RU"/>
        </w:rPr>
        <w:lastRenderedPageBreak/>
        <w:t>Приложение</w:t>
      </w:r>
      <w:r w:rsidR="00C12E5B" w:rsidRPr="00A35838">
        <w:rPr>
          <w:rFonts w:ascii="Courier New" w:eastAsia="Times New Roman" w:hAnsi="Courier New" w:cs="Courier New"/>
          <w:lang w:eastAsia="ru-RU"/>
        </w:rPr>
        <w:t xml:space="preserve"> №1</w:t>
      </w:r>
      <w:r w:rsidRPr="00A35838">
        <w:rPr>
          <w:rFonts w:ascii="Courier New" w:eastAsia="Times New Roman" w:hAnsi="Courier New" w:cs="Courier New"/>
          <w:lang w:eastAsia="ru-RU"/>
        </w:rPr>
        <w:t xml:space="preserve"> </w:t>
      </w:r>
    </w:p>
    <w:p w:rsidR="00F91D0F" w:rsidRPr="00A35838" w:rsidRDefault="00F91D0F" w:rsidP="00A3583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35838">
        <w:rPr>
          <w:rFonts w:ascii="Courier New" w:eastAsia="Times New Roman" w:hAnsi="Courier New" w:cs="Courier New"/>
          <w:lang w:eastAsia="ru-RU"/>
        </w:rPr>
        <w:t>к Постановлению</w:t>
      </w:r>
    </w:p>
    <w:p w:rsidR="006D444B" w:rsidRPr="00A35838" w:rsidRDefault="00F91D0F" w:rsidP="00A3583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35838">
        <w:rPr>
          <w:rFonts w:ascii="Courier New" w:eastAsia="Times New Roman" w:hAnsi="Courier New" w:cs="Courier New"/>
          <w:lang w:eastAsia="ru-RU"/>
        </w:rPr>
        <w:t>Главы муниципального</w:t>
      </w:r>
    </w:p>
    <w:p w:rsidR="00F91D0F" w:rsidRPr="00A35838" w:rsidRDefault="00F91D0F" w:rsidP="00A3583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35838">
        <w:rPr>
          <w:rFonts w:ascii="Courier New" w:eastAsia="Times New Roman" w:hAnsi="Courier New" w:cs="Courier New"/>
          <w:lang w:eastAsia="ru-RU"/>
        </w:rPr>
        <w:t xml:space="preserve"> образования «</w:t>
      </w:r>
      <w:r w:rsidR="001B4568">
        <w:rPr>
          <w:rFonts w:ascii="Courier New" w:eastAsia="Times New Roman" w:hAnsi="Courier New" w:cs="Courier New"/>
          <w:lang w:eastAsia="ru-RU"/>
        </w:rPr>
        <w:t>Буреть</w:t>
      </w:r>
      <w:r w:rsidRPr="00A35838">
        <w:rPr>
          <w:rFonts w:ascii="Courier New" w:eastAsia="Times New Roman" w:hAnsi="Courier New" w:cs="Courier New"/>
          <w:lang w:eastAsia="ru-RU"/>
        </w:rPr>
        <w:t>»</w:t>
      </w:r>
    </w:p>
    <w:p w:rsidR="00D80181" w:rsidRPr="00A35838" w:rsidRDefault="00F91D0F" w:rsidP="00A35838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A35838">
        <w:rPr>
          <w:rFonts w:ascii="Courier New" w:eastAsia="Times New Roman" w:hAnsi="Courier New" w:cs="Courier New"/>
          <w:lang w:eastAsia="ru-RU"/>
        </w:rPr>
        <w:t>от «</w:t>
      </w:r>
      <w:r w:rsidR="00A35838">
        <w:rPr>
          <w:rFonts w:ascii="Courier New" w:eastAsia="Times New Roman" w:hAnsi="Courier New" w:cs="Courier New"/>
          <w:lang w:eastAsia="ru-RU"/>
        </w:rPr>
        <w:t>12</w:t>
      </w:r>
      <w:r w:rsidRPr="00A35838">
        <w:rPr>
          <w:rFonts w:ascii="Courier New" w:eastAsia="Times New Roman" w:hAnsi="Courier New" w:cs="Courier New"/>
          <w:lang w:eastAsia="ru-RU"/>
        </w:rPr>
        <w:t xml:space="preserve">» </w:t>
      </w:r>
      <w:r w:rsidR="00A35838">
        <w:rPr>
          <w:rFonts w:ascii="Courier New" w:eastAsia="Times New Roman" w:hAnsi="Courier New" w:cs="Courier New"/>
          <w:lang w:eastAsia="ru-RU"/>
        </w:rPr>
        <w:t>августа</w:t>
      </w:r>
      <w:r w:rsidRPr="00A35838">
        <w:rPr>
          <w:rFonts w:ascii="Courier New" w:eastAsia="Times New Roman" w:hAnsi="Courier New" w:cs="Courier New"/>
          <w:lang w:eastAsia="ru-RU"/>
        </w:rPr>
        <w:t xml:space="preserve"> 20</w:t>
      </w:r>
      <w:r w:rsidR="00A35838">
        <w:rPr>
          <w:rFonts w:ascii="Courier New" w:eastAsia="Times New Roman" w:hAnsi="Courier New" w:cs="Courier New"/>
          <w:lang w:eastAsia="ru-RU"/>
        </w:rPr>
        <w:t>24</w:t>
      </w:r>
      <w:r w:rsidRPr="00A35838">
        <w:rPr>
          <w:rFonts w:ascii="Courier New" w:eastAsia="Times New Roman" w:hAnsi="Courier New" w:cs="Courier New"/>
          <w:lang w:eastAsia="ru-RU"/>
        </w:rPr>
        <w:t>г.</w:t>
      </w:r>
      <w:r w:rsidR="00C12E5B" w:rsidRPr="00A35838">
        <w:rPr>
          <w:rFonts w:ascii="Courier New" w:eastAsia="Times New Roman" w:hAnsi="Courier New" w:cs="Courier New"/>
          <w:lang w:eastAsia="ru-RU"/>
        </w:rPr>
        <w:t xml:space="preserve">№ </w:t>
      </w:r>
      <w:r w:rsidR="00A35838">
        <w:rPr>
          <w:rFonts w:ascii="Courier New" w:eastAsia="Times New Roman" w:hAnsi="Courier New" w:cs="Courier New"/>
          <w:lang w:eastAsia="ru-RU"/>
        </w:rPr>
        <w:t>75</w:t>
      </w:r>
      <w:r w:rsidRPr="00A35838">
        <w:rPr>
          <w:rFonts w:ascii="Courier New" w:eastAsia="Times New Roman" w:hAnsi="Courier New" w:cs="Courier New"/>
          <w:lang w:eastAsia="ru-RU"/>
        </w:rPr>
        <w:t xml:space="preserve"> </w:t>
      </w:r>
    </w:p>
    <w:p w:rsidR="00A35838" w:rsidRDefault="00A35838" w:rsidP="00A35838">
      <w:pPr>
        <w:widowControl w:val="0"/>
        <w:spacing w:after="0" w:line="240" w:lineRule="auto"/>
        <w:jc w:val="center"/>
        <w:rPr>
          <w:rFonts w:ascii="Arial" w:eastAsia="Times New Roman" w:hAnsi="Arial" w:cs="Arial"/>
          <w:caps/>
          <w:sz w:val="30"/>
          <w:szCs w:val="30"/>
          <w:lang w:eastAsia="ru-RU"/>
        </w:rPr>
      </w:pPr>
    </w:p>
    <w:p w:rsidR="00C34293" w:rsidRPr="001B4568" w:rsidRDefault="00C34293" w:rsidP="00A3583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30"/>
          <w:szCs w:val="30"/>
          <w:lang w:eastAsia="ru-RU"/>
        </w:rPr>
      </w:pPr>
      <w:r w:rsidRPr="001B4568">
        <w:rPr>
          <w:rFonts w:ascii="Arial" w:eastAsia="Times New Roman" w:hAnsi="Arial" w:cs="Arial"/>
          <w:b/>
          <w:caps/>
          <w:sz w:val="30"/>
          <w:szCs w:val="30"/>
          <w:lang w:eastAsia="ru-RU"/>
        </w:rPr>
        <w:t>ПОЛоЖЕНИе</w:t>
      </w:r>
    </w:p>
    <w:p w:rsidR="00C34293" w:rsidRPr="001B4568" w:rsidRDefault="00C34293" w:rsidP="001B456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4568">
        <w:rPr>
          <w:rFonts w:ascii="Arial" w:eastAsia="Times New Roman" w:hAnsi="Arial" w:cs="Arial"/>
          <w:b/>
          <w:sz w:val="24"/>
          <w:szCs w:val="24"/>
          <w:lang w:eastAsia="ru-RU"/>
        </w:rPr>
        <w:t>Об учебно-консультативном пункте по гражданской обороне на территории муниципального образования «</w:t>
      </w:r>
      <w:r w:rsidR="001B4568" w:rsidRPr="001B4568">
        <w:rPr>
          <w:rFonts w:ascii="Arial" w:eastAsia="Times New Roman" w:hAnsi="Arial" w:cs="Arial"/>
          <w:b/>
          <w:sz w:val="24"/>
          <w:szCs w:val="24"/>
          <w:lang w:eastAsia="ru-RU"/>
        </w:rPr>
        <w:t>Буреть»</w:t>
      </w:r>
    </w:p>
    <w:p w:rsidR="00C12E5B" w:rsidRPr="00C51C3E" w:rsidRDefault="00C12E5B" w:rsidP="0006472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C34293" w:rsidRPr="00C51C3E" w:rsidRDefault="00C12E5B" w:rsidP="0006472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C34293"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Общие положения </w:t>
      </w:r>
    </w:p>
    <w:p w:rsidR="00C34293" w:rsidRPr="00C51C3E" w:rsidRDefault="00C12E5B" w:rsidP="00064721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4293" w:rsidRPr="00C51C3E">
        <w:rPr>
          <w:rFonts w:ascii="Arial" w:eastAsia="Times New Roman" w:hAnsi="Arial" w:cs="Arial"/>
          <w:sz w:val="24"/>
          <w:szCs w:val="24"/>
          <w:lang w:eastAsia="ru-RU"/>
        </w:rPr>
        <w:t>Учебно-консультативный пункт по гражданской обороне (далее – УКП)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34293" w:rsidRPr="00C51C3E">
        <w:rPr>
          <w:rFonts w:ascii="Arial" w:eastAsia="Times New Roman" w:hAnsi="Arial" w:cs="Arial"/>
          <w:sz w:val="24"/>
          <w:szCs w:val="24"/>
          <w:lang w:eastAsia="ru-RU"/>
        </w:rPr>
        <w:t>предназначены для обучения населения, не занятого в производстве и сфере обслуживания (неработающее население).</w:t>
      </w:r>
    </w:p>
    <w:p w:rsidR="00C34293" w:rsidRPr="00C51C3E" w:rsidRDefault="00C34293" w:rsidP="000647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2. Цели и задачи</w:t>
      </w:r>
    </w:p>
    <w:p w:rsidR="00C34293" w:rsidRPr="00C51C3E" w:rsidRDefault="00C34293" w:rsidP="000647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2.1 Цель создания УКП – обеспечение необходимых условий для подготовки неработающего населения по вопросам гражданской обороны и защиты от чрезвычайных ситуаций </w:t>
      </w:r>
      <w:proofErr w:type="gram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( далее</w:t>
      </w:r>
      <w:proofErr w:type="gram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– ГО и ЧС) по месту жительства.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2.2.  Основными задачами УКП являются: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2.2.1. Ознакомление: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- с основными требованиями руководящих документов по вопросам ГО и ЧС;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- с основными средствами и способами защиты от </w:t>
      </w:r>
      <w:proofErr w:type="spell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аварийно</w:t>
      </w:r>
      <w:proofErr w:type="spell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химически опасных веществ, современных средств поражения, последствий стихийных бедствий, аварий и катастроф;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- с порядком действий по сигналу «Внимание всем!»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>и другим речевым сообщениям органов управления ГО и ЧС на местах;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- с правилами поведения и основами организации эвакуации в ЧС мирного и военного времени.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2.2.2. Пропаганда важности и необходимости всех мероприятиях ГО и ЧС в современных условиях.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3. Условия организации: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3.1 «Об утверждении Положения</w:t>
      </w:r>
      <w:r w:rsidR="00C12E5B"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учебно-консультативного пункта 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>по обучению населения МО «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>не занятого в сфере производства и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обслуживания, в области гражданской обороны и защиты от чрезвычайных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ситуаций природного и </w:t>
      </w:r>
      <w:proofErr w:type="spell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техногенногохарактера</w:t>
      </w:r>
      <w:proofErr w:type="spell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3.2. Назначить руководителем УКП зав</w:t>
      </w:r>
      <w:r w:rsidR="00A35838">
        <w:rPr>
          <w:rFonts w:ascii="Arial" w:eastAsia="Times New Roman" w:hAnsi="Arial" w:cs="Arial"/>
          <w:sz w:val="24"/>
          <w:szCs w:val="24"/>
          <w:lang w:eastAsia="ru-RU"/>
        </w:rPr>
        <w:t>едующую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C76C1">
        <w:rPr>
          <w:rFonts w:ascii="Arial" w:eastAsia="Times New Roman" w:hAnsi="Arial" w:cs="Arial"/>
          <w:sz w:val="24"/>
          <w:szCs w:val="24"/>
          <w:lang w:eastAsia="ru-RU"/>
        </w:rPr>
        <w:t>Буретской</w:t>
      </w:r>
      <w:proofErr w:type="spellEnd"/>
      <w:r w:rsidR="00EC76C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сельской б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иблиотекой </w:t>
      </w:r>
      <w:r w:rsidR="00EC76C1">
        <w:rPr>
          <w:rFonts w:ascii="Arial" w:eastAsia="Times New Roman" w:hAnsi="Arial" w:cs="Arial"/>
          <w:sz w:val="24"/>
          <w:szCs w:val="24"/>
          <w:lang w:eastAsia="ru-RU"/>
        </w:rPr>
        <w:t>Соловьеву И.И.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4. Организация работы:</w:t>
      </w:r>
    </w:p>
    <w:p w:rsidR="00EC76C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4.1. УКП создается на базе </w:t>
      </w:r>
      <w:proofErr w:type="spellStart"/>
      <w:r w:rsidR="00EC76C1">
        <w:rPr>
          <w:rFonts w:ascii="Arial" w:eastAsia="Times New Roman" w:hAnsi="Arial" w:cs="Arial"/>
          <w:sz w:val="24"/>
          <w:szCs w:val="24"/>
          <w:lang w:eastAsia="ru-RU"/>
        </w:rPr>
        <w:t>Буретской</w:t>
      </w:r>
      <w:proofErr w:type="spell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сельской библиотеке в виде информационного уголка по гражданской обороне;</w:t>
      </w:r>
    </w:p>
    <w:p w:rsidR="0006472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4.2. Материально-техническое обеспечение осуществляется за счет средств сельск</w:t>
      </w:r>
      <w:r w:rsidR="0006472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>го поселения;</w:t>
      </w:r>
    </w:p>
    <w:p w:rsidR="00064721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>4.3. Учебно-материальная база УКП включает стендовое оборудование, учебные наглядные пособия, учебно-методическую литературу, дидактические материалы, фильмы и лекции с презентациями;</w:t>
      </w:r>
    </w:p>
    <w:p w:rsidR="00C12E5B" w:rsidRPr="00C51C3E" w:rsidRDefault="00C34293" w:rsidP="000647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4.4. Порядок работы УКП определяется режимом работы учреждения;</w:t>
      </w:r>
      <w:r w:rsidR="001B45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Обучение населения осуществляется путем самостоятельного изучения памяток, листовок, пособий, прослушивания радиопередач и просмотра телепрограмм по тематике гражданской обороны и </w:t>
      </w:r>
      <w:r w:rsidR="00C12E5B" w:rsidRPr="00C51C3E">
        <w:rPr>
          <w:rFonts w:ascii="Arial" w:eastAsia="Times New Roman" w:hAnsi="Arial" w:cs="Arial"/>
          <w:sz w:val="24"/>
          <w:szCs w:val="24"/>
          <w:lang w:eastAsia="ru-RU"/>
        </w:rPr>
        <w:t>защиты от чрезвычайных ситуаций.</w:t>
      </w:r>
    </w:p>
    <w:p w:rsidR="00064721" w:rsidRDefault="00064721" w:rsidP="00EC76C1">
      <w:pPr>
        <w:keepNext/>
        <w:spacing w:after="0" w:line="240" w:lineRule="auto"/>
        <w:jc w:val="right"/>
        <w:outlineLvl w:val="0"/>
        <w:rPr>
          <w:rFonts w:ascii="Courier New" w:eastAsia="Times New Roman" w:hAnsi="Courier New" w:cs="Courier New"/>
          <w:lang w:eastAsia="ru-RU"/>
        </w:rPr>
      </w:pPr>
    </w:p>
    <w:p w:rsidR="001B4568" w:rsidRDefault="001B4568" w:rsidP="00EC76C1">
      <w:pPr>
        <w:keepNext/>
        <w:spacing w:after="0" w:line="240" w:lineRule="auto"/>
        <w:jc w:val="right"/>
        <w:outlineLvl w:val="0"/>
        <w:rPr>
          <w:rFonts w:ascii="Courier New" w:eastAsia="Times New Roman" w:hAnsi="Courier New" w:cs="Courier New"/>
          <w:lang w:eastAsia="ru-RU"/>
        </w:rPr>
      </w:pPr>
    </w:p>
    <w:p w:rsidR="00064721" w:rsidRDefault="00064721" w:rsidP="00EC76C1">
      <w:pPr>
        <w:keepNext/>
        <w:spacing w:after="0" w:line="240" w:lineRule="auto"/>
        <w:jc w:val="right"/>
        <w:outlineLvl w:val="0"/>
        <w:rPr>
          <w:rFonts w:ascii="Courier New" w:eastAsia="Times New Roman" w:hAnsi="Courier New" w:cs="Courier New"/>
          <w:lang w:eastAsia="ru-RU"/>
        </w:rPr>
      </w:pPr>
    </w:p>
    <w:p w:rsidR="001B4568" w:rsidRDefault="001B4568" w:rsidP="00EC76C1">
      <w:pPr>
        <w:keepNext/>
        <w:spacing w:after="0" w:line="240" w:lineRule="auto"/>
        <w:jc w:val="right"/>
        <w:outlineLvl w:val="0"/>
        <w:rPr>
          <w:rFonts w:ascii="Courier New" w:eastAsia="Times New Roman" w:hAnsi="Courier New" w:cs="Courier New"/>
          <w:lang w:eastAsia="ru-RU"/>
        </w:rPr>
      </w:pPr>
    </w:p>
    <w:p w:rsidR="006D444B" w:rsidRPr="00EC76C1" w:rsidRDefault="006D444B" w:rsidP="00064721">
      <w:pPr>
        <w:keepNext/>
        <w:widowControl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lang w:eastAsia="ru-RU"/>
        </w:rPr>
      </w:pPr>
      <w:r w:rsidRPr="00EC76C1">
        <w:rPr>
          <w:rFonts w:ascii="Courier New" w:eastAsia="Times New Roman" w:hAnsi="Courier New" w:cs="Courier New"/>
          <w:lang w:eastAsia="ru-RU"/>
        </w:rPr>
        <w:t xml:space="preserve">Приложение </w:t>
      </w:r>
      <w:r w:rsidR="00C12E5B" w:rsidRPr="00EC76C1">
        <w:rPr>
          <w:rFonts w:ascii="Courier New" w:eastAsia="Times New Roman" w:hAnsi="Courier New" w:cs="Courier New"/>
          <w:lang w:eastAsia="ru-RU"/>
        </w:rPr>
        <w:t>№ 2</w:t>
      </w:r>
    </w:p>
    <w:p w:rsidR="006D444B" w:rsidRPr="00EC76C1" w:rsidRDefault="006D444B" w:rsidP="00EC76C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C76C1">
        <w:rPr>
          <w:rFonts w:ascii="Courier New" w:eastAsia="Times New Roman" w:hAnsi="Courier New" w:cs="Courier New"/>
          <w:lang w:eastAsia="ru-RU"/>
        </w:rPr>
        <w:t>к Постановлению</w:t>
      </w:r>
    </w:p>
    <w:p w:rsidR="006D444B" w:rsidRPr="00EC76C1" w:rsidRDefault="006D444B" w:rsidP="00EC76C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C76C1">
        <w:rPr>
          <w:rFonts w:ascii="Courier New" w:eastAsia="Times New Roman" w:hAnsi="Courier New" w:cs="Courier New"/>
          <w:lang w:eastAsia="ru-RU"/>
        </w:rPr>
        <w:t xml:space="preserve">Главы муниципального </w:t>
      </w:r>
    </w:p>
    <w:p w:rsidR="006D444B" w:rsidRPr="00EC76C1" w:rsidRDefault="006D444B" w:rsidP="00EC76C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C76C1">
        <w:rPr>
          <w:rFonts w:ascii="Courier New" w:eastAsia="Times New Roman" w:hAnsi="Courier New" w:cs="Courier New"/>
          <w:lang w:eastAsia="ru-RU"/>
        </w:rPr>
        <w:t>образования «</w:t>
      </w:r>
      <w:r w:rsidR="001B4568">
        <w:rPr>
          <w:rFonts w:ascii="Courier New" w:eastAsia="Times New Roman" w:hAnsi="Courier New" w:cs="Courier New"/>
          <w:lang w:eastAsia="ru-RU"/>
        </w:rPr>
        <w:t>Буреть</w:t>
      </w:r>
      <w:r w:rsidRPr="00EC76C1">
        <w:rPr>
          <w:rFonts w:ascii="Courier New" w:eastAsia="Times New Roman" w:hAnsi="Courier New" w:cs="Courier New"/>
          <w:lang w:eastAsia="ru-RU"/>
        </w:rPr>
        <w:t>»</w:t>
      </w:r>
    </w:p>
    <w:p w:rsidR="006D444B" w:rsidRPr="00EC76C1" w:rsidRDefault="006D444B" w:rsidP="00EC76C1">
      <w:pPr>
        <w:widowControl w:val="0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C76C1">
        <w:rPr>
          <w:rFonts w:ascii="Courier New" w:eastAsia="Times New Roman" w:hAnsi="Courier New" w:cs="Courier New"/>
          <w:lang w:eastAsia="ru-RU"/>
        </w:rPr>
        <w:t>от «1</w:t>
      </w:r>
      <w:r w:rsidR="00EC76C1">
        <w:rPr>
          <w:rFonts w:ascii="Courier New" w:eastAsia="Times New Roman" w:hAnsi="Courier New" w:cs="Courier New"/>
          <w:lang w:eastAsia="ru-RU"/>
        </w:rPr>
        <w:t>2</w:t>
      </w:r>
      <w:r w:rsidRPr="00EC76C1">
        <w:rPr>
          <w:rFonts w:ascii="Courier New" w:eastAsia="Times New Roman" w:hAnsi="Courier New" w:cs="Courier New"/>
          <w:lang w:eastAsia="ru-RU"/>
        </w:rPr>
        <w:t xml:space="preserve">» </w:t>
      </w:r>
      <w:r w:rsidR="00EC76C1">
        <w:rPr>
          <w:rFonts w:ascii="Courier New" w:eastAsia="Times New Roman" w:hAnsi="Courier New" w:cs="Courier New"/>
          <w:lang w:eastAsia="ru-RU"/>
        </w:rPr>
        <w:t>августа</w:t>
      </w:r>
      <w:r w:rsidRPr="00EC76C1">
        <w:rPr>
          <w:rFonts w:ascii="Courier New" w:eastAsia="Times New Roman" w:hAnsi="Courier New" w:cs="Courier New"/>
          <w:lang w:eastAsia="ru-RU"/>
        </w:rPr>
        <w:t xml:space="preserve"> 20</w:t>
      </w:r>
      <w:r w:rsidR="00EC76C1">
        <w:rPr>
          <w:rFonts w:ascii="Courier New" w:eastAsia="Times New Roman" w:hAnsi="Courier New" w:cs="Courier New"/>
          <w:lang w:eastAsia="ru-RU"/>
        </w:rPr>
        <w:t>24</w:t>
      </w:r>
      <w:r w:rsidRPr="00EC76C1">
        <w:rPr>
          <w:rFonts w:ascii="Courier New" w:eastAsia="Times New Roman" w:hAnsi="Courier New" w:cs="Courier New"/>
          <w:lang w:eastAsia="ru-RU"/>
        </w:rPr>
        <w:t>г.</w:t>
      </w:r>
      <w:r w:rsidR="00C12E5B" w:rsidRPr="00EC76C1">
        <w:rPr>
          <w:rFonts w:ascii="Courier New" w:eastAsia="Times New Roman" w:hAnsi="Courier New" w:cs="Courier New"/>
          <w:lang w:eastAsia="ru-RU"/>
        </w:rPr>
        <w:t xml:space="preserve">№ </w:t>
      </w:r>
      <w:r w:rsidR="00EC76C1">
        <w:rPr>
          <w:rFonts w:ascii="Courier New" w:eastAsia="Times New Roman" w:hAnsi="Courier New" w:cs="Courier New"/>
          <w:lang w:eastAsia="ru-RU"/>
        </w:rPr>
        <w:t>75</w:t>
      </w:r>
      <w:r w:rsidRPr="00EC76C1">
        <w:rPr>
          <w:rFonts w:ascii="Courier New" w:eastAsia="Times New Roman" w:hAnsi="Courier New" w:cs="Courier New"/>
          <w:lang w:eastAsia="ru-RU"/>
        </w:rPr>
        <w:t xml:space="preserve"> </w:t>
      </w:r>
    </w:p>
    <w:p w:rsidR="006D444B" w:rsidRPr="00C51C3E" w:rsidRDefault="006D444B" w:rsidP="007210BA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7210BA" w:rsidRDefault="007210BA" w:rsidP="00EC76C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EC76C1">
        <w:rPr>
          <w:rFonts w:ascii="Arial" w:hAnsi="Arial" w:cs="Arial"/>
          <w:b/>
          <w:sz w:val="30"/>
          <w:szCs w:val="30"/>
          <w:lang w:eastAsia="ru-RU"/>
        </w:rPr>
        <w:t>Методические рекомендации по оборудованию и оснащению учебно-консультативного пункта по гражданской обороне на территории муниципального образования «</w:t>
      </w:r>
      <w:r w:rsidR="001B4568">
        <w:rPr>
          <w:rFonts w:ascii="Arial" w:hAnsi="Arial" w:cs="Arial"/>
          <w:b/>
          <w:sz w:val="30"/>
          <w:szCs w:val="30"/>
          <w:lang w:eastAsia="ru-RU"/>
        </w:rPr>
        <w:t>Буреть</w:t>
      </w:r>
      <w:r w:rsidRPr="00EC76C1">
        <w:rPr>
          <w:rFonts w:ascii="Arial" w:hAnsi="Arial" w:cs="Arial"/>
          <w:b/>
          <w:sz w:val="30"/>
          <w:szCs w:val="30"/>
          <w:lang w:eastAsia="ru-RU"/>
        </w:rPr>
        <w:t>»</w:t>
      </w:r>
    </w:p>
    <w:p w:rsidR="00EC76C1" w:rsidRPr="00EC76C1" w:rsidRDefault="00EC76C1" w:rsidP="00EC76C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lang w:eastAsia="ru-RU"/>
        </w:rPr>
      </w:pPr>
    </w:p>
    <w:p w:rsidR="000B7C44" w:rsidRPr="00EC76C1" w:rsidRDefault="007210BA" w:rsidP="00064721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C76C1">
        <w:rPr>
          <w:rFonts w:ascii="Arial" w:hAnsi="Arial" w:cs="Arial"/>
          <w:sz w:val="24"/>
          <w:szCs w:val="24"/>
          <w:lang w:eastAsia="ru-RU"/>
        </w:rPr>
        <w:t xml:space="preserve"> Для повышения наглядности и обеспечения самостоятельной работы населения на УКП на видном месте следует разместить вывеску в формате А3 с наименованием «</w:t>
      </w:r>
      <w:proofErr w:type="spellStart"/>
      <w:r w:rsidRPr="00EC76C1">
        <w:rPr>
          <w:rFonts w:ascii="Arial" w:hAnsi="Arial" w:cs="Arial"/>
          <w:sz w:val="24"/>
          <w:szCs w:val="24"/>
          <w:lang w:eastAsia="ru-RU"/>
        </w:rPr>
        <w:t>Учебно</w:t>
      </w:r>
      <w:proofErr w:type="spellEnd"/>
      <w:r w:rsidRPr="00EC76C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B7C44" w:rsidRPr="00EC76C1">
        <w:rPr>
          <w:rFonts w:ascii="Arial" w:hAnsi="Arial" w:cs="Arial"/>
          <w:sz w:val="24"/>
          <w:szCs w:val="24"/>
          <w:lang w:eastAsia="ru-RU"/>
        </w:rPr>
        <w:t>–</w:t>
      </w:r>
      <w:r w:rsidRPr="00EC76C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B7C44" w:rsidRPr="00EC76C1">
        <w:rPr>
          <w:rFonts w:ascii="Arial" w:hAnsi="Arial" w:cs="Arial"/>
          <w:sz w:val="24"/>
          <w:szCs w:val="24"/>
          <w:lang w:eastAsia="ru-RU"/>
        </w:rPr>
        <w:t>консультативный пункт по гражданской обороне» и обязательно следующие нормативные правовые и руководящие документы, а также дидактический материал:</w:t>
      </w:r>
    </w:p>
    <w:p w:rsidR="000B7C44" w:rsidRPr="00EC76C1" w:rsidRDefault="00EC76C1" w:rsidP="00064721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0B7C44" w:rsidRPr="00EC76C1">
        <w:rPr>
          <w:rFonts w:ascii="Arial" w:hAnsi="Arial" w:cs="Arial"/>
          <w:sz w:val="24"/>
          <w:szCs w:val="24"/>
          <w:lang w:eastAsia="ru-RU"/>
        </w:rPr>
        <w:t>Федеральный закон от 12 февраля 1998 г. № 28-ФЗ «О гражданской обороне»;</w:t>
      </w:r>
    </w:p>
    <w:p w:rsidR="000B7C44" w:rsidRPr="00EC76C1" w:rsidRDefault="00EC76C1" w:rsidP="00064721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0B7C44" w:rsidRPr="00EC76C1">
        <w:rPr>
          <w:rFonts w:ascii="Arial" w:hAnsi="Arial" w:cs="Arial"/>
          <w:sz w:val="24"/>
          <w:szCs w:val="24"/>
          <w:lang w:eastAsia="ru-RU"/>
        </w:rPr>
        <w:t>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</w:p>
    <w:p w:rsidR="00064721" w:rsidRDefault="00EC76C1" w:rsidP="00064721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 </w:t>
      </w:r>
      <w:r w:rsidRPr="00EC76C1">
        <w:rPr>
          <w:rFonts w:ascii="Arial" w:hAnsi="Arial" w:cs="Arial"/>
          <w:sz w:val="24"/>
          <w:szCs w:val="24"/>
          <w:lang w:eastAsia="ru-RU"/>
        </w:rPr>
        <w:t>Постановление Правительства Российской Федерации от 04 сентября 2003г. №547 «О подготовке населения в области защиты чрезвычайных ситуаций природного и техногенного характера»;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C76C1" w:rsidRPr="00EC76C1" w:rsidRDefault="00064721" w:rsidP="00064721">
      <w:pPr>
        <w:pStyle w:val="a6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4. </w:t>
      </w:r>
      <w:r w:rsidR="00EC76C1" w:rsidRPr="00EC76C1">
        <w:rPr>
          <w:rFonts w:ascii="Arial" w:hAnsi="Arial" w:cs="Arial"/>
          <w:sz w:val="24"/>
          <w:szCs w:val="24"/>
          <w:lang w:eastAsia="ru-RU"/>
        </w:rPr>
        <w:t>Постановление Правительства Российской Федерации от 02 ноября 2000г. №841 «Об утверждении Положения об организации обучения населения в области гражданской обороны»;</w:t>
      </w:r>
    </w:p>
    <w:p w:rsidR="00064721" w:rsidRDefault="00064721" w:rsidP="00064721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5</w:t>
      </w:r>
      <w:r w:rsidR="00EC76C1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C76C1" w:rsidRPr="00EC76C1">
        <w:rPr>
          <w:rFonts w:ascii="Arial" w:hAnsi="Arial" w:cs="Arial"/>
          <w:sz w:val="24"/>
          <w:szCs w:val="24"/>
          <w:lang w:eastAsia="ru-RU"/>
        </w:rPr>
        <w:t>Приказ МЧС России от 08 июля 2004г. №329 «Об утверждении критериев информации о чрезвычайных ситуациях»;</w:t>
      </w:r>
      <w:r w:rsidR="00EC76C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64721" w:rsidRDefault="00064721" w:rsidP="00064721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6. </w:t>
      </w:r>
      <w:r w:rsidR="00EC76C1" w:rsidRPr="00EC76C1">
        <w:rPr>
          <w:rFonts w:ascii="Arial" w:hAnsi="Arial" w:cs="Arial"/>
          <w:sz w:val="24"/>
          <w:szCs w:val="24"/>
          <w:lang w:eastAsia="ru-RU"/>
        </w:rPr>
        <w:t>Постановление Правительства Российской Федерации от 21 мая 2017г №304 «О классификации чрезвычайных ситуаций природного и техногенного характера»;</w:t>
      </w:r>
      <w:r w:rsidR="00EC76C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C76C1" w:rsidRPr="00EC76C1" w:rsidRDefault="00064721" w:rsidP="00064721">
      <w:pPr>
        <w:pStyle w:val="a6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7. П</w:t>
      </w:r>
      <w:r w:rsidR="00EC76C1" w:rsidRPr="00C51C3E">
        <w:rPr>
          <w:rFonts w:ascii="Arial" w:eastAsia="Times New Roman" w:hAnsi="Arial" w:cs="Arial"/>
          <w:sz w:val="24"/>
          <w:szCs w:val="24"/>
          <w:lang w:eastAsia="ru-RU"/>
        </w:rPr>
        <w:t>остановлением Администрации муниципального образования «</w:t>
      </w:r>
      <w:r w:rsidR="00EC76C1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EC76C1" w:rsidRPr="00C51C3E">
        <w:rPr>
          <w:rFonts w:ascii="Arial" w:eastAsia="Times New Roman" w:hAnsi="Arial" w:cs="Arial"/>
          <w:sz w:val="24"/>
          <w:szCs w:val="24"/>
          <w:lang w:eastAsia="ru-RU"/>
        </w:rPr>
        <w:t>» от 0</w:t>
      </w:r>
      <w:r w:rsidR="00EC76C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EC76C1"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.10.2013 года № </w:t>
      </w:r>
      <w:r w:rsidR="00EC76C1">
        <w:rPr>
          <w:rFonts w:ascii="Arial" w:eastAsia="Times New Roman" w:hAnsi="Arial" w:cs="Arial"/>
          <w:sz w:val="24"/>
          <w:szCs w:val="24"/>
          <w:lang w:eastAsia="ru-RU"/>
        </w:rPr>
        <w:t>71</w:t>
      </w:r>
      <w:r w:rsidR="00EC76C1"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«Об организации </w:t>
      </w:r>
      <w:r w:rsidR="00EC76C1">
        <w:rPr>
          <w:rFonts w:ascii="Arial" w:eastAsia="Times New Roman" w:hAnsi="Arial" w:cs="Arial"/>
          <w:sz w:val="24"/>
          <w:szCs w:val="24"/>
          <w:lang w:eastAsia="ru-RU"/>
        </w:rPr>
        <w:t>подготовки и обучения населения способам защиты и действиям в ЧС»</w:t>
      </w:r>
    </w:p>
    <w:p w:rsidR="00EC76C1" w:rsidRDefault="00064721" w:rsidP="00064721">
      <w:pPr>
        <w:pStyle w:val="a6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8</w:t>
      </w:r>
      <w:r w:rsidR="00EC76C1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C76C1" w:rsidRPr="00EC76C1">
        <w:rPr>
          <w:rFonts w:ascii="Arial" w:hAnsi="Arial" w:cs="Arial"/>
          <w:sz w:val="24"/>
          <w:szCs w:val="24"/>
          <w:lang w:eastAsia="ru-RU"/>
        </w:rPr>
        <w:t>Постановление администрации муниципального образования «</w:t>
      </w:r>
      <w:r w:rsidR="00EC76C1">
        <w:rPr>
          <w:rFonts w:ascii="Arial" w:hAnsi="Arial" w:cs="Arial"/>
          <w:sz w:val="24"/>
          <w:szCs w:val="24"/>
          <w:lang w:eastAsia="ru-RU"/>
        </w:rPr>
        <w:t>Буреть</w:t>
      </w:r>
      <w:r w:rsidR="00EC76C1" w:rsidRPr="00EC76C1">
        <w:rPr>
          <w:rFonts w:ascii="Arial" w:hAnsi="Arial" w:cs="Arial"/>
          <w:sz w:val="24"/>
          <w:szCs w:val="24"/>
          <w:lang w:eastAsia="ru-RU"/>
        </w:rPr>
        <w:t xml:space="preserve">» </w:t>
      </w:r>
      <w:r w:rsidR="00EC76C1" w:rsidRPr="00EC76C1">
        <w:rPr>
          <w:rFonts w:ascii="Arial" w:eastAsia="Times New Roman" w:hAnsi="Arial" w:cs="Arial"/>
          <w:sz w:val="24"/>
          <w:szCs w:val="24"/>
          <w:lang w:eastAsia="ru-RU"/>
        </w:rPr>
        <w:t>«Об утверждении Положения учебно-консультативного пункта по обучению населения МО «</w:t>
      </w:r>
      <w:r w:rsidR="00EC76C1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EC76C1" w:rsidRPr="00EC76C1">
        <w:rPr>
          <w:rFonts w:ascii="Arial" w:eastAsia="Times New Roman" w:hAnsi="Arial" w:cs="Arial"/>
          <w:sz w:val="24"/>
          <w:szCs w:val="24"/>
          <w:lang w:eastAsia="ru-RU"/>
        </w:rPr>
        <w:t>»,</w:t>
      </w:r>
    </w:p>
    <w:p w:rsidR="00064721" w:rsidRPr="00C51C3E" w:rsidRDefault="00064721" w:rsidP="00064721">
      <w:pPr>
        <w:pStyle w:val="a5"/>
        <w:keepNext/>
        <w:spacing w:after="0" w:line="240" w:lineRule="auto"/>
        <w:ind w:left="0" w:firstLine="709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proofErr w:type="spell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Учебно</w:t>
      </w:r>
      <w:proofErr w:type="spell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– методическая литература и плакаты по ГО и </w:t>
      </w:r>
      <w:proofErr w:type="gram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ЧС ;</w:t>
      </w:r>
      <w:proofErr w:type="gramEnd"/>
    </w:p>
    <w:p w:rsidR="00064721" w:rsidRDefault="00064721" w:rsidP="00064721">
      <w:pPr>
        <w:pStyle w:val="a5"/>
        <w:keepNext/>
        <w:spacing w:after="0" w:line="240" w:lineRule="auto"/>
        <w:ind w:left="0" w:firstLine="709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Pr="00C51C3E">
        <w:rPr>
          <w:rFonts w:ascii="Arial" w:eastAsia="Times New Roman" w:hAnsi="Arial" w:cs="Arial"/>
          <w:sz w:val="24"/>
          <w:szCs w:val="24"/>
          <w:lang w:eastAsia="ru-RU"/>
        </w:rPr>
        <w:t>Кино – видеофильмов по ГО и ЧС;</w:t>
      </w:r>
    </w:p>
    <w:p w:rsidR="00064721" w:rsidRDefault="00064721" w:rsidP="00064721">
      <w:pPr>
        <w:pStyle w:val="a5"/>
        <w:keepNext/>
        <w:spacing w:after="0" w:line="240" w:lineRule="auto"/>
        <w:ind w:left="0" w:firstLine="709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721" w:rsidRPr="00C51C3E" w:rsidRDefault="00064721" w:rsidP="00064721">
      <w:pPr>
        <w:pStyle w:val="a5"/>
        <w:keepNext/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Уголок </w:t>
      </w:r>
      <w:proofErr w:type="spell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учебно</w:t>
      </w:r>
      <w:proofErr w:type="spell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– консультативного пункта следует оборудовать стендами, папками – передвижками или консультантами: </w:t>
      </w:r>
    </w:p>
    <w:p w:rsidR="00064721" w:rsidRPr="00064721" w:rsidRDefault="00064721" w:rsidP="00064721">
      <w:pPr>
        <w:keepNext/>
        <w:spacing w:after="0" w:line="240" w:lineRule="auto"/>
        <w:ind w:left="71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64721">
        <w:rPr>
          <w:rFonts w:ascii="Arial" w:eastAsia="Times New Roman" w:hAnsi="Arial" w:cs="Arial"/>
          <w:sz w:val="24"/>
          <w:szCs w:val="24"/>
          <w:lang w:eastAsia="ru-RU"/>
        </w:rPr>
        <w:t>«Сигналы ГО и действия по ним».</w:t>
      </w:r>
    </w:p>
    <w:p w:rsidR="00064721" w:rsidRPr="00064721" w:rsidRDefault="00064721" w:rsidP="00064721">
      <w:pPr>
        <w:keepNext/>
        <w:spacing w:after="0" w:line="240" w:lineRule="auto"/>
        <w:ind w:left="71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64721">
        <w:rPr>
          <w:rFonts w:ascii="Arial" w:eastAsia="Times New Roman" w:hAnsi="Arial" w:cs="Arial"/>
          <w:sz w:val="24"/>
          <w:szCs w:val="24"/>
          <w:lang w:eastAsia="ru-RU"/>
        </w:rPr>
        <w:t>«Виды ЧС и способы защиты».</w:t>
      </w:r>
    </w:p>
    <w:p w:rsidR="00064721" w:rsidRPr="00064721" w:rsidRDefault="00064721" w:rsidP="00064721">
      <w:pPr>
        <w:keepNext/>
        <w:spacing w:after="0" w:line="240" w:lineRule="auto"/>
        <w:ind w:left="71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64721">
        <w:rPr>
          <w:rFonts w:ascii="Arial" w:eastAsia="Times New Roman" w:hAnsi="Arial" w:cs="Arial"/>
          <w:sz w:val="24"/>
          <w:szCs w:val="24"/>
          <w:lang w:eastAsia="ru-RU"/>
        </w:rPr>
        <w:t>«Порядок и правила проведения эвакуации».</w:t>
      </w:r>
    </w:p>
    <w:p w:rsidR="00064721" w:rsidRPr="00064721" w:rsidRDefault="00064721" w:rsidP="00064721">
      <w:pPr>
        <w:keepNext/>
        <w:spacing w:after="0" w:line="240" w:lineRule="auto"/>
        <w:ind w:left="71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64721">
        <w:rPr>
          <w:rFonts w:ascii="Arial" w:eastAsia="Times New Roman" w:hAnsi="Arial" w:cs="Arial"/>
          <w:sz w:val="24"/>
          <w:szCs w:val="24"/>
          <w:lang w:eastAsia="ru-RU"/>
        </w:rPr>
        <w:t>Индивидуальное и коллективные средства защиты».</w:t>
      </w:r>
    </w:p>
    <w:p w:rsidR="00064721" w:rsidRPr="00064721" w:rsidRDefault="00064721" w:rsidP="00064721">
      <w:pPr>
        <w:keepNext/>
        <w:spacing w:after="0" w:line="240" w:lineRule="auto"/>
        <w:ind w:left="71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64721">
        <w:rPr>
          <w:rFonts w:ascii="Arial" w:eastAsia="Times New Roman" w:hAnsi="Arial" w:cs="Arial"/>
          <w:sz w:val="24"/>
          <w:szCs w:val="24"/>
          <w:lang w:eastAsia="ru-RU"/>
        </w:rPr>
        <w:t>Простейшие средства защиты органов дыхания и кожи».</w:t>
      </w:r>
    </w:p>
    <w:p w:rsidR="00064721" w:rsidRPr="00064721" w:rsidRDefault="00064721" w:rsidP="00064721">
      <w:pPr>
        <w:keepNext/>
        <w:spacing w:after="0" w:line="240" w:lineRule="auto"/>
        <w:ind w:left="71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64721">
        <w:rPr>
          <w:rFonts w:ascii="Arial" w:eastAsia="Times New Roman" w:hAnsi="Arial" w:cs="Arial"/>
          <w:sz w:val="24"/>
          <w:szCs w:val="24"/>
          <w:lang w:eastAsia="ru-RU"/>
        </w:rPr>
        <w:t>«Оказание само – и взаимопомощи».</w:t>
      </w:r>
    </w:p>
    <w:p w:rsidR="00064721" w:rsidRPr="00064721" w:rsidRDefault="00064721" w:rsidP="00064721">
      <w:pPr>
        <w:keepNext/>
        <w:spacing w:after="0" w:line="240" w:lineRule="auto"/>
        <w:ind w:left="71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64721">
        <w:rPr>
          <w:rFonts w:ascii="Arial" w:eastAsia="Times New Roman" w:hAnsi="Arial" w:cs="Arial"/>
          <w:sz w:val="24"/>
          <w:szCs w:val="24"/>
          <w:lang w:eastAsia="ru-RU"/>
        </w:rPr>
        <w:t>«Действия населения по предупреждению террористических акций».</w:t>
      </w:r>
    </w:p>
    <w:p w:rsidR="00064721" w:rsidRDefault="00064721" w:rsidP="00EC76C1">
      <w:pPr>
        <w:pStyle w:val="a6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Это основные стенды. Их может быть больше или меньше. Все завит от возможностей и конкретных задач, которые поставлены перед УКП.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Для практических навыков и умений </w:t>
      </w:r>
      <w:proofErr w:type="spell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учебно</w:t>
      </w:r>
      <w:proofErr w:type="spell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– консультативный пункт по возможности желательно оснастить следующим учебным имуществом: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- противогазы для взрослых (разные)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- противогазы для детей (разные)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- респираторы (разные)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- дозиметры бытовые (разные)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- огнетушители (разные)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- </w:t>
      </w:r>
      <w:proofErr w:type="spell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ватно</w:t>
      </w:r>
      <w:proofErr w:type="spell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– марлевые повязки(ВМП)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- </w:t>
      </w:r>
      <w:proofErr w:type="spell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противопыльные</w:t>
      </w:r>
      <w:proofErr w:type="spell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тканевые маски (ПТМ-1)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- индивидуальный противохимический пакет(ИПП), перевязочный пакет индивидуальный (ППИ), аптечка индивидуальная АИ-2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- бинты, вата и другие материалы для изготовления простейших средств индивидуальной защиты.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Рекомендуется иметь следующие технические средства: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 - компьютер;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 - Носители информации (</w:t>
      </w:r>
      <w:proofErr w:type="spellStart"/>
      <w:r w:rsidRPr="00C51C3E">
        <w:rPr>
          <w:rFonts w:ascii="Arial" w:eastAsia="Times New Roman" w:hAnsi="Arial" w:cs="Arial"/>
          <w:sz w:val="24"/>
          <w:szCs w:val="24"/>
          <w:lang w:eastAsia="ru-RU"/>
        </w:rPr>
        <w:t>флешконакопители</w:t>
      </w:r>
      <w:proofErr w:type="spellEnd"/>
      <w:r w:rsidRPr="00C51C3E">
        <w:rPr>
          <w:rFonts w:ascii="Arial" w:eastAsia="Times New Roman" w:hAnsi="Arial" w:cs="Arial"/>
          <w:sz w:val="24"/>
          <w:szCs w:val="24"/>
          <w:lang w:eastAsia="ru-RU"/>
        </w:rPr>
        <w:t>, диски и т.п.)</w:t>
      </w:r>
    </w:p>
    <w:p w:rsidR="00064721" w:rsidRPr="00C51C3E" w:rsidRDefault="00064721" w:rsidP="000647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 - мультимедийное оборудование (видеопроектор, светодиодный экран и др.)</w:t>
      </w:r>
    </w:p>
    <w:p w:rsidR="00064721" w:rsidRPr="00EC76C1" w:rsidRDefault="00064721" w:rsidP="00064721">
      <w:pPr>
        <w:pStyle w:val="a6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6C1" w:rsidRPr="00C51C3E" w:rsidRDefault="00EC76C1" w:rsidP="00EC76C1">
      <w:pPr>
        <w:keepNext/>
        <w:spacing w:after="0" w:line="240" w:lineRule="auto"/>
        <w:ind w:left="54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6C1" w:rsidRPr="00C51C3E" w:rsidRDefault="00EC76C1" w:rsidP="00EC76C1">
      <w:pPr>
        <w:pStyle w:val="a5"/>
        <w:keepNext/>
        <w:spacing w:after="0" w:line="240" w:lineRule="auto"/>
        <w:ind w:left="90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6C1" w:rsidRPr="00C51C3E" w:rsidRDefault="00EC76C1" w:rsidP="00064721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EC76C1" w:rsidRPr="00C51C3E" w:rsidRDefault="00EC76C1" w:rsidP="00EC76C1">
      <w:pPr>
        <w:pStyle w:val="a5"/>
        <w:keepNext/>
        <w:spacing w:after="0" w:line="240" w:lineRule="auto"/>
        <w:ind w:left="90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6C1" w:rsidRPr="00C51C3E" w:rsidRDefault="00EC76C1" w:rsidP="00EC76C1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2B83" w:rsidRPr="00C51C3E" w:rsidRDefault="00EC76C1" w:rsidP="00EC76C1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51C3E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BA2B83" w:rsidRPr="00C51C3E" w:rsidRDefault="00BA2B83" w:rsidP="00EC76C1">
      <w:pPr>
        <w:pStyle w:val="a5"/>
        <w:spacing w:after="0" w:line="240" w:lineRule="auto"/>
        <w:ind w:left="900"/>
        <w:rPr>
          <w:rFonts w:ascii="Arial" w:hAnsi="Arial" w:cs="Arial"/>
          <w:sz w:val="24"/>
          <w:szCs w:val="24"/>
          <w:lang w:eastAsia="ru-RU"/>
        </w:rPr>
      </w:pPr>
    </w:p>
    <w:p w:rsidR="00BA2B83" w:rsidRPr="00C51C3E" w:rsidRDefault="00BA2B83" w:rsidP="00BA2B83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7210BA" w:rsidRPr="00C51C3E" w:rsidRDefault="007210BA" w:rsidP="00BA2B83">
      <w:pPr>
        <w:pStyle w:val="a5"/>
        <w:ind w:left="900"/>
        <w:rPr>
          <w:rFonts w:ascii="Arial" w:hAnsi="Arial" w:cs="Arial"/>
          <w:sz w:val="24"/>
          <w:szCs w:val="24"/>
          <w:lang w:eastAsia="ru-RU"/>
        </w:rPr>
      </w:pPr>
    </w:p>
    <w:sectPr w:rsidR="007210BA" w:rsidRPr="00C51C3E" w:rsidSect="00064721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70CA"/>
    <w:multiLevelType w:val="hybridMultilevel"/>
    <w:tmpl w:val="3FBA4A52"/>
    <w:lvl w:ilvl="0" w:tplc="0278F35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025683B"/>
    <w:multiLevelType w:val="hybridMultilevel"/>
    <w:tmpl w:val="AFCE05B0"/>
    <w:lvl w:ilvl="0" w:tplc="3D1CC0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0F22F0"/>
    <w:multiLevelType w:val="hybridMultilevel"/>
    <w:tmpl w:val="D938B970"/>
    <w:lvl w:ilvl="0" w:tplc="1D8A7B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DA16D7"/>
    <w:multiLevelType w:val="hybridMultilevel"/>
    <w:tmpl w:val="F4BA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05A80"/>
    <w:multiLevelType w:val="hybridMultilevel"/>
    <w:tmpl w:val="A852EBA0"/>
    <w:lvl w:ilvl="0" w:tplc="1D8A7B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A50994"/>
    <w:multiLevelType w:val="hybridMultilevel"/>
    <w:tmpl w:val="F4DAEB2C"/>
    <w:lvl w:ilvl="0" w:tplc="AEDA59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5CD4"/>
    <w:multiLevelType w:val="hybridMultilevel"/>
    <w:tmpl w:val="06F4FB2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7AD64384"/>
    <w:multiLevelType w:val="hybridMultilevel"/>
    <w:tmpl w:val="A852EBA0"/>
    <w:lvl w:ilvl="0" w:tplc="1D8A7B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37"/>
    <w:rsid w:val="00000308"/>
    <w:rsid w:val="00064721"/>
    <w:rsid w:val="000B7C44"/>
    <w:rsid w:val="000F4EF7"/>
    <w:rsid w:val="001B4568"/>
    <w:rsid w:val="001B7E31"/>
    <w:rsid w:val="00245A18"/>
    <w:rsid w:val="002B2D13"/>
    <w:rsid w:val="002E05D6"/>
    <w:rsid w:val="002E3DEC"/>
    <w:rsid w:val="00304425"/>
    <w:rsid w:val="003A055B"/>
    <w:rsid w:val="003C2418"/>
    <w:rsid w:val="00534077"/>
    <w:rsid w:val="00542454"/>
    <w:rsid w:val="00561A50"/>
    <w:rsid w:val="0058535A"/>
    <w:rsid w:val="00592857"/>
    <w:rsid w:val="005C0312"/>
    <w:rsid w:val="005C2221"/>
    <w:rsid w:val="006D444B"/>
    <w:rsid w:val="007210BA"/>
    <w:rsid w:val="00754885"/>
    <w:rsid w:val="007C7876"/>
    <w:rsid w:val="00833ED5"/>
    <w:rsid w:val="00906C2E"/>
    <w:rsid w:val="00961E37"/>
    <w:rsid w:val="00985B27"/>
    <w:rsid w:val="00A35838"/>
    <w:rsid w:val="00BA2B83"/>
    <w:rsid w:val="00BB29F4"/>
    <w:rsid w:val="00C12E5B"/>
    <w:rsid w:val="00C134F2"/>
    <w:rsid w:val="00C34293"/>
    <w:rsid w:val="00C51C3E"/>
    <w:rsid w:val="00CF09B6"/>
    <w:rsid w:val="00D02F3D"/>
    <w:rsid w:val="00D80181"/>
    <w:rsid w:val="00D86B13"/>
    <w:rsid w:val="00D93E9F"/>
    <w:rsid w:val="00DD2100"/>
    <w:rsid w:val="00DF03F6"/>
    <w:rsid w:val="00E57BFC"/>
    <w:rsid w:val="00EC76C1"/>
    <w:rsid w:val="00ED1ED4"/>
    <w:rsid w:val="00F91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3451"/>
  <w15:docId w15:val="{DFC49866-1326-4A5F-92E0-18D44868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D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1D0F"/>
    <w:pPr>
      <w:ind w:left="720"/>
      <w:contextualSpacing/>
    </w:pPr>
  </w:style>
  <w:style w:type="paragraph" w:styleId="a6">
    <w:name w:val="No Spacing"/>
    <w:uiPriority w:val="1"/>
    <w:qFormat/>
    <w:rsid w:val="00EC7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904F-B27F-4C8D-AEB3-89B9A947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IrinaYurjevna</cp:lastModifiedBy>
  <cp:revision>3</cp:revision>
  <cp:lastPrinted>2024-08-26T03:56:00Z</cp:lastPrinted>
  <dcterms:created xsi:type="dcterms:W3CDTF">2024-08-26T03:55:00Z</dcterms:created>
  <dcterms:modified xsi:type="dcterms:W3CDTF">2024-08-26T03:57:00Z</dcterms:modified>
</cp:coreProperties>
</file>