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E2" w:rsidRPr="00131FE2" w:rsidRDefault="00131FE2" w:rsidP="00131FE2">
      <w:pPr>
        <w:spacing w:after="0" w:line="240" w:lineRule="auto"/>
        <w:jc w:val="center"/>
        <w:rPr>
          <w:rFonts w:ascii="Arial" w:hAnsi="Arial" w:cs="Arial"/>
          <w:b/>
          <w:bCs/>
          <w:sz w:val="32"/>
          <w:szCs w:val="32"/>
        </w:rPr>
      </w:pPr>
      <w:r>
        <w:rPr>
          <w:rFonts w:ascii="Arial" w:hAnsi="Arial" w:cs="Arial"/>
          <w:b/>
          <w:bCs/>
          <w:sz w:val="32"/>
          <w:szCs w:val="32"/>
        </w:rPr>
        <w:t>19</w:t>
      </w:r>
      <w:r w:rsidRPr="00131FE2">
        <w:rPr>
          <w:rFonts w:ascii="Arial" w:hAnsi="Arial" w:cs="Arial"/>
          <w:b/>
          <w:bCs/>
          <w:sz w:val="32"/>
          <w:szCs w:val="32"/>
        </w:rPr>
        <w:t xml:space="preserve">.02.2020 № </w:t>
      </w:r>
      <w:r>
        <w:rPr>
          <w:rFonts w:ascii="Arial" w:hAnsi="Arial" w:cs="Arial"/>
          <w:b/>
          <w:bCs/>
          <w:sz w:val="32"/>
          <w:szCs w:val="32"/>
        </w:rPr>
        <w:t>20</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РОССИЙСКАЯ ФЕДЕРАЦИЯ</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ИРКУТСКАЯ ОБЛАСТЬ</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БОХАНСКИЙ РАЙОН</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АДМИНИСТРАЦИЯ</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МУНИЦИПАЛЬНОГО ОБРАЗОВАНИЯ «БУРЕТЬ»</w:t>
      </w:r>
    </w:p>
    <w:p w:rsidR="00131FE2" w:rsidRPr="00131FE2" w:rsidRDefault="00131FE2" w:rsidP="00131FE2">
      <w:pPr>
        <w:spacing w:after="0" w:line="240" w:lineRule="auto"/>
        <w:jc w:val="center"/>
        <w:rPr>
          <w:rFonts w:ascii="Arial" w:hAnsi="Arial" w:cs="Arial"/>
          <w:b/>
          <w:bCs/>
          <w:sz w:val="32"/>
          <w:szCs w:val="32"/>
        </w:rPr>
      </w:pPr>
      <w:r w:rsidRPr="00131FE2">
        <w:rPr>
          <w:rFonts w:ascii="Arial" w:hAnsi="Arial" w:cs="Arial"/>
          <w:b/>
          <w:bCs/>
          <w:sz w:val="32"/>
          <w:szCs w:val="32"/>
        </w:rPr>
        <w:t>ПОСТАНОВЛЕНИЕ</w:t>
      </w:r>
    </w:p>
    <w:p w:rsidR="000A7DD6" w:rsidRPr="00131FE2" w:rsidRDefault="000A7DD6" w:rsidP="00131FE2">
      <w:pPr>
        <w:shd w:val="clear" w:color="auto" w:fill="FFFFFF"/>
        <w:spacing w:after="0" w:line="240" w:lineRule="auto"/>
        <w:rPr>
          <w:rFonts w:ascii="Arial" w:hAnsi="Arial" w:cs="Arial"/>
          <w:sz w:val="32"/>
          <w:szCs w:val="32"/>
          <w:lang w:eastAsia="ru-RU"/>
        </w:rPr>
      </w:pPr>
    </w:p>
    <w:p w:rsidR="000A7DD6" w:rsidRPr="00131FE2" w:rsidRDefault="000A7DD6" w:rsidP="00131FE2">
      <w:pPr>
        <w:shd w:val="clear" w:color="auto" w:fill="FFFFFF"/>
        <w:spacing w:after="0" w:line="240" w:lineRule="auto"/>
        <w:jc w:val="center"/>
        <w:rPr>
          <w:rFonts w:ascii="Arial" w:hAnsi="Arial" w:cs="Arial"/>
          <w:b/>
          <w:bCs/>
          <w:sz w:val="32"/>
          <w:szCs w:val="32"/>
          <w:lang w:eastAsia="ru-RU"/>
        </w:rPr>
      </w:pPr>
      <w:r w:rsidRPr="00131FE2">
        <w:rPr>
          <w:rFonts w:ascii="Arial" w:hAnsi="Arial" w:cs="Arial"/>
          <w:b/>
          <w:b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 «</w:t>
      </w:r>
      <w:r w:rsidR="00131FE2">
        <w:rPr>
          <w:rFonts w:ascii="Arial" w:hAnsi="Arial" w:cs="Arial"/>
          <w:b/>
          <w:bCs/>
          <w:sz w:val="32"/>
          <w:szCs w:val="32"/>
          <w:lang w:eastAsia="ru-RU"/>
        </w:rPr>
        <w:t>БУРЕТЬ</w:t>
      </w:r>
      <w:r w:rsidRPr="00131FE2">
        <w:rPr>
          <w:rFonts w:ascii="Arial" w:hAnsi="Arial" w:cs="Arial"/>
          <w:b/>
          <w:bCs/>
          <w:sz w:val="32"/>
          <w:szCs w:val="32"/>
          <w:lang w:eastAsia="ru-RU"/>
        </w:rPr>
        <w:t>»</w:t>
      </w:r>
    </w:p>
    <w:p w:rsidR="000A7DD6" w:rsidRPr="00131FE2" w:rsidRDefault="000A7DD6" w:rsidP="00131FE2">
      <w:pPr>
        <w:shd w:val="clear" w:color="auto" w:fill="FFFFFF"/>
        <w:spacing w:after="0" w:line="240" w:lineRule="auto"/>
        <w:jc w:val="center"/>
        <w:rPr>
          <w:rFonts w:ascii="Arial" w:hAnsi="Arial" w:cs="Arial"/>
          <w:sz w:val="24"/>
          <w:szCs w:val="24"/>
          <w:lang w:eastAsia="ru-RU"/>
        </w:rPr>
      </w:pPr>
    </w:p>
    <w:p w:rsidR="000A7DD6" w:rsidRPr="00131FE2" w:rsidRDefault="000A7DD6" w:rsidP="00131FE2">
      <w:pPr>
        <w:shd w:val="clear" w:color="auto" w:fill="FFFFFF"/>
        <w:spacing w:after="0" w:line="240" w:lineRule="auto"/>
        <w:ind w:firstLine="709"/>
        <w:jc w:val="both"/>
        <w:rPr>
          <w:rFonts w:ascii="Arial" w:hAnsi="Arial" w:cs="Arial"/>
          <w:sz w:val="24"/>
          <w:szCs w:val="24"/>
          <w:lang w:eastAsia="ru-RU"/>
        </w:rPr>
      </w:pPr>
      <w:r w:rsidRPr="00131FE2">
        <w:rPr>
          <w:rFonts w:ascii="Arial" w:hAnsi="Arial" w:cs="Arial"/>
          <w:sz w:val="24"/>
          <w:szCs w:val="24"/>
          <w:lang w:eastAsia="ru-RU"/>
        </w:rPr>
        <w:t xml:space="preserve">В соответствии с Земельным </w:t>
      </w:r>
      <w:hyperlink r:id="rId9" w:history="1">
        <w:r w:rsidRPr="00131FE2">
          <w:rPr>
            <w:rFonts w:ascii="Arial" w:hAnsi="Arial" w:cs="Arial"/>
            <w:sz w:val="24"/>
            <w:szCs w:val="24"/>
            <w:lang w:eastAsia="ru-RU"/>
          </w:rPr>
          <w:t>кодексом</w:t>
        </w:r>
      </w:hyperlink>
      <w:r w:rsidRPr="00131FE2">
        <w:rPr>
          <w:rFonts w:ascii="Arial" w:hAnsi="Arial" w:cs="Arial"/>
          <w:sz w:val="24"/>
          <w:szCs w:val="24"/>
          <w:lang w:eastAsia="ru-RU"/>
        </w:rPr>
        <w:t xml:space="preserve"> Российской Федерации, Федеральным </w:t>
      </w:r>
      <w:hyperlink r:id="rId10" w:history="1">
        <w:r w:rsidRPr="00131FE2">
          <w:rPr>
            <w:rFonts w:ascii="Arial" w:hAnsi="Arial" w:cs="Arial"/>
            <w:sz w:val="24"/>
            <w:szCs w:val="24"/>
            <w:lang w:eastAsia="ru-RU"/>
          </w:rPr>
          <w:t>законом</w:t>
        </w:r>
      </w:hyperlink>
      <w:r w:rsidRPr="00131FE2">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131FE2">
          <w:rPr>
            <w:rFonts w:ascii="Arial" w:hAnsi="Arial" w:cs="Arial"/>
            <w:sz w:val="24"/>
            <w:szCs w:val="24"/>
            <w:lang w:eastAsia="ru-RU"/>
          </w:rPr>
          <w:t>законом</w:t>
        </w:r>
      </w:hyperlink>
      <w:r w:rsidRPr="00131FE2">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131FE2">
        <w:rPr>
          <w:rFonts w:ascii="Arial" w:hAnsi="Arial" w:cs="Arial"/>
          <w:sz w:val="24"/>
          <w:szCs w:val="24"/>
          <w:lang w:eastAsia="ru-RU"/>
        </w:rPr>
        <w:t>Буреть</w:t>
      </w:r>
      <w:r w:rsidRPr="00131FE2">
        <w:rPr>
          <w:rFonts w:ascii="Arial" w:hAnsi="Arial" w:cs="Arial"/>
          <w:sz w:val="24"/>
          <w:szCs w:val="24"/>
          <w:lang w:eastAsia="ru-RU"/>
        </w:rPr>
        <w:t>»,</w:t>
      </w:r>
      <w:r w:rsidR="00131FE2">
        <w:rPr>
          <w:rFonts w:ascii="Arial" w:hAnsi="Arial" w:cs="Arial"/>
          <w:sz w:val="24"/>
          <w:szCs w:val="24"/>
          <w:lang w:eastAsia="ru-RU"/>
        </w:rPr>
        <w:t xml:space="preserve"> администрация муниципального образования «Буреть</w:t>
      </w:r>
    </w:p>
    <w:p w:rsidR="000A7DD6" w:rsidRPr="00131FE2" w:rsidRDefault="000A7DD6" w:rsidP="00131FE2">
      <w:pPr>
        <w:shd w:val="clear" w:color="auto" w:fill="FFFFFF"/>
        <w:spacing w:after="0" w:line="240" w:lineRule="auto"/>
        <w:ind w:firstLine="709"/>
        <w:jc w:val="both"/>
        <w:rPr>
          <w:rFonts w:ascii="Arial" w:hAnsi="Arial" w:cs="Arial"/>
          <w:sz w:val="24"/>
          <w:szCs w:val="24"/>
          <w:lang w:eastAsia="ru-RU"/>
        </w:rPr>
      </w:pPr>
    </w:p>
    <w:p w:rsidR="000A7DD6" w:rsidRPr="00131FE2" w:rsidRDefault="000A7DD6" w:rsidP="00131FE2">
      <w:pPr>
        <w:shd w:val="clear" w:color="auto" w:fill="FFFFFF"/>
        <w:spacing w:after="0" w:line="240" w:lineRule="auto"/>
        <w:jc w:val="center"/>
        <w:rPr>
          <w:rFonts w:ascii="Arial" w:hAnsi="Arial" w:cs="Arial"/>
          <w:b/>
          <w:bCs/>
          <w:sz w:val="30"/>
          <w:szCs w:val="30"/>
          <w:lang w:eastAsia="ru-RU"/>
        </w:rPr>
      </w:pPr>
      <w:r w:rsidRPr="00131FE2">
        <w:rPr>
          <w:rFonts w:ascii="Arial" w:hAnsi="Arial" w:cs="Arial"/>
          <w:b/>
          <w:bCs/>
          <w:sz w:val="30"/>
          <w:szCs w:val="30"/>
          <w:lang w:eastAsia="ru-RU"/>
        </w:rPr>
        <w:t>ПОСТАНОВЛЯЕТ:</w:t>
      </w:r>
    </w:p>
    <w:p w:rsidR="000A7DD6" w:rsidRPr="00131FE2" w:rsidRDefault="000A7DD6" w:rsidP="00131FE2">
      <w:pPr>
        <w:shd w:val="clear" w:color="auto" w:fill="FFFFFF"/>
        <w:spacing w:after="0" w:line="240" w:lineRule="auto"/>
        <w:ind w:firstLine="709"/>
        <w:jc w:val="center"/>
        <w:rPr>
          <w:rFonts w:ascii="Arial" w:hAnsi="Arial" w:cs="Arial"/>
          <w:b/>
          <w:bCs/>
          <w:sz w:val="24"/>
          <w:szCs w:val="24"/>
          <w:lang w:eastAsia="ru-RU"/>
        </w:rPr>
      </w:pPr>
    </w:p>
    <w:p w:rsidR="000A7DD6" w:rsidRDefault="000A7DD6" w:rsidP="00131FE2">
      <w:pPr>
        <w:shd w:val="clear" w:color="auto" w:fill="FFFFFF"/>
        <w:spacing w:after="0" w:line="240" w:lineRule="auto"/>
        <w:ind w:firstLine="709"/>
        <w:jc w:val="both"/>
        <w:rPr>
          <w:rFonts w:ascii="Arial" w:hAnsi="Arial" w:cs="Arial"/>
          <w:sz w:val="24"/>
          <w:szCs w:val="24"/>
          <w:lang w:eastAsia="ru-RU"/>
        </w:rPr>
      </w:pPr>
      <w:r w:rsidRPr="00131FE2">
        <w:rPr>
          <w:rFonts w:ascii="Arial" w:hAnsi="Arial" w:cs="Arial"/>
          <w:sz w:val="24"/>
          <w:szCs w:val="24"/>
          <w:lang w:eastAsia="ru-RU"/>
        </w:rPr>
        <w:t>1.Утвердить прилагаемое Положение о порядке осуществления муниципального земельного контроля на территории муниципального образования «</w:t>
      </w:r>
      <w:r w:rsidR="00131FE2">
        <w:rPr>
          <w:rFonts w:ascii="Arial" w:hAnsi="Arial" w:cs="Arial"/>
          <w:sz w:val="24"/>
          <w:szCs w:val="24"/>
          <w:lang w:eastAsia="ru-RU"/>
        </w:rPr>
        <w:t>Буреть</w:t>
      </w:r>
      <w:r w:rsidRPr="00131FE2">
        <w:rPr>
          <w:rFonts w:ascii="Arial" w:hAnsi="Arial" w:cs="Arial"/>
          <w:sz w:val="24"/>
          <w:szCs w:val="24"/>
          <w:lang w:eastAsia="ru-RU"/>
        </w:rPr>
        <w:t>»</w:t>
      </w:r>
      <w:r w:rsidR="00131FE2">
        <w:rPr>
          <w:rFonts w:ascii="Arial" w:hAnsi="Arial" w:cs="Arial"/>
          <w:sz w:val="24"/>
          <w:szCs w:val="24"/>
          <w:lang w:eastAsia="ru-RU"/>
        </w:rPr>
        <w:t>.</w:t>
      </w:r>
    </w:p>
    <w:p w:rsidR="000A7DD6" w:rsidRPr="00131FE2" w:rsidRDefault="000A7DD6" w:rsidP="00131FE2">
      <w:pPr>
        <w:shd w:val="clear" w:color="auto" w:fill="FFFFFF"/>
        <w:spacing w:after="0" w:line="240" w:lineRule="auto"/>
        <w:ind w:firstLine="709"/>
        <w:jc w:val="both"/>
        <w:rPr>
          <w:rFonts w:ascii="Arial" w:hAnsi="Arial" w:cs="Arial"/>
          <w:sz w:val="24"/>
          <w:szCs w:val="24"/>
          <w:lang w:eastAsia="ru-RU"/>
        </w:rPr>
      </w:pPr>
      <w:r w:rsidRPr="00131FE2">
        <w:rPr>
          <w:rFonts w:ascii="Arial" w:hAnsi="Arial" w:cs="Arial"/>
          <w:sz w:val="24"/>
          <w:szCs w:val="24"/>
          <w:lang w:eastAsia="ru-RU"/>
        </w:rPr>
        <w:t>2. Опубликовать настоящее постановление в Вестнике МО «</w:t>
      </w:r>
      <w:r w:rsidR="00131FE2">
        <w:rPr>
          <w:rFonts w:ascii="Arial" w:hAnsi="Arial" w:cs="Arial"/>
          <w:sz w:val="24"/>
          <w:szCs w:val="24"/>
          <w:lang w:eastAsia="ru-RU"/>
        </w:rPr>
        <w:t>Буреть</w:t>
      </w:r>
      <w:r w:rsidRPr="00131FE2">
        <w:rPr>
          <w:rFonts w:ascii="Arial" w:hAnsi="Arial" w:cs="Arial"/>
          <w:sz w:val="24"/>
          <w:szCs w:val="24"/>
          <w:lang w:eastAsia="ru-RU"/>
        </w:rPr>
        <w:t>» и на официальном сайте МО «</w:t>
      </w:r>
      <w:r w:rsidR="00131FE2">
        <w:rPr>
          <w:rFonts w:ascii="Arial" w:hAnsi="Arial" w:cs="Arial"/>
          <w:sz w:val="24"/>
          <w:szCs w:val="24"/>
          <w:lang w:eastAsia="ru-RU"/>
        </w:rPr>
        <w:t>Буреть»</w:t>
      </w:r>
      <w:r w:rsidRPr="00131FE2">
        <w:rPr>
          <w:rFonts w:ascii="Arial" w:hAnsi="Arial" w:cs="Arial"/>
          <w:sz w:val="24"/>
          <w:szCs w:val="24"/>
          <w:lang w:eastAsia="ru-RU"/>
        </w:rPr>
        <w:t xml:space="preserve"> в информационно-телекоммуникационной сети «Интернет».</w:t>
      </w:r>
    </w:p>
    <w:p w:rsidR="000A7DD6" w:rsidRPr="00131FE2" w:rsidRDefault="000A7DD6" w:rsidP="00131FE2">
      <w:pPr>
        <w:shd w:val="clear" w:color="auto" w:fill="FFFFFF"/>
        <w:spacing w:after="0" w:line="240" w:lineRule="auto"/>
        <w:ind w:firstLine="709"/>
        <w:jc w:val="both"/>
        <w:rPr>
          <w:rFonts w:ascii="Arial" w:hAnsi="Arial" w:cs="Arial"/>
          <w:sz w:val="24"/>
          <w:szCs w:val="24"/>
          <w:lang w:eastAsia="ru-RU"/>
        </w:rPr>
      </w:pPr>
    </w:p>
    <w:p w:rsidR="000A7DD6" w:rsidRPr="00131FE2" w:rsidRDefault="000A7DD6" w:rsidP="00131FE2">
      <w:pPr>
        <w:shd w:val="clear" w:color="auto" w:fill="FFFFFF"/>
        <w:spacing w:after="0" w:line="240" w:lineRule="auto"/>
        <w:ind w:firstLine="709"/>
        <w:jc w:val="both"/>
        <w:rPr>
          <w:rFonts w:ascii="Arial" w:hAnsi="Arial" w:cs="Arial"/>
          <w:sz w:val="24"/>
          <w:szCs w:val="24"/>
          <w:lang w:eastAsia="ru-RU"/>
        </w:rPr>
      </w:pPr>
    </w:p>
    <w:p w:rsidR="00131FE2" w:rsidRDefault="00131FE2" w:rsidP="00131FE2">
      <w:pPr>
        <w:shd w:val="clear" w:color="auto" w:fill="FFFFFF"/>
        <w:spacing w:after="0" w:line="240" w:lineRule="auto"/>
        <w:rPr>
          <w:rFonts w:ascii="Arial" w:hAnsi="Arial" w:cs="Arial"/>
          <w:sz w:val="24"/>
          <w:szCs w:val="24"/>
          <w:lang w:eastAsia="ru-RU"/>
        </w:rPr>
      </w:pPr>
      <w:r>
        <w:rPr>
          <w:rFonts w:ascii="Arial" w:hAnsi="Arial" w:cs="Arial"/>
          <w:sz w:val="24"/>
          <w:szCs w:val="24"/>
          <w:lang w:eastAsia="ru-RU"/>
        </w:rPr>
        <w:t>Глава администрации МО «Буреть</w:t>
      </w:r>
      <w:r w:rsidR="000A7DD6" w:rsidRPr="00131FE2">
        <w:rPr>
          <w:rFonts w:ascii="Arial" w:hAnsi="Arial" w:cs="Arial"/>
          <w:sz w:val="24"/>
          <w:szCs w:val="24"/>
          <w:lang w:eastAsia="ru-RU"/>
        </w:rPr>
        <w:t>»</w:t>
      </w:r>
    </w:p>
    <w:p w:rsidR="000A7DD6" w:rsidRPr="00131FE2" w:rsidRDefault="00131FE2" w:rsidP="00131FE2">
      <w:pPr>
        <w:shd w:val="clear" w:color="auto" w:fill="FFFFFF"/>
        <w:spacing w:after="0" w:line="240" w:lineRule="auto"/>
        <w:rPr>
          <w:rFonts w:ascii="Arial" w:hAnsi="Arial" w:cs="Arial"/>
          <w:sz w:val="24"/>
          <w:szCs w:val="24"/>
          <w:lang w:eastAsia="ru-RU"/>
        </w:rPr>
      </w:pPr>
      <w:proofErr w:type="spellStart"/>
      <w:r>
        <w:rPr>
          <w:rFonts w:ascii="Arial" w:hAnsi="Arial" w:cs="Arial"/>
          <w:sz w:val="24"/>
          <w:szCs w:val="24"/>
          <w:lang w:eastAsia="ru-RU"/>
        </w:rPr>
        <w:t>А.С.Ткач</w:t>
      </w:r>
      <w:proofErr w:type="spellEnd"/>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5340C3">
      <w:pPr>
        <w:shd w:val="clear" w:color="auto" w:fill="FFFFFF"/>
        <w:spacing w:after="0" w:line="240" w:lineRule="auto"/>
        <w:rPr>
          <w:rFonts w:ascii="Times New Roman" w:hAnsi="Times New Roman" w:cs="Times New Roman"/>
          <w:sz w:val="28"/>
          <w:szCs w:val="28"/>
          <w:lang w:eastAsia="ru-RU"/>
        </w:rPr>
      </w:pPr>
    </w:p>
    <w:p w:rsidR="000A7DD6" w:rsidRDefault="000A7DD6" w:rsidP="00154382">
      <w:pPr>
        <w:shd w:val="clear" w:color="auto" w:fill="FFFFFF"/>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p w:rsidR="000A7DD6" w:rsidRPr="00131FE2" w:rsidRDefault="000A7DD6" w:rsidP="00131FE2">
      <w:pPr>
        <w:shd w:val="clear" w:color="auto" w:fill="FFFFFF"/>
        <w:spacing w:after="0" w:line="240" w:lineRule="auto"/>
        <w:ind w:firstLine="709"/>
        <w:jc w:val="right"/>
        <w:rPr>
          <w:rFonts w:ascii="Courier New" w:hAnsi="Courier New" w:cs="Courier New"/>
          <w:lang w:eastAsia="ru-RU"/>
        </w:rPr>
      </w:pPr>
      <w:r w:rsidRPr="00131FE2">
        <w:rPr>
          <w:rFonts w:ascii="Courier New" w:hAnsi="Courier New" w:cs="Courier New"/>
          <w:lang w:eastAsia="ru-RU"/>
        </w:rPr>
        <w:t>Приложение к Постановлению администрации</w:t>
      </w:r>
    </w:p>
    <w:p w:rsidR="000A7DD6" w:rsidRPr="00131FE2" w:rsidRDefault="000A7DD6" w:rsidP="00131FE2">
      <w:pPr>
        <w:shd w:val="clear" w:color="auto" w:fill="FFFFFF"/>
        <w:spacing w:after="0" w:line="240" w:lineRule="auto"/>
        <w:ind w:firstLine="709"/>
        <w:jc w:val="right"/>
        <w:rPr>
          <w:rFonts w:ascii="Courier New" w:hAnsi="Courier New" w:cs="Courier New"/>
          <w:lang w:eastAsia="ru-RU"/>
        </w:rPr>
      </w:pPr>
      <w:r w:rsidRPr="00131FE2">
        <w:rPr>
          <w:rFonts w:ascii="Courier New" w:hAnsi="Courier New" w:cs="Courier New"/>
          <w:lang w:eastAsia="ru-RU"/>
        </w:rPr>
        <w:t xml:space="preserve"> муниципального образования</w:t>
      </w:r>
      <w:proofErr w:type="gramStart"/>
      <w:r w:rsidRPr="00131FE2">
        <w:rPr>
          <w:rFonts w:ascii="Courier New" w:hAnsi="Courier New" w:cs="Courier New"/>
          <w:lang w:eastAsia="ru-RU"/>
        </w:rPr>
        <w:t xml:space="preserve"> </w:t>
      </w:r>
      <w:r w:rsidR="00131FE2">
        <w:rPr>
          <w:rFonts w:ascii="Courier New" w:hAnsi="Courier New" w:cs="Courier New"/>
          <w:lang w:eastAsia="ru-RU"/>
        </w:rPr>
        <w:t>Б</w:t>
      </w:r>
      <w:proofErr w:type="gramEnd"/>
      <w:r w:rsidR="00131FE2">
        <w:rPr>
          <w:rFonts w:ascii="Courier New" w:hAnsi="Courier New" w:cs="Courier New"/>
          <w:lang w:eastAsia="ru-RU"/>
        </w:rPr>
        <w:t>уреть</w:t>
      </w:r>
      <w:r w:rsidRPr="00131FE2">
        <w:rPr>
          <w:rFonts w:ascii="Courier New" w:hAnsi="Courier New" w:cs="Courier New"/>
          <w:lang w:eastAsia="ru-RU"/>
        </w:rPr>
        <w:t>»</w:t>
      </w:r>
    </w:p>
    <w:p w:rsidR="000A7DD6" w:rsidRPr="00131FE2" w:rsidRDefault="000A7DD6" w:rsidP="00131FE2">
      <w:pPr>
        <w:shd w:val="clear" w:color="auto" w:fill="FFFFFF"/>
        <w:spacing w:after="0" w:line="240" w:lineRule="auto"/>
        <w:ind w:firstLine="709"/>
        <w:jc w:val="right"/>
        <w:rPr>
          <w:rFonts w:ascii="Courier New" w:hAnsi="Courier New" w:cs="Courier New"/>
          <w:lang w:eastAsia="ru-RU"/>
        </w:rPr>
      </w:pPr>
      <w:r w:rsidRPr="00131FE2">
        <w:rPr>
          <w:rFonts w:ascii="Courier New" w:hAnsi="Courier New" w:cs="Courier New"/>
          <w:lang w:eastAsia="ru-RU"/>
        </w:rPr>
        <w:t xml:space="preserve">№ </w:t>
      </w:r>
      <w:r w:rsidR="00131FE2">
        <w:rPr>
          <w:rFonts w:ascii="Courier New" w:hAnsi="Courier New" w:cs="Courier New"/>
          <w:lang w:eastAsia="ru-RU"/>
        </w:rPr>
        <w:t>20</w:t>
      </w:r>
      <w:r w:rsidRPr="00131FE2">
        <w:rPr>
          <w:rFonts w:ascii="Courier New" w:hAnsi="Courier New" w:cs="Courier New"/>
          <w:lang w:eastAsia="ru-RU"/>
        </w:rPr>
        <w:t xml:space="preserve"> от </w:t>
      </w:r>
      <w:r w:rsidR="00131FE2">
        <w:rPr>
          <w:rFonts w:ascii="Courier New" w:hAnsi="Courier New" w:cs="Courier New"/>
          <w:lang w:eastAsia="ru-RU"/>
        </w:rPr>
        <w:t>19.02.</w:t>
      </w:r>
      <w:r w:rsidRPr="00131FE2">
        <w:rPr>
          <w:rFonts w:ascii="Courier New" w:hAnsi="Courier New" w:cs="Courier New"/>
          <w:lang w:eastAsia="ru-RU"/>
        </w:rPr>
        <w:t>2020г.</w:t>
      </w:r>
    </w:p>
    <w:p w:rsidR="00131FE2" w:rsidRDefault="00131FE2" w:rsidP="00131FE2">
      <w:pPr>
        <w:shd w:val="clear" w:color="auto" w:fill="FFFFFF"/>
        <w:spacing w:after="0" w:line="240" w:lineRule="auto"/>
        <w:ind w:firstLine="709"/>
        <w:jc w:val="center"/>
        <w:rPr>
          <w:rFonts w:ascii="Arial" w:hAnsi="Arial" w:cs="Arial"/>
          <w:b/>
          <w:bCs/>
          <w:sz w:val="24"/>
          <w:szCs w:val="24"/>
          <w:lang w:eastAsia="ru-RU"/>
        </w:rPr>
      </w:pPr>
    </w:p>
    <w:p w:rsidR="00131FE2" w:rsidRDefault="00131FE2" w:rsidP="00131FE2">
      <w:pPr>
        <w:shd w:val="clear" w:color="auto" w:fill="FFFFFF"/>
        <w:spacing w:after="0" w:line="240" w:lineRule="auto"/>
        <w:ind w:firstLine="709"/>
        <w:jc w:val="center"/>
        <w:rPr>
          <w:rFonts w:ascii="Arial" w:hAnsi="Arial" w:cs="Arial"/>
          <w:b/>
          <w:bCs/>
          <w:sz w:val="24"/>
          <w:szCs w:val="24"/>
          <w:lang w:eastAsia="ru-RU"/>
        </w:rPr>
      </w:pPr>
    </w:p>
    <w:p w:rsidR="000A7DD6" w:rsidRPr="00131FE2" w:rsidRDefault="00131FE2" w:rsidP="00131FE2">
      <w:pPr>
        <w:shd w:val="clear" w:color="auto" w:fill="FFFFFF"/>
        <w:spacing w:after="0" w:line="240" w:lineRule="auto"/>
        <w:ind w:firstLine="709"/>
        <w:jc w:val="center"/>
        <w:rPr>
          <w:rFonts w:ascii="Arial" w:hAnsi="Arial" w:cs="Arial"/>
          <w:b/>
          <w:bCs/>
          <w:sz w:val="30"/>
          <w:szCs w:val="30"/>
          <w:lang w:eastAsia="ru-RU"/>
        </w:rPr>
      </w:pPr>
      <w:r w:rsidRPr="00131FE2">
        <w:rPr>
          <w:rFonts w:ascii="Arial" w:hAnsi="Arial" w:cs="Arial"/>
          <w:b/>
          <w:bCs/>
          <w:sz w:val="30"/>
          <w:szCs w:val="30"/>
          <w:lang w:eastAsia="ru-RU"/>
        </w:rPr>
        <w:t>ПОЛОЖЕНИЕ</w:t>
      </w:r>
    </w:p>
    <w:p w:rsidR="000A7DD6" w:rsidRDefault="00131FE2" w:rsidP="00131FE2">
      <w:pPr>
        <w:shd w:val="clear" w:color="auto" w:fill="FFFFFF"/>
        <w:spacing w:after="0" w:line="240" w:lineRule="auto"/>
        <w:ind w:firstLine="709"/>
        <w:jc w:val="center"/>
        <w:rPr>
          <w:rFonts w:ascii="Arial" w:hAnsi="Arial" w:cs="Arial"/>
          <w:b/>
          <w:bCs/>
          <w:sz w:val="30"/>
          <w:szCs w:val="30"/>
          <w:lang w:eastAsia="ru-RU"/>
        </w:rPr>
      </w:pPr>
      <w:r w:rsidRPr="00131FE2">
        <w:rPr>
          <w:rFonts w:ascii="Arial" w:hAnsi="Arial" w:cs="Arial"/>
          <w:b/>
          <w:bCs/>
          <w:sz w:val="30"/>
          <w:szCs w:val="30"/>
          <w:lang w:eastAsia="ru-RU"/>
        </w:rPr>
        <w:t>О ПОРЯДКЕ ОСУЩЕСТВЛЕНИЯ МУНИЦИПАЛЬНОГО ЗЕМЕЛЬНОГО КОНТРОЛЯ НА ТЕРРИТОРИИ МУНИЦИПАЛЬНОГО ОБРАЗОВАНИЯ «</w:t>
      </w:r>
      <w:r>
        <w:rPr>
          <w:rFonts w:ascii="Arial" w:hAnsi="Arial" w:cs="Arial"/>
          <w:b/>
          <w:bCs/>
          <w:sz w:val="30"/>
          <w:szCs w:val="30"/>
          <w:lang w:eastAsia="ru-RU"/>
        </w:rPr>
        <w:t>БУРЕТЬ</w:t>
      </w:r>
      <w:r w:rsidRPr="00131FE2">
        <w:rPr>
          <w:rFonts w:ascii="Arial" w:hAnsi="Arial" w:cs="Arial"/>
          <w:b/>
          <w:bCs/>
          <w:sz w:val="30"/>
          <w:szCs w:val="30"/>
          <w:lang w:eastAsia="ru-RU"/>
        </w:rPr>
        <w:t>»</w:t>
      </w:r>
    </w:p>
    <w:p w:rsidR="00131FE2" w:rsidRPr="00131FE2" w:rsidRDefault="00131FE2" w:rsidP="00131FE2">
      <w:pPr>
        <w:shd w:val="clear" w:color="auto" w:fill="FFFFFF"/>
        <w:spacing w:after="0" w:line="240" w:lineRule="auto"/>
        <w:ind w:firstLine="709"/>
        <w:jc w:val="center"/>
        <w:rPr>
          <w:rFonts w:ascii="Arial" w:hAnsi="Arial" w:cs="Arial"/>
          <w:sz w:val="24"/>
          <w:szCs w:val="24"/>
          <w:lang w:eastAsia="ru-RU"/>
        </w:rPr>
      </w:pPr>
    </w:p>
    <w:p w:rsidR="000A7DD6" w:rsidRDefault="000A7DD6" w:rsidP="00131FE2">
      <w:pPr>
        <w:pStyle w:val="3"/>
        <w:shd w:val="clear" w:color="auto" w:fill="FFFFFF"/>
        <w:spacing w:before="0" w:beforeAutospacing="0" w:after="0" w:afterAutospacing="0"/>
        <w:jc w:val="center"/>
        <w:textAlignment w:val="baseline"/>
        <w:rPr>
          <w:rFonts w:ascii="Arial" w:hAnsi="Arial" w:cs="Arial"/>
          <w:spacing w:val="2"/>
          <w:sz w:val="24"/>
          <w:szCs w:val="24"/>
        </w:rPr>
      </w:pPr>
      <w:r w:rsidRPr="00131FE2">
        <w:rPr>
          <w:rFonts w:ascii="Arial" w:hAnsi="Arial" w:cs="Arial"/>
          <w:spacing w:val="2"/>
          <w:sz w:val="24"/>
          <w:szCs w:val="24"/>
        </w:rPr>
        <w:t>1. Общие положения</w:t>
      </w:r>
    </w:p>
    <w:p w:rsidR="00131FE2" w:rsidRPr="00131FE2" w:rsidRDefault="00131FE2" w:rsidP="00131FE2">
      <w:pPr>
        <w:pStyle w:val="3"/>
        <w:shd w:val="clear" w:color="auto" w:fill="FFFFFF"/>
        <w:spacing w:before="0" w:beforeAutospacing="0" w:after="0" w:afterAutospacing="0"/>
        <w:jc w:val="center"/>
        <w:textAlignment w:val="baseline"/>
        <w:rPr>
          <w:rFonts w:ascii="Arial" w:hAnsi="Arial" w:cs="Arial"/>
          <w:spacing w:val="2"/>
          <w:sz w:val="24"/>
          <w:szCs w:val="24"/>
        </w:rPr>
      </w:pP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1.1. </w:t>
      </w:r>
      <w:proofErr w:type="gramStart"/>
      <w:r w:rsidRPr="00131FE2">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00131FE2">
        <w:rPr>
          <w:rFonts w:ascii="Arial" w:hAnsi="Arial" w:cs="Arial"/>
          <w:spacing w:val="2"/>
        </w:rPr>
        <w:t>Буреть</w:t>
      </w:r>
      <w:r w:rsidRPr="00131FE2">
        <w:rPr>
          <w:rFonts w:ascii="Arial" w:hAnsi="Arial" w:cs="Arial"/>
          <w:spacing w:val="2"/>
        </w:rPr>
        <w:t>» (далее - Положение) разработано в соответствии с</w:t>
      </w:r>
      <w:r w:rsidR="00131FE2">
        <w:rPr>
          <w:rFonts w:ascii="Arial" w:hAnsi="Arial" w:cs="Arial"/>
          <w:spacing w:val="2"/>
        </w:rPr>
        <w:t xml:space="preserve"> </w:t>
      </w:r>
      <w:hyperlink r:id="rId12" w:history="1">
        <w:r w:rsidRPr="00131FE2">
          <w:rPr>
            <w:rStyle w:val="a4"/>
            <w:rFonts w:ascii="Arial" w:hAnsi="Arial" w:cs="Arial"/>
            <w:color w:val="auto"/>
            <w:spacing w:val="2"/>
            <w:u w:val="none"/>
          </w:rPr>
          <w:t>Земельным кодексом Российской Федерации</w:t>
        </w:r>
      </w:hyperlink>
      <w:r w:rsidRPr="00131FE2">
        <w:rPr>
          <w:rFonts w:ascii="Arial" w:hAnsi="Arial" w:cs="Arial"/>
          <w:spacing w:val="2"/>
        </w:rPr>
        <w:t>,</w:t>
      </w:r>
      <w:r w:rsidR="00131FE2" w:rsidRPr="00131FE2">
        <w:rPr>
          <w:rFonts w:ascii="Arial" w:hAnsi="Arial" w:cs="Arial"/>
          <w:spacing w:val="2"/>
        </w:rPr>
        <w:t xml:space="preserve"> </w:t>
      </w:r>
      <w:hyperlink r:id="rId13" w:history="1">
        <w:r w:rsidRPr="00131FE2">
          <w:rPr>
            <w:rStyle w:val="a4"/>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131FE2">
        <w:rPr>
          <w:rFonts w:ascii="Arial" w:hAnsi="Arial" w:cs="Arial"/>
          <w:spacing w:val="2"/>
        </w:rPr>
        <w:t>,</w:t>
      </w:r>
      <w:r w:rsidRPr="00131FE2">
        <w:rPr>
          <w:rStyle w:val="apple-converted-space"/>
          <w:rFonts w:ascii="Arial" w:hAnsi="Arial" w:cs="Arial"/>
          <w:spacing w:val="2"/>
        </w:rPr>
        <w:t> </w:t>
      </w:r>
      <w:hyperlink r:id="rId14" w:history="1">
        <w:r w:rsidRPr="00131FE2">
          <w:rPr>
            <w:rStyle w:val="a4"/>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131FE2">
          <w:rPr>
            <w:rStyle w:val="a4"/>
            <w:rFonts w:ascii="Arial" w:hAnsi="Arial" w:cs="Arial"/>
            <w:color w:val="auto"/>
            <w:spacing w:val="2"/>
            <w:u w:val="none"/>
          </w:rPr>
          <w:t xml:space="preserve"> муниципального контроля"</w:t>
        </w:r>
      </w:hyperlink>
      <w:r w:rsidRPr="00131FE2">
        <w:rPr>
          <w:rStyle w:val="apple-converted-space"/>
          <w:rFonts w:ascii="Arial" w:hAnsi="Arial" w:cs="Arial"/>
          <w:spacing w:val="2"/>
        </w:rPr>
        <w:t> </w:t>
      </w:r>
      <w:r w:rsidRPr="00131FE2">
        <w:rPr>
          <w:rFonts w:ascii="Arial" w:hAnsi="Arial" w:cs="Arial"/>
          <w:spacing w:val="2"/>
        </w:rPr>
        <w:t>(далее - Федеральный закон N 294-ФЗ),</w:t>
      </w:r>
      <w:hyperlink r:id="rId15" w:history="1">
        <w:r w:rsidRPr="00131FE2">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proofErr w:type="gramStart"/>
      <w:r w:rsidR="00F552D6">
        <w:rPr>
          <w:rStyle w:val="a4"/>
          <w:rFonts w:ascii="Arial" w:hAnsi="Arial" w:cs="Arial"/>
          <w:color w:val="auto"/>
          <w:spacing w:val="2"/>
          <w:u w:val="none"/>
        </w:rPr>
        <w:t xml:space="preserve"> </w:t>
      </w:r>
      <w:r w:rsidRPr="00131FE2">
        <w:rPr>
          <w:rFonts w:ascii="Arial" w:hAnsi="Arial" w:cs="Arial"/>
          <w:spacing w:val="2"/>
        </w:rPr>
        <w:t>,</w:t>
      </w:r>
      <w:proofErr w:type="gramEnd"/>
      <w:r w:rsidRPr="00131FE2">
        <w:rPr>
          <w:rFonts w:ascii="Arial" w:hAnsi="Arial" w:cs="Arial"/>
          <w:spacing w:val="2"/>
        </w:rPr>
        <w:t>Уставом муниципального образования «</w:t>
      </w:r>
      <w:r w:rsidR="00AF7C6C">
        <w:rPr>
          <w:rFonts w:ascii="Arial" w:hAnsi="Arial" w:cs="Arial"/>
          <w:spacing w:val="2"/>
        </w:rPr>
        <w:t>Буреть</w:t>
      </w:r>
      <w:r w:rsidRPr="00131FE2">
        <w:rPr>
          <w:rFonts w:ascii="Arial" w:hAnsi="Arial" w:cs="Arial"/>
          <w:spacing w:val="2"/>
        </w:rPr>
        <w:t>», и устанавливает порядок осуществления муниципального земельного контроля в границах муниципального образования муниципального образования «</w:t>
      </w:r>
      <w:r w:rsidR="00AF7C6C">
        <w:rPr>
          <w:rFonts w:ascii="Arial" w:hAnsi="Arial" w:cs="Arial"/>
          <w:spacing w:val="2"/>
        </w:rPr>
        <w:t>Буреть</w:t>
      </w:r>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00AF7C6C">
        <w:rPr>
          <w:rFonts w:ascii="Arial" w:hAnsi="Arial" w:cs="Arial"/>
          <w:spacing w:val="2"/>
        </w:rPr>
        <w:t>Буреть</w:t>
      </w:r>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1.3. </w:t>
      </w:r>
      <w:proofErr w:type="gramStart"/>
      <w:r w:rsidRPr="00131FE2">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00AF7C6C">
        <w:rPr>
          <w:rFonts w:ascii="Arial" w:hAnsi="Arial" w:cs="Arial"/>
          <w:spacing w:val="2"/>
        </w:rPr>
        <w:t>Буреть</w:t>
      </w:r>
      <w:r w:rsidRPr="00131FE2">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131FE2">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1.4. </w:t>
      </w:r>
      <w:proofErr w:type="gramStart"/>
      <w:r w:rsidRPr="00131FE2">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00AF7C6C">
        <w:rPr>
          <w:rFonts w:ascii="Arial" w:hAnsi="Arial" w:cs="Arial"/>
          <w:spacing w:val="2"/>
        </w:rPr>
        <w:t>Буреть</w:t>
      </w:r>
      <w:r w:rsidRPr="00131FE2">
        <w:rPr>
          <w:rFonts w:ascii="Arial" w:hAnsi="Arial" w:cs="Arial"/>
          <w:spacing w:val="2"/>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AF7C6C">
        <w:rPr>
          <w:rFonts w:ascii="Arial" w:hAnsi="Arial" w:cs="Arial"/>
          <w:spacing w:val="2"/>
        </w:rPr>
        <w:t>Буреть</w:t>
      </w:r>
      <w:r w:rsidRPr="00131FE2">
        <w:rPr>
          <w:rFonts w:ascii="Arial" w:hAnsi="Arial" w:cs="Arial"/>
          <w:spacing w:val="2"/>
        </w:rPr>
        <w:t>».</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1.5. Принципы осуществления муниципального земельного контроля: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lastRenderedPageBreak/>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00AF7C6C">
        <w:rPr>
          <w:rFonts w:ascii="Arial" w:hAnsi="Arial" w:cs="Arial"/>
          <w:spacing w:val="2"/>
        </w:rPr>
        <w:t>Буреть</w:t>
      </w:r>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б) соблюдение прав и законных интересов субъектов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в) доступность и открытость в работе;</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r w:rsidR="00AF7C6C">
        <w:rPr>
          <w:rFonts w:ascii="Arial" w:hAnsi="Arial" w:cs="Arial"/>
          <w:spacing w:val="2"/>
        </w:rPr>
        <w:t>Буреть</w:t>
      </w:r>
      <w:r w:rsidRPr="00131FE2">
        <w:rPr>
          <w:rFonts w:ascii="Arial" w:hAnsi="Arial" w:cs="Arial"/>
          <w:spacing w:val="2"/>
        </w:rPr>
        <w:t>»</w:t>
      </w:r>
      <w:proofErr w:type="gramStart"/>
      <w:r w:rsidRPr="00131FE2">
        <w:rPr>
          <w:rFonts w:ascii="Arial" w:hAnsi="Arial" w:cs="Arial"/>
          <w:spacing w:val="2"/>
        </w:rPr>
        <w:t>.</w:t>
      </w:r>
      <w:proofErr w:type="gramEnd"/>
      <w:r w:rsidRPr="00131FE2">
        <w:rPr>
          <w:rFonts w:ascii="Arial" w:hAnsi="Arial" w:cs="Arial"/>
          <w:spacing w:val="2"/>
        </w:rPr>
        <w:t xml:space="preserve"> (</w:t>
      </w:r>
      <w:proofErr w:type="gramStart"/>
      <w:r w:rsidRPr="00131FE2">
        <w:rPr>
          <w:rFonts w:ascii="Arial" w:hAnsi="Arial" w:cs="Arial"/>
          <w:spacing w:val="2"/>
        </w:rPr>
        <w:t>д</w:t>
      </w:r>
      <w:proofErr w:type="gramEnd"/>
      <w:r w:rsidRPr="00131FE2">
        <w:rPr>
          <w:rFonts w:ascii="Arial" w:hAnsi="Arial" w:cs="Arial"/>
          <w:spacing w:val="2"/>
        </w:rPr>
        <w:t>алее - уполномоченный орган).</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sidR="00AF7C6C">
        <w:rPr>
          <w:rStyle w:val="apple-converted-space"/>
          <w:rFonts w:ascii="Arial" w:hAnsi="Arial" w:cs="Arial"/>
          <w:spacing w:val="2"/>
        </w:rPr>
        <w:t xml:space="preserve"> </w:t>
      </w:r>
      <w:hyperlink r:id="rId16" w:history="1">
        <w:r w:rsidRPr="00AF7C6C">
          <w:rPr>
            <w:rStyle w:val="a4"/>
            <w:rFonts w:ascii="Arial" w:hAnsi="Arial" w:cs="Arial"/>
            <w:color w:val="auto"/>
            <w:spacing w:val="2"/>
            <w:u w:val="none"/>
          </w:rPr>
          <w:t>Конституцией Российской Федерации</w:t>
        </w:r>
      </w:hyperlink>
      <w:r w:rsidRPr="00AF7C6C">
        <w:rPr>
          <w:rFonts w:ascii="Arial" w:hAnsi="Arial" w:cs="Arial"/>
          <w:spacing w:val="2"/>
        </w:rPr>
        <w:t xml:space="preserve">, </w:t>
      </w:r>
      <w:r w:rsidRPr="00131FE2">
        <w:rPr>
          <w:rFonts w:ascii="Arial" w:hAnsi="Arial" w:cs="Arial"/>
          <w:spacing w:val="2"/>
        </w:rPr>
        <w:t>законодательством Российской Федерации, Иркутской области, муниципальными правовыми актами муниципального образования «</w:t>
      </w:r>
      <w:r w:rsidR="00AF7C6C">
        <w:rPr>
          <w:rFonts w:ascii="Arial" w:hAnsi="Arial" w:cs="Arial"/>
          <w:spacing w:val="2"/>
        </w:rPr>
        <w:t>Буреть</w:t>
      </w:r>
      <w:r w:rsidRPr="00131FE2">
        <w:rPr>
          <w:rFonts w:ascii="Arial" w:hAnsi="Arial" w:cs="Arial"/>
          <w:spacing w:val="2"/>
        </w:rPr>
        <w:t>», настоящим Положением и должностными инструкциями.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1.8. </w:t>
      </w:r>
      <w:proofErr w:type="gramStart"/>
      <w:r w:rsidRPr="00131FE2">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131FE2">
        <w:rPr>
          <w:rFonts w:ascii="Arial" w:hAnsi="Arial" w:cs="Arial"/>
          <w:spacing w:val="2"/>
        </w:rPr>
        <w:t xml:space="preserve"> совершению земельных правонарушений, ведения учета и обмена информацией.</w:t>
      </w:r>
    </w:p>
    <w:p w:rsidR="000A7DD6"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AF7C6C" w:rsidRPr="00131FE2" w:rsidRDefault="00AF7C6C"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0A7DD6" w:rsidRDefault="000A7DD6" w:rsidP="00131FE2">
      <w:pPr>
        <w:pStyle w:val="3"/>
        <w:shd w:val="clear" w:color="auto" w:fill="FFFFFF"/>
        <w:spacing w:before="0" w:beforeAutospacing="0" w:after="0" w:afterAutospacing="0"/>
        <w:ind w:firstLine="709"/>
        <w:jc w:val="both"/>
        <w:textAlignment w:val="baseline"/>
        <w:rPr>
          <w:rFonts w:ascii="Arial" w:hAnsi="Arial" w:cs="Arial"/>
          <w:spacing w:val="2"/>
          <w:sz w:val="24"/>
          <w:szCs w:val="24"/>
        </w:rPr>
      </w:pPr>
      <w:r w:rsidRPr="00131FE2">
        <w:rPr>
          <w:rFonts w:ascii="Arial" w:hAnsi="Arial" w:cs="Arial"/>
          <w:spacing w:val="2"/>
          <w:sz w:val="24"/>
          <w:szCs w:val="24"/>
        </w:rPr>
        <w:t>2. Организация и проведение муниципального земельного контроля</w:t>
      </w:r>
    </w:p>
    <w:p w:rsidR="00AF7C6C" w:rsidRPr="00131FE2" w:rsidRDefault="00AF7C6C" w:rsidP="00131FE2">
      <w:pPr>
        <w:pStyle w:val="3"/>
        <w:shd w:val="clear" w:color="auto" w:fill="FFFFFF"/>
        <w:spacing w:before="0" w:beforeAutospacing="0" w:after="0" w:afterAutospacing="0"/>
        <w:ind w:firstLine="709"/>
        <w:jc w:val="both"/>
        <w:textAlignment w:val="baseline"/>
        <w:rPr>
          <w:rFonts w:ascii="Arial" w:hAnsi="Arial" w:cs="Arial"/>
          <w:spacing w:val="2"/>
          <w:sz w:val="24"/>
          <w:szCs w:val="24"/>
        </w:rPr>
      </w:pP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2.1. </w:t>
      </w:r>
      <w:proofErr w:type="gramStart"/>
      <w:r w:rsidRPr="00131FE2">
        <w:rPr>
          <w:rFonts w:ascii="Arial" w:hAnsi="Arial" w:cs="Arial"/>
          <w:spacing w:val="2"/>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AF7C6C">
        <w:rPr>
          <w:rFonts w:ascii="Arial" w:hAnsi="Arial" w:cs="Arial"/>
          <w:spacing w:val="2"/>
        </w:rPr>
        <w:t>Буреть</w:t>
      </w:r>
      <w:r w:rsidRPr="00131FE2">
        <w:rPr>
          <w:rFonts w:ascii="Arial" w:hAnsi="Arial" w:cs="Arial"/>
          <w:spacing w:val="2"/>
        </w:rPr>
        <w:t>».</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2.2. Плановые и внеплановые проверки проводятся в форме документарных и (или) выездных проверок.</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2.3. Срок проведения каждой из проверок (документарной, выездной) не может превышать двадцать рабочих дней.</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1FE2">
        <w:rPr>
          <w:rFonts w:ascii="Arial" w:hAnsi="Arial" w:cs="Arial"/>
          <w:spacing w:val="2"/>
        </w:rPr>
        <w:t>микропредприятия</w:t>
      </w:r>
      <w:proofErr w:type="spellEnd"/>
      <w:r w:rsidRPr="00131FE2">
        <w:rPr>
          <w:rFonts w:ascii="Arial" w:hAnsi="Arial" w:cs="Arial"/>
          <w:spacing w:val="2"/>
        </w:rPr>
        <w:t xml:space="preserve"> в год.</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2.4.1. В случае необходимости при проведении проверки, указанной в пункте 2.4 настоящего Положения, получения документов и (или) информации в рамках </w:t>
      </w:r>
      <w:r w:rsidRPr="00131FE2">
        <w:rPr>
          <w:rFonts w:ascii="Arial" w:hAnsi="Arial" w:cs="Arial"/>
          <w:spacing w:val="2"/>
        </w:rPr>
        <w:lastRenderedPageBreak/>
        <w:t>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2.4.2. На период </w:t>
      </w:r>
      <w:proofErr w:type="gramStart"/>
      <w:r w:rsidRPr="00131FE2">
        <w:rPr>
          <w:rFonts w:ascii="Arial" w:hAnsi="Arial" w:cs="Arial"/>
          <w:spacing w:val="2"/>
        </w:rPr>
        <w:t>действия срока приостановления проведения проверки</w:t>
      </w:r>
      <w:proofErr w:type="gramEnd"/>
      <w:r w:rsidRPr="00131FE2">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2.5. </w:t>
      </w:r>
      <w:proofErr w:type="gramStart"/>
      <w:r w:rsidRPr="00131FE2">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131FE2">
        <w:rPr>
          <w:rFonts w:ascii="Arial" w:hAnsi="Arial" w:cs="Arial"/>
          <w:spacing w:val="2"/>
        </w:rPr>
        <w:t>микропредприятий</w:t>
      </w:r>
      <w:proofErr w:type="spellEnd"/>
      <w:r w:rsidRPr="00131FE2">
        <w:rPr>
          <w:rFonts w:ascii="Arial" w:hAnsi="Arial" w:cs="Arial"/>
          <w:spacing w:val="2"/>
        </w:rPr>
        <w:t xml:space="preserve"> - не</w:t>
      </w:r>
      <w:proofErr w:type="gramEnd"/>
      <w:r w:rsidRPr="00131FE2">
        <w:rPr>
          <w:rFonts w:ascii="Arial" w:hAnsi="Arial" w:cs="Arial"/>
          <w:spacing w:val="2"/>
        </w:rPr>
        <w:t xml:space="preserve"> более чем на пятнадцать часов.</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Порядок </w:t>
      </w:r>
      <w:proofErr w:type="gramStart"/>
      <w:r w:rsidRPr="00131FE2">
        <w:rPr>
          <w:rFonts w:ascii="Arial" w:hAnsi="Arial" w:cs="Arial"/>
          <w:spacing w:val="2"/>
        </w:rPr>
        <w:t>подготовки ежегодного плана проведения плановых проверок юридических лиц</w:t>
      </w:r>
      <w:proofErr w:type="gramEnd"/>
      <w:r w:rsidRPr="00131FE2">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00AF7C6C">
        <w:rPr>
          <w:rFonts w:ascii="Arial" w:hAnsi="Arial" w:cs="Arial"/>
          <w:spacing w:val="2"/>
        </w:rPr>
        <w:t xml:space="preserve"> </w:t>
      </w:r>
      <w:hyperlink r:id="rId17" w:history="1">
        <w:r w:rsidRPr="00131FE2">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131FE2">
        <w:rPr>
          <w:rFonts w:ascii="Arial" w:hAnsi="Arial" w:cs="Arial"/>
          <w:spacing w:val="2"/>
        </w:rPr>
        <w:t>.</w:t>
      </w:r>
    </w:p>
    <w:p w:rsidR="000A7DD6" w:rsidRPr="001A0961"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2.7. </w:t>
      </w:r>
      <w:proofErr w:type="gramStart"/>
      <w:r w:rsidRPr="00131FE2">
        <w:rPr>
          <w:rFonts w:ascii="Arial" w:hAnsi="Arial" w:cs="Arial"/>
          <w:spacing w:val="2"/>
        </w:rPr>
        <w:t xml:space="preserve">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w:t>
      </w:r>
      <w:r w:rsidRPr="001A0961">
        <w:rPr>
          <w:rFonts w:ascii="Arial" w:hAnsi="Arial" w:cs="Arial"/>
          <w:spacing w:val="2"/>
        </w:rPr>
        <w:t>муниципального земельного контроля в границах муниципального образования муниципального образования «</w:t>
      </w:r>
      <w:r w:rsidR="00AF7C6C" w:rsidRPr="001A0961">
        <w:rPr>
          <w:rFonts w:ascii="Arial" w:hAnsi="Arial" w:cs="Arial"/>
          <w:spacing w:val="2"/>
        </w:rPr>
        <w:t>Буреть</w:t>
      </w:r>
      <w:r w:rsidRPr="001A0961">
        <w:rPr>
          <w:rFonts w:ascii="Arial" w:hAnsi="Arial" w:cs="Arial"/>
          <w:spacing w:val="2"/>
        </w:rPr>
        <w:t>», утвержденным постановлением администрации муниципального образования «</w:t>
      </w:r>
      <w:r w:rsidR="00AF7C6C" w:rsidRPr="001A0961">
        <w:rPr>
          <w:rFonts w:ascii="Arial" w:hAnsi="Arial" w:cs="Arial"/>
          <w:spacing w:val="2"/>
        </w:rPr>
        <w:t>Буреть</w:t>
      </w:r>
      <w:r w:rsidRPr="001A0961">
        <w:rPr>
          <w:rFonts w:ascii="Arial" w:hAnsi="Arial" w:cs="Arial"/>
          <w:spacing w:val="2"/>
        </w:rPr>
        <w:t>»</w:t>
      </w:r>
      <w:r w:rsidR="00AF7C6C" w:rsidRPr="001A0961">
        <w:rPr>
          <w:rFonts w:ascii="Arial" w:hAnsi="Arial" w:cs="Arial"/>
          <w:spacing w:val="2"/>
        </w:rPr>
        <w:t xml:space="preserve"> </w:t>
      </w:r>
      <w:hyperlink r:id="rId18" w:history="1">
        <w:r w:rsidRPr="001A0961">
          <w:rPr>
            <w:rStyle w:val="a4"/>
            <w:rFonts w:ascii="Arial" w:hAnsi="Arial" w:cs="Arial"/>
            <w:color w:val="auto"/>
            <w:spacing w:val="2"/>
            <w:u w:val="none"/>
          </w:rPr>
          <w:t>от</w:t>
        </w:r>
        <w:r w:rsidR="00AF7C6C" w:rsidRPr="001A0961">
          <w:rPr>
            <w:rStyle w:val="a4"/>
            <w:rFonts w:ascii="Arial" w:hAnsi="Arial" w:cs="Arial"/>
            <w:color w:val="auto"/>
            <w:spacing w:val="2"/>
            <w:u w:val="none"/>
          </w:rPr>
          <w:t xml:space="preserve"> 15.12.2011г. </w:t>
        </w:r>
        <w:r w:rsidRPr="001A0961">
          <w:rPr>
            <w:rStyle w:val="a4"/>
            <w:rFonts w:ascii="Arial" w:hAnsi="Arial" w:cs="Arial"/>
            <w:color w:val="auto"/>
            <w:spacing w:val="2"/>
            <w:u w:val="none"/>
          </w:rPr>
          <w:t>№</w:t>
        </w:r>
      </w:hyperlink>
      <w:r w:rsidR="00AF7C6C" w:rsidRPr="001A0961">
        <w:rPr>
          <w:rStyle w:val="a4"/>
          <w:rFonts w:ascii="Arial" w:hAnsi="Arial" w:cs="Arial"/>
          <w:color w:val="auto"/>
          <w:spacing w:val="2"/>
          <w:u w:val="none"/>
        </w:rPr>
        <w:t xml:space="preserve"> 54</w:t>
      </w:r>
      <w:r w:rsidRPr="001A0961">
        <w:rPr>
          <w:rFonts w:ascii="Arial" w:hAnsi="Arial" w:cs="Arial"/>
          <w:spacing w:val="2"/>
        </w:rPr>
        <w:t xml:space="preserve"> (далее - административный регламент).</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A0961">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w:t>
      </w:r>
      <w:bookmarkStart w:id="0" w:name="_GoBack"/>
      <w:bookmarkEnd w:id="0"/>
      <w:r w:rsidRPr="00131FE2">
        <w:rPr>
          <w:rFonts w:ascii="Arial" w:hAnsi="Arial" w:cs="Arial"/>
          <w:spacing w:val="2"/>
        </w:rPr>
        <w:t xml:space="preserve"> проверки в двух экземплярах.</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00CF4D9C">
        <w:rPr>
          <w:rFonts w:ascii="Arial" w:hAnsi="Arial" w:cs="Arial"/>
          <w:spacing w:val="2"/>
        </w:rPr>
        <w:t xml:space="preserve"> </w:t>
      </w:r>
      <w:hyperlink r:id="rId19" w:history="1">
        <w:r w:rsidRPr="00131FE2">
          <w:rPr>
            <w:rStyle w:val="a4"/>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1FE2">
        <w:rPr>
          <w:rFonts w:ascii="Arial" w:hAnsi="Arial" w:cs="Arial"/>
          <w:spacing w:val="2"/>
        </w:rPr>
        <w:t>.</w:t>
      </w:r>
    </w:p>
    <w:p w:rsidR="000A7DD6" w:rsidRPr="001A0961"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lastRenderedPageBreak/>
        <w:t>Перечень сведений, которые указываются в акте проверки, а также перечень приложений к нему устанавливаются Федеральным законом № 294-ФЗ,</w:t>
      </w:r>
      <w:r w:rsidR="00AF7C6C">
        <w:rPr>
          <w:rFonts w:ascii="Arial" w:hAnsi="Arial" w:cs="Arial"/>
          <w:spacing w:val="2"/>
        </w:rPr>
        <w:t xml:space="preserve"> </w:t>
      </w:r>
      <w:hyperlink r:id="rId20" w:history="1">
        <w:r w:rsidRPr="001A0961">
          <w:rPr>
            <w:rStyle w:val="a4"/>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1A0961">
        <w:rPr>
          <w:rFonts w:ascii="Arial" w:hAnsi="Arial" w:cs="Arial"/>
          <w:spacing w:val="2"/>
        </w:rPr>
        <w:t>, административным регламентом.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A0961">
        <w:rPr>
          <w:rFonts w:ascii="Arial" w:hAnsi="Arial" w:cs="Arial"/>
          <w:spacing w:val="2"/>
        </w:rPr>
        <w:t>Акт проверки органа государственной власти</w:t>
      </w:r>
      <w:r w:rsidRPr="00131FE2">
        <w:rPr>
          <w:rFonts w:ascii="Arial" w:hAnsi="Arial" w:cs="Arial"/>
          <w:spacing w:val="2"/>
        </w:rPr>
        <w:t>, органа местного самоуправления, гражданина оформляется в течение трех дней после ее завершения.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В случае</w:t>
      </w:r>
      <w:proofErr w:type="gramStart"/>
      <w:r w:rsidRPr="00131FE2">
        <w:rPr>
          <w:rFonts w:ascii="Arial" w:hAnsi="Arial" w:cs="Arial"/>
          <w:spacing w:val="2"/>
        </w:rPr>
        <w:t>,</w:t>
      </w:r>
      <w:proofErr w:type="gramEnd"/>
      <w:r w:rsidRPr="00131FE2">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2.11. </w:t>
      </w:r>
      <w:proofErr w:type="gramStart"/>
      <w:r w:rsidRPr="00131FE2">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131FE2">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7DD6" w:rsidRPr="001A0961"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Перечень сведений, которые указываются в предписании об устранении такого нарушения, а также порядок выдачи предписания субъекту проверки </w:t>
      </w:r>
      <w:r w:rsidRPr="001A0961">
        <w:rPr>
          <w:rFonts w:ascii="Arial" w:hAnsi="Arial" w:cs="Arial"/>
          <w:spacing w:val="2"/>
        </w:rPr>
        <w:t>устанавливаются административным регламентом.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A0961">
        <w:rPr>
          <w:rFonts w:ascii="Arial" w:hAnsi="Arial" w:cs="Arial"/>
          <w:spacing w:val="2"/>
        </w:rPr>
        <w:t xml:space="preserve">2.12. </w:t>
      </w:r>
      <w:proofErr w:type="gramStart"/>
      <w:r w:rsidRPr="001A0961">
        <w:rPr>
          <w:rFonts w:ascii="Arial" w:hAnsi="Arial" w:cs="Arial"/>
          <w:spacing w:val="2"/>
        </w:rPr>
        <w:t>В случае обнаружения факта</w:t>
      </w:r>
      <w:r w:rsidRPr="00131FE2">
        <w:rPr>
          <w:rFonts w:ascii="Arial" w:hAnsi="Arial" w:cs="Arial"/>
          <w:spacing w:val="2"/>
        </w:rPr>
        <w:t xml:space="preserve">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00CF4D9C">
        <w:rPr>
          <w:rFonts w:ascii="Arial" w:hAnsi="Arial" w:cs="Arial"/>
          <w:spacing w:val="2"/>
        </w:rPr>
        <w:t xml:space="preserve"> </w:t>
      </w:r>
      <w:hyperlink r:id="rId21" w:history="1">
        <w:r w:rsidRPr="00CF4D9C">
          <w:rPr>
            <w:rStyle w:val="a4"/>
            <w:rFonts w:ascii="Arial" w:hAnsi="Arial" w:cs="Arial"/>
            <w:color w:val="auto"/>
            <w:spacing w:val="2"/>
            <w:u w:val="none"/>
          </w:rPr>
          <w:t>Кодекса Российской Федерации об административных правонарушениях</w:t>
        </w:r>
      </w:hyperlink>
      <w:r w:rsidRPr="00131FE2">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sidRPr="00131FE2">
        <w:rPr>
          <w:rFonts w:ascii="Arial" w:hAnsi="Arial" w:cs="Arial"/>
          <w:spacing w:val="2"/>
        </w:rPr>
        <w:t xml:space="preserve"> по месту совершения административного правонарушения. В случае</w:t>
      </w:r>
      <w:proofErr w:type="gramStart"/>
      <w:r w:rsidRPr="00131FE2">
        <w:rPr>
          <w:rFonts w:ascii="Arial" w:hAnsi="Arial" w:cs="Arial"/>
          <w:spacing w:val="2"/>
        </w:rPr>
        <w:t>,</w:t>
      </w:r>
      <w:proofErr w:type="gramEnd"/>
      <w:r w:rsidRPr="00131FE2">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lastRenderedPageBreak/>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00CF4D9C">
        <w:rPr>
          <w:rFonts w:ascii="Arial" w:hAnsi="Arial" w:cs="Arial"/>
          <w:spacing w:val="2"/>
        </w:rPr>
        <w:t>Буреть</w:t>
      </w:r>
      <w:r w:rsidRPr="00131FE2">
        <w:rPr>
          <w:rFonts w:ascii="Arial" w:hAnsi="Arial" w:cs="Arial"/>
          <w:spacing w:val="2"/>
        </w:rPr>
        <w:t>», нарушений, выразившихся: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00CF4D9C">
        <w:rPr>
          <w:rFonts w:ascii="Arial" w:hAnsi="Arial" w:cs="Arial"/>
          <w:spacing w:val="2"/>
        </w:rPr>
        <w:t>Буреть</w:t>
      </w:r>
      <w:r w:rsidRPr="00131FE2">
        <w:rPr>
          <w:rFonts w:ascii="Arial" w:hAnsi="Arial" w:cs="Arial"/>
          <w:spacing w:val="2"/>
        </w:rPr>
        <w:t>» осуществляет судебную защиту интересов муниципального образования муниципального образования «</w:t>
      </w:r>
      <w:r w:rsidR="00CF4D9C">
        <w:rPr>
          <w:rFonts w:ascii="Arial" w:hAnsi="Arial" w:cs="Arial"/>
          <w:spacing w:val="2"/>
        </w:rPr>
        <w:t>Буреть</w:t>
      </w:r>
      <w:r w:rsidRPr="00131FE2">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r w:rsidR="00CF4D9C">
        <w:rPr>
          <w:rFonts w:ascii="Arial" w:hAnsi="Arial" w:cs="Arial"/>
          <w:spacing w:val="2"/>
        </w:rPr>
        <w:t>Буреть</w:t>
      </w:r>
      <w:r w:rsidRPr="00131FE2">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00CF4D9C">
        <w:rPr>
          <w:rFonts w:ascii="Arial" w:hAnsi="Arial" w:cs="Arial"/>
          <w:spacing w:val="2"/>
        </w:rPr>
        <w:t>Буреть</w:t>
      </w:r>
      <w:r w:rsidRPr="00131FE2">
        <w:rPr>
          <w:rFonts w:ascii="Arial" w:hAnsi="Arial" w:cs="Arial"/>
          <w:spacing w:val="2"/>
        </w:rPr>
        <w:t>», государственная собственность на которые не разграничена, для принятия правового решения.</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2.14. </w:t>
      </w:r>
      <w:proofErr w:type="gramStart"/>
      <w:r w:rsidRPr="00131FE2">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131FE2">
        <w:rPr>
          <w:rFonts w:ascii="Arial" w:hAnsi="Arial" w:cs="Arial"/>
          <w:spacing w:val="2"/>
        </w:rPr>
        <w:t xml:space="preserve"> отдельных положений.</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2.15. </w:t>
      </w:r>
      <w:proofErr w:type="gramStart"/>
      <w:r w:rsidRPr="00131FE2">
        <w:rPr>
          <w:rFonts w:ascii="Arial" w:hAnsi="Arial" w:cs="Arial"/>
          <w:spacing w:val="2"/>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в соответствии с ежегодно утверждаемой в срок до 20 декабря</w:t>
      </w:r>
      <w:proofErr w:type="gramEnd"/>
      <w:r w:rsidRPr="00131FE2">
        <w:rPr>
          <w:rFonts w:ascii="Arial" w:hAnsi="Arial" w:cs="Arial"/>
          <w:spacing w:val="2"/>
        </w:rPr>
        <w:t xml:space="preserve"> текущего года распоряжением руководителя уполномоченного органа программой профилактики нарушений.</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уполномоченный орган:</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00CF4D9C">
        <w:rPr>
          <w:rFonts w:ascii="Arial" w:hAnsi="Arial" w:cs="Arial"/>
          <w:spacing w:val="2"/>
        </w:rPr>
        <w:t>Буреть</w:t>
      </w:r>
      <w:r w:rsidRPr="00131FE2">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lastRenderedPageBreak/>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проведения семинаров и конференций, разъяснительной работы в средствах массовой информации и иными способами.</w:t>
      </w:r>
      <w:proofErr w:type="gramEnd"/>
      <w:r w:rsidRPr="00131FE2">
        <w:rPr>
          <w:rFonts w:ascii="Arial" w:hAnsi="Arial" w:cs="Arial"/>
          <w:spacing w:val="2"/>
        </w:rPr>
        <w:t xml:space="preserve"> </w:t>
      </w:r>
      <w:proofErr w:type="gramStart"/>
      <w:r w:rsidRPr="00131FE2">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131FE2">
        <w:rPr>
          <w:rFonts w:ascii="Arial" w:hAnsi="Arial" w:cs="Arial"/>
          <w:spacing w:val="2"/>
        </w:rPr>
        <w:t xml:space="preserve">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r w:rsidR="00CF4D9C">
        <w:rPr>
          <w:rFonts w:ascii="Arial" w:hAnsi="Arial" w:cs="Arial"/>
          <w:spacing w:val="2"/>
        </w:rPr>
        <w:t>Буреть</w:t>
      </w:r>
      <w:r w:rsidRPr="00131FE2">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с рекомендациями в отношении мер, которые должны приниматься субъектами</w:t>
      </w:r>
      <w:proofErr w:type="gramEnd"/>
      <w:r w:rsidRPr="00131FE2">
        <w:rPr>
          <w:rFonts w:ascii="Arial" w:hAnsi="Arial" w:cs="Arial"/>
          <w:spacing w:val="2"/>
        </w:rPr>
        <w:t xml:space="preserve"> проверки в целях недопущения таких нарушений;</w:t>
      </w:r>
    </w:p>
    <w:p w:rsidR="000A7DD6"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CF4D9C" w:rsidRPr="00131FE2" w:rsidRDefault="00CF4D9C"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0A7DD6" w:rsidRDefault="000A7DD6" w:rsidP="00CF4D9C">
      <w:pPr>
        <w:pStyle w:val="3"/>
        <w:shd w:val="clear" w:color="auto" w:fill="FFFFFF"/>
        <w:spacing w:before="0" w:beforeAutospacing="0" w:after="0" w:afterAutospacing="0"/>
        <w:jc w:val="center"/>
        <w:textAlignment w:val="baseline"/>
        <w:rPr>
          <w:rFonts w:ascii="Arial" w:hAnsi="Arial" w:cs="Arial"/>
          <w:spacing w:val="2"/>
          <w:sz w:val="24"/>
          <w:szCs w:val="24"/>
        </w:rPr>
      </w:pPr>
      <w:r w:rsidRPr="00131FE2">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CF4D9C" w:rsidRPr="00131FE2" w:rsidRDefault="00CF4D9C" w:rsidP="00131FE2">
      <w:pPr>
        <w:pStyle w:val="3"/>
        <w:shd w:val="clear" w:color="auto" w:fill="FFFFFF"/>
        <w:spacing w:before="0" w:beforeAutospacing="0" w:after="0" w:afterAutospacing="0"/>
        <w:ind w:firstLine="709"/>
        <w:jc w:val="both"/>
        <w:textAlignment w:val="baseline"/>
        <w:rPr>
          <w:rFonts w:ascii="Arial" w:hAnsi="Arial" w:cs="Arial"/>
          <w:spacing w:val="2"/>
          <w:sz w:val="24"/>
          <w:szCs w:val="24"/>
        </w:rPr>
      </w:pP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CF4D9C">
        <w:rPr>
          <w:rFonts w:ascii="Arial" w:hAnsi="Arial" w:cs="Arial"/>
          <w:spacing w:val="2"/>
        </w:rPr>
        <w:t>Буреть</w:t>
      </w:r>
      <w:r w:rsidRPr="00131FE2">
        <w:rPr>
          <w:rFonts w:ascii="Arial" w:hAnsi="Arial" w:cs="Arial"/>
          <w:spacing w:val="2"/>
        </w:rPr>
        <w:t>».</w:t>
      </w:r>
    </w:p>
    <w:p w:rsidR="000A7DD6" w:rsidRPr="001A0961"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3.2. </w:t>
      </w:r>
      <w:proofErr w:type="gramStart"/>
      <w:r w:rsidRPr="00131FE2">
        <w:rPr>
          <w:rFonts w:ascii="Arial" w:hAnsi="Arial" w:cs="Arial"/>
          <w:spacing w:val="2"/>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xml:space="preserve">», должностные лица уполномоченного органа принимают в пределах своей компетенции меры по пресечению таких нарушений, а также </w:t>
      </w:r>
      <w:r w:rsidRPr="00131FE2">
        <w:rPr>
          <w:rFonts w:ascii="Arial" w:hAnsi="Arial" w:cs="Arial"/>
          <w:spacing w:val="2"/>
        </w:rPr>
        <w:lastRenderedPageBreak/>
        <w:t>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131FE2">
        <w:rPr>
          <w:rFonts w:ascii="Arial" w:hAnsi="Arial" w:cs="Arial"/>
          <w:spacing w:val="2"/>
        </w:rPr>
        <w:t xml:space="preserve"> </w:t>
      </w:r>
      <w:proofErr w:type="gramStart"/>
      <w:r w:rsidRPr="00131FE2">
        <w:rPr>
          <w:rFonts w:ascii="Arial" w:hAnsi="Arial" w:cs="Arial"/>
          <w:spacing w:val="2"/>
        </w:rPr>
        <w:t>назначении</w:t>
      </w:r>
      <w:proofErr w:type="gramEnd"/>
      <w:r w:rsidRPr="00131FE2">
        <w:rPr>
          <w:rFonts w:ascii="Arial" w:hAnsi="Arial" w:cs="Arial"/>
          <w:spacing w:val="2"/>
        </w:rPr>
        <w:t xml:space="preserve"> внеплановой проверки субъекта проверки по основаниям, указанным в </w:t>
      </w:r>
      <w:r w:rsidRPr="001A0961">
        <w:rPr>
          <w:rFonts w:ascii="Arial" w:hAnsi="Arial" w:cs="Arial"/>
          <w:spacing w:val="2"/>
        </w:rPr>
        <w:t xml:space="preserve">подпунктах </w:t>
      </w:r>
      <w:r w:rsidR="001A0961" w:rsidRPr="001A0961">
        <w:rPr>
          <w:rFonts w:ascii="Arial" w:hAnsi="Arial" w:cs="Arial"/>
          <w:spacing w:val="2"/>
        </w:rPr>
        <w:t>5.4.1</w:t>
      </w:r>
      <w:r w:rsidRPr="001A0961">
        <w:rPr>
          <w:rFonts w:ascii="Arial" w:hAnsi="Arial" w:cs="Arial"/>
          <w:spacing w:val="2"/>
        </w:rPr>
        <w:t xml:space="preserve">, </w:t>
      </w:r>
      <w:r w:rsidR="001A0961" w:rsidRPr="001A0961">
        <w:rPr>
          <w:rFonts w:ascii="Arial" w:hAnsi="Arial" w:cs="Arial"/>
          <w:spacing w:val="2"/>
        </w:rPr>
        <w:t>5.4.2.</w:t>
      </w:r>
      <w:r w:rsidRPr="001A0961">
        <w:rPr>
          <w:rFonts w:ascii="Arial" w:hAnsi="Arial" w:cs="Arial"/>
          <w:spacing w:val="2"/>
        </w:rPr>
        <w:t xml:space="preserve"> пункта </w:t>
      </w:r>
      <w:r w:rsidR="001A0961" w:rsidRPr="001A0961">
        <w:rPr>
          <w:rFonts w:ascii="Arial" w:hAnsi="Arial" w:cs="Arial"/>
          <w:spacing w:val="2"/>
        </w:rPr>
        <w:t>5.4.</w:t>
      </w:r>
      <w:r w:rsidRPr="001A0961">
        <w:rPr>
          <w:rFonts w:ascii="Arial" w:hAnsi="Arial" w:cs="Arial"/>
          <w:spacing w:val="2"/>
        </w:rPr>
        <w:t xml:space="preserve"> главы </w:t>
      </w:r>
      <w:r w:rsidR="001A0961" w:rsidRPr="001A0961">
        <w:rPr>
          <w:rFonts w:ascii="Arial" w:hAnsi="Arial" w:cs="Arial"/>
          <w:spacing w:val="2"/>
        </w:rPr>
        <w:t>5</w:t>
      </w:r>
      <w:r w:rsidRPr="001A0961">
        <w:rPr>
          <w:rFonts w:ascii="Arial" w:hAnsi="Arial" w:cs="Arial"/>
          <w:spacing w:val="2"/>
        </w:rPr>
        <w:t xml:space="preserve"> административного регламента.</w:t>
      </w:r>
    </w:p>
    <w:p w:rsidR="000A7DD6"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A0961">
        <w:rPr>
          <w:rFonts w:ascii="Arial" w:hAnsi="Arial" w:cs="Arial"/>
          <w:spacing w:val="2"/>
        </w:rPr>
        <w:t>В случае получения в ходе проведения мероприятий по контролю</w:t>
      </w:r>
      <w:r w:rsidRPr="00131FE2">
        <w:rPr>
          <w:rFonts w:ascii="Arial" w:hAnsi="Arial" w:cs="Arial"/>
          <w:spacing w:val="2"/>
        </w:rPr>
        <w:t xml:space="preserve">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131FE2">
        <w:rPr>
          <w:rFonts w:ascii="Arial" w:hAnsi="Arial" w:cs="Arial"/>
          <w:spacing w:val="2"/>
        </w:rPr>
        <w:t xml:space="preserve"> образования «</w:t>
      </w:r>
      <w:r w:rsidR="00CF4D9C">
        <w:rPr>
          <w:rFonts w:ascii="Arial" w:hAnsi="Arial" w:cs="Arial"/>
          <w:spacing w:val="2"/>
        </w:rPr>
        <w:t>Буреть</w:t>
      </w:r>
      <w:r w:rsidRPr="00131FE2">
        <w:rPr>
          <w:rFonts w:ascii="Arial" w:hAnsi="Arial" w:cs="Arial"/>
          <w:spacing w:val="2"/>
        </w:rPr>
        <w:t>».</w:t>
      </w:r>
    </w:p>
    <w:p w:rsidR="00CF4D9C" w:rsidRPr="00131FE2" w:rsidRDefault="00CF4D9C"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0A7DD6" w:rsidRDefault="000A7DD6" w:rsidP="00CF4D9C">
      <w:pPr>
        <w:pStyle w:val="3"/>
        <w:shd w:val="clear" w:color="auto" w:fill="FFFFFF"/>
        <w:spacing w:before="0" w:beforeAutospacing="0" w:after="0" w:afterAutospacing="0"/>
        <w:jc w:val="center"/>
        <w:textAlignment w:val="baseline"/>
        <w:rPr>
          <w:rFonts w:ascii="Arial" w:hAnsi="Arial" w:cs="Arial"/>
          <w:spacing w:val="2"/>
          <w:sz w:val="24"/>
          <w:szCs w:val="24"/>
        </w:rPr>
      </w:pPr>
      <w:r w:rsidRPr="00131FE2">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CF4D9C" w:rsidRPr="00131FE2" w:rsidRDefault="00CF4D9C" w:rsidP="00CF4D9C">
      <w:pPr>
        <w:pStyle w:val="3"/>
        <w:shd w:val="clear" w:color="auto" w:fill="FFFFFF"/>
        <w:spacing w:before="0" w:beforeAutospacing="0" w:after="0" w:afterAutospacing="0"/>
        <w:jc w:val="center"/>
        <w:textAlignment w:val="baseline"/>
        <w:rPr>
          <w:rFonts w:ascii="Arial" w:hAnsi="Arial" w:cs="Arial"/>
          <w:spacing w:val="2"/>
          <w:sz w:val="24"/>
          <w:szCs w:val="24"/>
        </w:rPr>
      </w:pP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131FE2">
        <w:rPr>
          <w:rFonts w:ascii="Arial" w:hAnsi="Arial" w:cs="Arial"/>
          <w:spacing w:val="2"/>
        </w:rPr>
        <w:t xml:space="preserve"> части, относящейся к предмету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осуществлять иные полномочия, предусмотренные законодательством.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Pr="00131FE2">
        <w:rPr>
          <w:rFonts w:ascii="Arial" w:hAnsi="Arial" w:cs="Arial"/>
          <w:spacing w:val="2"/>
        </w:rPr>
        <w:lastRenderedPageBreak/>
        <w:t>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в отношении объектов земельных отношений;</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соблюдать законодательство Российской Федерации, права и законные интересы субъектов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CF4D9C">
        <w:rPr>
          <w:rFonts w:ascii="Arial" w:hAnsi="Arial" w:cs="Arial"/>
          <w:spacing w:val="2"/>
        </w:rPr>
        <w:t>Буреть</w:t>
      </w:r>
      <w:r w:rsidRPr="00131FE2">
        <w:rPr>
          <w:rFonts w:ascii="Arial" w:hAnsi="Arial" w:cs="Arial"/>
          <w:spacing w:val="2"/>
        </w:rPr>
        <w:t>» в отношении объектов земельных отношений, в установленном законодательством порядке;</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проводить проверку на основании приказа руководителя уполномоченного орган</w:t>
      </w:r>
      <w:proofErr w:type="gramStart"/>
      <w:r w:rsidRPr="00131FE2">
        <w:rPr>
          <w:rFonts w:ascii="Arial" w:hAnsi="Arial" w:cs="Arial"/>
          <w:spacing w:val="2"/>
        </w:rPr>
        <w:t>а о ее</w:t>
      </w:r>
      <w:proofErr w:type="gramEnd"/>
      <w:r w:rsidRPr="00131FE2">
        <w:rPr>
          <w:rFonts w:ascii="Arial" w:hAnsi="Arial" w:cs="Arial"/>
          <w:spacing w:val="2"/>
        </w:rPr>
        <w:t xml:space="preserve"> проведении в соответствии с ее назначением;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 копии документа о согласовании проведения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составлять по результатам проверок акты;</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131FE2">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131FE2">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131FE2">
        <w:rPr>
          <w:rFonts w:ascii="Arial" w:hAnsi="Arial" w:cs="Arial"/>
          <w:spacing w:val="2"/>
        </w:rPr>
        <w:t>ценным</w:t>
      </w:r>
      <w:proofErr w:type="gramEnd"/>
      <w:r w:rsidRPr="00131FE2">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 соблюдать сроки проведения проверки, установленные Федеральным законом N 294-ФЗ, </w:t>
      </w:r>
      <w:hyperlink r:id="rId22" w:history="1">
        <w:r w:rsidRPr="00131FE2">
          <w:rPr>
            <w:rStyle w:val="a4"/>
            <w:rFonts w:ascii="Arial" w:hAnsi="Arial" w:cs="Arial"/>
            <w:color w:val="auto"/>
            <w:spacing w:val="2"/>
            <w:u w:val="none"/>
          </w:rPr>
          <w:t xml:space="preserve">постановлением Правительства Иркутской области от 12 </w:t>
        </w:r>
        <w:r w:rsidRPr="00131FE2">
          <w:rPr>
            <w:rStyle w:val="a4"/>
            <w:rFonts w:ascii="Arial" w:hAnsi="Arial" w:cs="Arial"/>
            <w:color w:val="auto"/>
            <w:spacing w:val="2"/>
            <w:u w:val="none"/>
          </w:rPr>
          <w:lastRenderedPageBreak/>
          <w:t>февраля 2015 года N 45-пп "Об утверждении Положения о порядке осуществления муниципального земельного контроля в Иркутской области"</w:t>
        </w:r>
      </w:hyperlink>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7DD6" w:rsidRPr="001A0961"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rsidRPr="001A0961">
        <w:rPr>
          <w:rFonts w:ascii="Arial" w:hAnsi="Arial" w:cs="Arial"/>
          <w:spacing w:val="2"/>
        </w:rPr>
        <w:t>ознакомить их с настоящим Положением и административным регламентом;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A0961">
        <w:rPr>
          <w:rFonts w:ascii="Arial" w:hAnsi="Arial" w:cs="Arial"/>
          <w:spacing w:val="2"/>
        </w:rPr>
        <w:t>- осуществлять запись о проведенной</w:t>
      </w:r>
      <w:r w:rsidRPr="00131FE2">
        <w:rPr>
          <w:rFonts w:ascii="Arial" w:hAnsi="Arial" w:cs="Arial"/>
          <w:spacing w:val="2"/>
        </w:rPr>
        <w:t xml:space="preserve"> проверке в журнале учета проверок в случае его наличия у субъекта проверки;</w:t>
      </w:r>
    </w:p>
    <w:p w:rsidR="000A7DD6" w:rsidRPr="00131FE2" w:rsidRDefault="000A7DD6" w:rsidP="00131FE2">
      <w:pPr>
        <w:pStyle w:val="ConsPlusNormal"/>
        <w:ind w:firstLine="709"/>
        <w:jc w:val="both"/>
        <w:rPr>
          <w:rFonts w:ascii="Arial" w:hAnsi="Arial" w:cs="Arial"/>
        </w:rPr>
      </w:pPr>
      <w:proofErr w:type="gramStart"/>
      <w:r w:rsidRPr="00131FE2">
        <w:rPr>
          <w:rFonts w:ascii="Arial" w:hAnsi="Arial" w:cs="Arial"/>
          <w:spacing w:val="2"/>
        </w:rPr>
        <w:t>- в</w:t>
      </w:r>
      <w:r w:rsidRPr="00131FE2">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rPr>
        <w:t>4.3. В случае</w:t>
      </w:r>
      <w:proofErr w:type="gramStart"/>
      <w:r w:rsidRPr="00131FE2">
        <w:rPr>
          <w:rFonts w:ascii="Arial" w:hAnsi="Arial" w:cs="Arial"/>
        </w:rPr>
        <w:t>,</w:t>
      </w:r>
      <w:proofErr w:type="gramEnd"/>
      <w:r w:rsidRPr="00131FE2">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A7DD6"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CF4D9C" w:rsidRPr="00131FE2" w:rsidRDefault="00CF4D9C"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0A7DD6" w:rsidRDefault="000A7DD6" w:rsidP="00CF4D9C">
      <w:pPr>
        <w:pStyle w:val="3"/>
        <w:shd w:val="clear" w:color="auto" w:fill="FFFFFF"/>
        <w:spacing w:before="0" w:beforeAutospacing="0" w:after="0" w:afterAutospacing="0"/>
        <w:jc w:val="center"/>
        <w:textAlignment w:val="baseline"/>
        <w:rPr>
          <w:rFonts w:ascii="Arial" w:hAnsi="Arial" w:cs="Arial"/>
          <w:spacing w:val="2"/>
          <w:sz w:val="24"/>
          <w:szCs w:val="24"/>
        </w:rPr>
      </w:pPr>
      <w:r w:rsidRPr="00131FE2">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CF4D9C" w:rsidRPr="00131FE2" w:rsidRDefault="00CF4D9C" w:rsidP="00CF4D9C">
      <w:pPr>
        <w:pStyle w:val="3"/>
        <w:shd w:val="clear" w:color="auto" w:fill="FFFFFF"/>
        <w:spacing w:before="0" w:beforeAutospacing="0" w:after="0" w:afterAutospacing="0"/>
        <w:jc w:val="center"/>
        <w:textAlignment w:val="baseline"/>
        <w:rPr>
          <w:rFonts w:ascii="Arial" w:hAnsi="Arial" w:cs="Arial"/>
          <w:spacing w:val="2"/>
          <w:sz w:val="24"/>
          <w:szCs w:val="24"/>
        </w:rPr>
      </w:pP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5.1. Права субъектов проверки при проведении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w:t>
      </w:r>
      <w:r w:rsidRPr="00131FE2">
        <w:rPr>
          <w:rFonts w:ascii="Arial" w:hAnsi="Arial" w:cs="Arial"/>
          <w:spacing w:val="2"/>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вести журнал учета проверок по форме, утвержденной</w:t>
      </w:r>
      <w:r w:rsidR="00CF4D9C">
        <w:rPr>
          <w:rFonts w:ascii="Arial" w:hAnsi="Arial" w:cs="Arial"/>
          <w:spacing w:val="2"/>
        </w:rPr>
        <w:t xml:space="preserve"> </w:t>
      </w:r>
      <w:hyperlink r:id="rId23" w:history="1">
        <w:r w:rsidRPr="00131FE2">
          <w:rPr>
            <w:rStyle w:val="a4"/>
            <w:rFonts w:ascii="Arial" w:hAnsi="Arial" w:cs="Arial"/>
            <w:color w:val="auto"/>
            <w:spacing w:val="2"/>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1FE2">
        <w:rPr>
          <w:rFonts w:ascii="Arial" w:hAnsi="Arial" w:cs="Arial"/>
          <w:spacing w:val="2"/>
        </w:rPr>
        <w:t>;</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получать разъяснения о своих правах и обязанностях;</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осуществлять иные права, предусмотренные действующим законодательством.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0A7DD6" w:rsidRPr="00131FE2" w:rsidRDefault="000A7DD6" w:rsidP="00131FE2">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31FE2">
        <w:rPr>
          <w:rFonts w:ascii="Arial" w:hAnsi="Arial" w:cs="Arial"/>
          <w:spacing w:val="2"/>
        </w:rPr>
        <w:t xml:space="preserve"> </w:t>
      </w:r>
    </w:p>
    <w:sectPr w:rsidR="000A7DD6" w:rsidRPr="00131FE2" w:rsidSect="00131FE2">
      <w:headerReference w:type="default" r:id="rId24"/>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F9" w:rsidRDefault="00D240F9">
      <w:r>
        <w:separator/>
      </w:r>
    </w:p>
  </w:endnote>
  <w:endnote w:type="continuationSeparator" w:id="0">
    <w:p w:rsidR="00D240F9" w:rsidRDefault="00D2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F9" w:rsidRDefault="00D240F9">
      <w:r>
        <w:separator/>
      </w:r>
    </w:p>
  </w:footnote>
  <w:footnote w:type="continuationSeparator" w:id="0">
    <w:p w:rsidR="00D240F9" w:rsidRDefault="00D2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D6" w:rsidRDefault="000A7DD6" w:rsidP="005928E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0961">
      <w:rPr>
        <w:rStyle w:val="a7"/>
        <w:noProof/>
      </w:rPr>
      <w:t>2</w:t>
    </w:r>
    <w:r>
      <w:rPr>
        <w:rStyle w:val="a7"/>
      </w:rPr>
      <w:fldChar w:fldCharType="end"/>
    </w:r>
  </w:p>
  <w:p w:rsidR="000A7DD6" w:rsidRDefault="000A7D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085"/>
    <w:rsid w:val="000A1B57"/>
    <w:rsid w:val="000A7DD6"/>
    <w:rsid w:val="000F243C"/>
    <w:rsid w:val="000F7264"/>
    <w:rsid w:val="00131FE2"/>
    <w:rsid w:val="00140D6A"/>
    <w:rsid w:val="0014135C"/>
    <w:rsid w:val="001470BC"/>
    <w:rsid w:val="00154382"/>
    <w:rsid w:val="001A0961"/>
    <w:rsid w:val="001A19C9"/>
    <w:rsid w:val="001C3D60"/>
    <w:rsid w:val="0026360A"/>
    <w:rsid w:val="002B255D"/>
    <w:rsid w:val="002E216B"/>
    <w:rsid w:val="00313FFC"/>
    <w:rsid w:val="00315643"/>
    <w:rsid w:val="00333544"/>
    <w:rsid w:val="003F321F"/>
    <w:rsid w:val="00457EF2"/>
    <w:rsid w:val="00463085"/>
    <w:rsid w:val="004B6A19"/>
    <w:rsid w:val="004C2E5E"/>
    <w:rsid w:val="005340C3"/>
    <w:rsid w:val="005928EF"/>
    <w:rsid w:val="00594540"/>
    <w:rsid w:val="005A54BE"/>
    <w:rsid w:val="005F3014"/>
    <w:rsid w:val="00633D2C"/>
    <w:rsid w:val="006777FE"/>
    <w:rsid w:val="006B33A4"/>
    <w:rsid w:val="006C47ED"/>
    <w:rsid w:val="006E5466"/>
    <w:rsid w:val="006F04CE"/>
    <w:rsid w:val="00720D34"/>
    <w:rsid w:val="00726DB1"/>
    <w:rsid w:val="00734182"/>
    <w:rsid w:val="0074664A"/>
    <w:rsid w:val="007639CC"/>
    <w:rsid w:val="007A7A2B"/>
    <w:rsid w:val="007D5496"/>
    <w:rsid w:val="007E6275"/>
    <w:rsid w:val="007F5D51"/>
    <w:rsid w:val="00814220"/>
    <w:rsid w:val="008201A0"/>
    <w:rsid w:val="00847675"/>
    <w:rsid w:val="00855CF8"/>
    <w:rsid w:val="00862382"/>
    <w:rsid w:val="008A1AD6"/>
    <w:rsid w:val="008B52EC"/>
    <w:rsid w:val="008D6335"/>
    <w:rsid w:val="00914503"/>
    <w:rsid w:val="009165B8"/>
    <w:rsid w:val="009B5EEB"/>
    <w:rsid w:val="009C4C80"/>
    <w:rsid w:val="009E48C5"/>
    <w:rsid w:val="009E72A9"/>
    <w:rsid w:val="009F227E"/>
    <w:rsid w:val="00A53EAB"/>
    <w:rsid w:val="00A855EC"/>
    <w:rsid w:val="00AF7C6C"/>
    <w:rsid w:val="00B40C6F"/>
    <w:rsid w:val="00B872E2"/>
    <w:rsid w:val="00BE024F"/>
    <w:rsid w:val="00BE488A"/>
    <w:rsid w:val="00C1021B"/>
    <w:rsid w:val="00C178B5"/>
    <w:rsid w:val="00C2315C"/>
    <w:rsid w:val="00C44194"/>
    <w:rsid w:val="00C51639"/>
    <w:rsid w:val="00C6295F"/>
    <w:rsid w:val="00CC065B"/>
    <w:rsid w:val="00CC071B"/>
    <w:rsid w:val="00CD0570"/>
    <w:rsid w:val="00CE4FA7"/>
    <w:rsid w:val="00CF4D9C"/>
    <w:rsid w:val="00D230F1"/>
    <w:rsid w:val="00D240F9"/>
    <w:rsid w:val="00D51729"/>
    <w:rsid w:val="00D901B8"/>
    <w:rsid w:val="00DA094F"/>
    <w:rsid w:val="00DA73AA"/>
    <w:rsid w:val="00DD1F59"/>
    <w:rsid w:val="00E27165"/>
    <w:rsid w:val="00E3680F"/>
    <w:rsid w:val="00ED4554"/>
    <w:rsid w:val="00F33376"/>
    <w:rsid w:val="00F366BA"/>
    <w:rsid w:val="00F552D6"/>
    <w:rsid w:val="00F55417"/>
    <w:rsid w:val="00F6429C"/>
    <w:rsid w:val="00F7566C"/>
    <w:rsid w:val="00F776C2"/>
    <w:rsid w:val="00F8396F"/>
    <w:rsid w:val="00FC0170"/>
    <w:rsid w:val="00FC0C7A"/>
    <w:rsid w:val="00FC5A69"/>
    <w:rsid w:val="00FE4C1F"/>
    <w:rsid w:val="00FE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sz w:val="22"/>
      <w:szCs w:val="22"/>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DB2C0E"/>
    <w:rPr>
      <w:rFonts w:ascii="Cambria" w:eastAsia="Times New Roman" w:hAnsi="Cambria" w:cs="Times New Roman"/>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link w:val="a5"/>
    <w:uiPriority w:val="99"/>
    <w:semiHidden/>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docs.cntd.ru/document/440527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424037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docs.cntd.ru/document/424037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8018388B73FDE939357C5A2B48F2E0D28504EEE8709135E31394CFA0C062DF95E2A7BA05134AEmCF7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424037452" TargetMode="External"/><Relationship Id="rId23" Type="http://schemas.openxmlformats.org/officeDocument/2006/relationships/hyperlink" Target="http://docs.cntd.ru/document/902156137" TargetMode="External"/><Relationship Id="rId10" Type="http://schemas.openxmlformats.org/officeDocument/2006/relationships/hyperlink" Target="consultantplus://offline/ref=37D8018388B73FDE939357C5A2B48F2E0D285041E18D09135E31394CFA0C062DF95E2A7BA05035ADmCF7C" TargetMode="External"/><Relationship Id="rId19" Type="http://schemas.openxmlformats.org/officeDocument/2006/relationships/hyperlink" Target="http://docs.cntd.ru/document/902156137" TargetMode="External"/><Relationship Id="rId4" Type="http://schemas.microsoft.com/office/2007/relationships/stylesWithEffects" Target="stylesWithEffects.xml"/><Relationship Id="rId9" Type="http://schemas.openxmlformats.org/officeDocument/2006/relationships/hyperlink" Target="consultantplus://offline/ref=37D8018388B73FDE939357C5A2B48F2E0D28504EE18709135E31394CFA0C062DF95E2A7BA05132A8mCF4C"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2403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290C-ECB3-4452-A2D4-7201AF0B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ИринаЮрьевна</cp:lastModifiedBy>
  <cp:revision>3</cp:revision>
  <dcterms:created xsi:type="dcterms:W3CDTF">2020-02-20T08:49:00Z</dcterms:created>
  <dcterms:modified xsi:type="dcterms:W3CDTF">2020-02-27T04:43:00Z</dcterms:modified>
</cp:coreProperties>
</file>