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01" w:rsidRPr="00C447B9" w:rsidRDefault="00364A1E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447B9">
        <w:rPr>
          <w:rFonts w:ascii="Arial" w:hAnsi="Arial" w:cs="Arial"/>
          <w:b/>
          <w:sz w:val="32"/>
          <w:szCs w:val="32"/>
        </w:rPr>
        <w:t>1</w:t>
      </w:r>
      <w:r w:rsidR="00C447B9" w:rsidRPr="00C447B9">
        <w:rPr>
          <w:rFonts w:ascii="Arial" w:hAnsi="Arial" w:cs="Arial"/>
          <w:b/>
          <w:sz w:val="32"/>
          <w:szCs w:val="32"/>
        </w:rPr>
        <w:t>2</w:t>
      </w:r>
      <w:r w:rsidR="00975501" w:rsidRPr="00C447B9">
        <w:rPr>
          <w:rFonts w:ascii="Arial" w:hAnsi="Arial" w:cs="Arial"/>
          <w:b/>
          <w:sz w:val="32"/>
          <w:szCs w:val="32"/>
        </w:rPr>
        <w:t>.01.2024 г. №</w:t>
      </w:r>
      <w:r w:rsidR="00C447B9" w:rsidRPr="00C447B9">
        <w:rPr>
          <w:rFonts w:ascii="Arial" w:hAnsi="Arial" w:cs="Arial"/>
          <w:b/>
          <w:sz w:val="32"/>
          <w:szCs w:val="32"/>
        </w:rPr>
        <w:t>6</w:t>
      </w:r>
    </w:p>
    <w:p w:rsidR="00975501" w:rsidRPr="00C94CD8" w:rsidRDefault="00975501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4CD8">
        <w:rPr>
          <w:rFonts w:ascii="Arial" w:hAnsi="Arial" w:cs="Arial"/>
          <w:b/>
          <w:sz w:val="32"/>
          <w:szCs w:val="32"/>
        </w:rPr>
        <w:t>РОССИЙСКАЯ ФЕДЕРАЦИЯ</w:t>
      </w:r>
      <w:r w:rsidRPr="00C94CD8">
        <w:rPr>
          <w:rFonts w:ascii="Arial" w:hAnsi="Arial" w:cs="Arial"/>
          <w:b/>
          <w:sz w:val="32"/>
          <w:szCs w:val="32"/>
        </w:rPr>
        <w:br/>
        <w:t>ИРКУТСКАЯ ОБЛАСТЬ</w:t>
      </w:r>
    </w:p>
    <w:p w:rsidR="00975501" w:rsidRDefault="00975501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364A1E" w:rsidRPr="00364A1E" w:rsidRDefault="00364A1E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975501" w:rsidRPr="00C94CD8" w:rsidRDefault="00975501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4CD8">
        <w:rPr>
          <w:rFonts w:ascii="Arial" w:hAnsi="Arial" w:cs="Arial"/>
          <w:b/>
          <w:sz w:val="32"/>
          <w:szCs w:val="32"/>
        </w:rPr>
        <w:t>АДМИНИСТРАЦИЯ</w:t>
      </w:r>
    </w:p>
    <w:p w:rsidR="00975501" w:rsidRDefault="00975501" w:rsidP="009755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94CD8">
        <w:rPr>
          <w:rFonts w:ascii="Arial" w:hAnsi="Arial" w:cs="Arial"/>
          <w:b/>
          <w:sz w:val="32"/>
          <w:szCs w:val="32"/>
        </w:rPr>
        <w:t>ПОСТАНОВЛЕНИЕ</w:t>
      </w:r>
    </w:p>
    <w:p w:rsidR="00975501" w:rsidRPr="0034567B" w:rsidRDefault="00975501" w:rsidP="00975501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975501" w:rsidRPr="0034567B" w:rsidRDefault="00975501" w:rsidP="0034567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МЕРОПРИЯТИЙ ПЕРЕЧНЯ ИНИЦ</w:t>
      </w:r>
      <w:r w:rsidR="00C447B9">
        <w:rPr>
          <w:rFonts w:ascii="Arial" w:hAnsi="Arial" w:cs="Arial"/>
          <w:b/>
          <w:sz w:val="32"/>
          <w:szCs w:val="32"/>
        </w:rPr>
        <w:t>И</w:t>
      </w:r>
      <w:r>
        <w:rPr>
          <w:rFonts w:ascii="Arial" w:hAnsi="Arial" w:cs="Arial"/>
          <w:b/>
          <w:sz w:val="32"/>
          <w:szCs w:val="32"/>
        </w:rPr>
        <w:t>АТИВНЫХ ПРОЕКТОВ И УСТАНОВЛЕНИИ РАСХОДНЫХ ОБЯЗАТЕЛЬСТВ ПО ФИНА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НСИРОВАНИЮ ПЕРЕЧНЯ ИНИЦИАТИВНЫХ ПРОЕКТОВ</w:t>
      </w:r>
      <w:r w:rsidR="0093046C">
        <w:rPr>
          <w:rFonts w:ascii="Arial" w:hAnsi="Arial" w:cs="Arial"/>
          <w:b/>
          <w:sz w:val="32"/>
          <w:szCs w:val="32"/>
        </w:rPr>
        <w:t xml:space="preserve"> В 2024 ГОДУ</w:t>
      </w:r>
    </w:p>
    <w:p w:rsidR="00975501" w:rsidRPr="0034567B" w:rsidRDefault="00975501" w:rsidP="00975501">
      <w:pPr>
        <w:spacing w:after="0"/>
        <w:jc w:val="center"/>
        <w:rPr>
          <w:rFonts w:ascii="Arial" w:hAnsi="Arial" w:cs="Arial"/>
          <w:sz w:val="20"/>
        </w:rPr>
      </w:pPr>
    </w:p>
    <w:p w:rsidR="00074D31" w:rsidRPr="003660F7" w:rsidRDefault="00074D31" w:rsidP="00074D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660F7">
        <w:rPr>
          <w:rFonts w:ascii="Arial" w:eastAsia="Calibri" w:hAnsi="Arial" w:cs="Arial"/>
          <w:sz w:val="24"/>
          <w:szCs w:val="24"/>
        </w:rPr>
        <w:t xml:space="preserve">В </w:t>
      </w:r>
      <w:r>
        <w:rPr>
          <w:rFonts w:ascii="Arial" w:eastAsia="Calibri" w:hAnsi="Arial" w:cs="Arial"/>
          <w:sz w:val="24"/>
          <w:szCs w:val="24"/>
        </w:rPr>
        <w:t xml:space="preserve">целях эффективной реализации в 2024 году мероприятий перечня инициативных проектов, руководствуясь ст. 139 Бюджетного кодекса Российской Федерации, Законом  Иркутской области от 6 мая 2022 года № 33-ОЗ «Об отдельных вопросах реализации на территории Иркутской области инициативных проектов», в соответствии с Порядком предоставления и распределения субсидий из областного бюджета местным бюджетам на финансовую поддержку реализации инициативных проектов, утвержденного постановлением Правительства Иркутской области от 5 октября 2022 года № 766-пп, </w:t>
      </w:r>
      <w:r w:rsidR="002B1FD6">
        <w:rPr>
          <w:rFonts w:ascii="Arial" w:eastAsia="Calibri" w:hAnsi="Arial" w:cs="Arial"/>
          <w:sz w:val="24"/>
          <w:szCs w:val="24"/>
        </w:rPr>
        <w:t>Устав</w:t>
      </w:r>
      <w:r w:rsidR="00C447B9">
        <w:rPr>
          <w:rFonts w:ascii="Arial" w:eastAsia="Calibri" w:hAnsi="Arial" w:cs="Arial"/>
          <w:sz w:val="24"/>
          <w:szCs w:val="24"/>
        </w:rPr>
        <w:t>ом</w:t>
      </w:r>
      <w:r w:rsidR="002B1FD6">
        <w:rPr>
          <w:rFonts w:ascii="Arial" w:eastAsia="Calibri" w:hAnsi="Arial" w:cs="Arial"/>
          <w:sz w:val="24"/>
          <w:szCs w:val="24"/>
        </w:rPr>
        <w:t xml:space="preserve"> </w:t>
      </w:r>
      <w:r w:rsidR="002B1FD6" w:rsidRPr="00C447B9">
        <w:rPr>
          <w:rFonts w:ascii="Arial" w:eastAsia="Calibri" w:hAnsi="Arial" w:cs="Arial"/>
          <w:sz w:val="24"/>
          <w:szCs w:val="24"/>
        </w:rPr>
        <w:t xml:space="preserve">муниципального </w:t>
      </w:r>
      <w:r w:rsidR="00C447B9" w:rsidRPr="00C447B9">
        <w:rPr>
          <w:rFonts w:ascii="Arial" w:eastAsia="Calibri" w:hAnsi="Arial" w:cs="Arial"/>
          <w:sz w:val="24"/>
          <w:szCs w:val="24"/>
        </w:rPr>
        <w:t>образования «Буреть»</w:t>
      </w:r>
      <w:r w:rsidR="002B1FD6" w:rsidRPr="00C447B9">
        <w:rPr>
          <w:rFonts w:ascii="Arial" w:eastAsia="Calibri" w:hAnsi="Arial" w:cs="Arial"/>
          <w:sz w:val="24"/>
          <w:szCs w:val="24"/>
        </w:rPr>
        <w:t xml:space="preserve">, </w:t>
      </w:r>
      <w:r w:rsidRPr="00C447B9">
        <w:rPr>
          <w:rFonts w:ascii="Arial" w:eastAsia="Calibri" w:hAnsi="Arial" w:cs="Arial"/>
          <w:sz w:val="24"/>
          <w:szCs w:val="24"/>
        </w:rPr>
        <w:t xml:space="preserve">администрация муниципального образования </w:t>
      </w:r>
      <w:r w:rsidR="00C71F9D" w:rsidRPr="00C447B9">
        <w:rPr>
          <w:rFonts w:ascii="Arial" w:eastAsia="Calibri" w:hAnsi="Arial" w:cs="Arial"/>
          <w:sz w:val="24"/>
          <w:szCs w:val="24"/>
        </w:rPr>
        <w:t>«</w:t>
      </w:r>
      <w:r w:rsidR="00364A1E" w:rsidRPr="00C447B9">
        <w:rPr>
          <w:rFonts w:ascii="Arial" w:eastAsia="Calibri" w:hAnsi="Arial" w:cs="Arial"/>
          <w:sz w:val="24"/>
          <w:szCs w:val="24"/>
        </w:rPr>
        <w:t>Буреть</w:t>
      </w:r>
      <w:r w:rsidR="00C71F9D" w:rsidRPr="00C447B9">
        <w:rPr>
          <w:rFonts w:ascii="Arial" w:eastAsia="Calibri" w:hAnsi="Arial" w:cs="Arial"/>
          <w:sz w:val="24"/>
          <w:szCs w:val="24"/>
        </w:rPr>
        <w:t>»</w:t>
      </w:r>
    </w:p>
    <w:p w:rsidR="00975501" w:rsidRPr="0034567B" w:rsidRDefault="00975501" w:rsidP="00975501">
      <w:pPr>
        <w:shd w:val="clear" w:color="auto" w:fill="FFFFFF"/>
        <w:tabs>
          <w:tab w:val="left" w:pos="1334"/>
        </w:tabs>
        <w:spacing w:after="0"/>
        <w:ind w:right="113"/>
        <w:jc w:val="center"/>
        <w:rPr>
          <w:rFonts w:ascii="Arial" w:hAnsi="Arial" w:cs="Arial"/>
          <w:b/>
          <w:sz w:val="24"/>
          <w:szCs w:val="30"/>
        </w:rPr>
      </w:pPr>
    </w:p>
    <w:p w:rsidR="008F468C" w:rsidRPr="008F468C" w:rsidRDefault="00975501" w:rsidP="0034567B">
      <w:pPr>
        <w:shd w:val="clear" w:color="auto" w:fill="FFFFFF"/>
        <w:tabs>
          <w:tab w:val="left" w:pos="1334"/>
        </w:tabs>
        <w:spacing w:after="120"/>
        <w:ind w:right="113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  <w:r w:rsidRPr="00C94CD8">
        <w:rPr>
          <w:rFonts w:ascii="Arial" w:hAnsi="Arial" w:cs="Arial"/>
          <w:b/>
          <w:sz w:val="30"/>
          <w:szCs w:val="30"/>
        </w:rPr>
        <w:t>:</w:t>
      </w:r>
    </w:p>
    <w:p w:rsidR="00074D31" w:rsidRDefault="00074D31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B5A8E">
        <w:rPr>
          <w:rFonts w:ascii="Arial" w:eastAsia="Calibri" w:hAnsi="Arial" w:cs="Arial"/>
          <w:sz w:val="24"/>
          <w:szCs w:val="24"/>
        </w:rPr>
        <w:t>Утвердить</w:t>
      </w:r>
      <w:r w:rsidR="0093046C">
        <w:rPr>
          <w:rFonts w:ascii="Arial" w:eastAsia="Calibri" w:hAnsi="Arial" w:cs="Arial"/>
          <w:sz w:val="24"/>
          <w:szCs w:val="24"/>
        </w:rPr>
        <w:t xml:space="preserve"> мероприятия</w:t>
      </w:r>
      <w:r w:rsidRPr="006B5A8E">
        <w:rPr>
          <w:rFonts w:ascii="Arial" w:eastAsia="Calibri" w:hAnsi="Arial" w:cs="Arial"/>
          <w:sz w:val="24"/>
          <w:szCs w:val="24"/>
        </w:rPr>
        <w:t xml:space="preserve"> </w:t>
      </w:r>
      <w:r w:rsidR="0093046C">
        <w:rPr>
          <w:rFonts w:ascii="Arial" w:eastAsia="Calibri" w:hAnsi="Arial" w:cs="Arial"/>
          <w:sz w:val="24"/>
          <w:szCs w:val="24"/>
        </w:rPr>
        <w:t>перечня</w:t>
      </w:r>
      <w:r w:rsidRPr="006B5A8E">
        <w:rPr>
          <w:rFonts w:ascii="Arial" w:eastAsia="Calibri" w:hAnsi="Arial" w:cs="Arial"/>
          <w:sz w:val="24"/>
          <w:szCs w:val="24"/>
        </w:rPr>
        <w:t xml:space="preserve"> инициативных проектов</w:t>
      </w:r>
      <w:r w:rsidR="0093046C">
        <w:rPr>
          <w:rFonts w:ascii="Arial" w:eastAsia="Calibri" w:hAnsi="Arial" w:cs="Arial"/>
          <w:sz w:val="24"/>
          <w:szCs w:val="24"/>
        </w:rPr>
        <w:t xml:space="preserve"> </w:t>
      </w:r>
      <w:r w:rsidR="00364A1E">
        <w:rPr>
          <w:rFonts w:ascii="Arial" w:eastAsia="Calibri" w:hAnsi="Arial" w:cs="Arial"/>
          <w:sz w:val="24"/>
          <w:szCs w:val="24"/>
        </w:rPr>
        <w:t>в муниципальном образовании «Буреть»</w:t>
      </w:r>
      <w:r w:rsidR="0093046C">
        <w:rPr>
          <w:rFonts w:ascii="Arial" w:eastAsia="Calibri" w:hAnsi="Arial" w:cs="Arial"/>
          <w:sz w:val="24"/>
          <w:szCs w:val="24"/>
        </w:rPr>
        <w:t xml:space="preserve"> на 2024 год</w:t>
      </w:r>
      <w:r w:rsidR="00D958C7">
        <w:rPr>
          <w:rFonts w:ascii="Arial" w:eastAsia="Calibri" w:hAnsi="Arial" w:cs="Arial"/>
          <w:sz w:val="24"/>
          <w:szCs w:val="24"/>
        </w:rPr>
        <w:t xml:space="preserve">, реализация которых будет осуществляться за счет средств местного бюджета, в том числе за счет инициативных платежей в объеме </w:t>
      </w:r>
      <w:r w:rsidR="00364A1E">
        <w:rPr>
          <w:rFonts w:ascii="Arial" w:eastAsia="Calibri" w:hAnsi="Arial" w:cs="Arial"/>
          <w:sz w:val="24"/>
          <w:szCs w:val="24"/>
        </w:rPr>
        <w:t>22000</w:t>
      </w:r>
      <w:r w:rsidR="00D958C7">
        <w:rPr>
          <w:rFonts w:ascii="Arial" w:eastAsia="Calibri" w:hAnsi="Arial" w:cs="Arial"/>
          <w:sz w:val="24"/>
          <w:szCs w:val="24"/>
        </w:rPr>
        <w:t xml:space="preserve"> (</w:t>
      </w:r>
      <w:r w:rsidR="00364A1E">
        <w:rPr>
          <w:rFonts w:ascii="Arial" w:eastAsia="Calibri" w:hAnsi="Arial" w:cs="Arial"/>
          <w:sz w:val="24"/>
          <w:szCs w:val="24"/>
        </w:rPr>
        <w:t>двадцать две тысячи</w:t>
      </w:r>
      <w:r w:rsidR="00D958C7">
        <w:rPr>
          <w:rFonts w:ascii="Arial" w:eastAsia="Calibri" w:hAnsi="Arial" w:cs="Arial"/>
          <w:sz w:val="24"/>
          <w:szCs w:val="24"/>
        </w:rPr>
        <w:t xml:space="preserve">) рублей и субсидии из областного бюджета в объеме </w:t>
      </w:r>
      <w:r w:rsidR="00364A1E">
        <w:rPr>
          <w:rFonts w:ascii="Arial" w:eastAsia="Calibri" w:hAnsi="Arial" w:cs="Arial"/>
          <w:sz w:val="24"/>
          <w:szCs w:val="24"/>
        </w:rPr>
        <w:t>198000</w:t>
      </w:r>
      <w:r w:rsidR="00D958C7">
        <w:rPr>
          <w:rFonts w:ascii="Arial" w:eastAsia="Calibri" w:hAnsi="Arial" w:cs="Arial"/>
          <w:sz w:val="24"/>
          <w:szCs w:val="24"/>
        </w:rPr>
        <w:t xml:space="preserve"> (</w:t>
      </w:r>
      <w:r w:rsidR="00364A1E">
        <w:rPr>
          <w:rFonts w:ascii="Arial" w:eastAsia="Calibri" w:hAnsi="Arial" w:cs="Arial"/>
          <w:sz w:val="24"/>
          <w:szCs w:val="24"/>
        </w:rPr>
        <w:t>сто девяносто восемь тысяч</w:t>
      </w:r>
      <w:r w:rsidR="00D958C7">
        <w:rPr>
          <w:rFonts w:ascii="Arial" w:eastAsia="Calibri" w:hAnsi="Arial" w:cs="Arial"/>
          <w:sz w:val="24"/>
          <w:szCs w:val="24"/>
        </w:rPr>
        <w:t>) рублей</w:t>
      </w:r>
      <w:r w:rsidR="0093046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(Приложение №1).</w:t>
      </w:r>
    </w:p>
    <w:p w:rsidR="00074D31" w:rsidRDefault="00074D31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Утвердить порядок организации работы по реализации мероприятий перечня инициативных проектов и расходования бюджетных средств </w:t>
      </w:r>
      <w:r w:rsidR="0093046C">
        <w:rPr>
          <w:rFonts w:ascii="Arial" w:eastAsia="Calibri" w:hAnsi="Arial" w:cs="Arial"/>
          <w:sz w:val="24"/>
          <w:szCs w:val="24"/>
        </w:rPr>
        <w:t xml:space="preserve">в 2024 году </w:t>
      </w:r>
      <w:r>
        <w:rPr>
          <w:rFonts w:ascii="Arial" w:eastAsia="Calibri" w:hAnsi="Arial" w:cs="Arial"/>
          <w:sz w:val="24"/>
          <w:szCs w:val="24"/>
        </w:rPr>
        <w:t>(Приложение № 2).</w:t>
      </w:r>
      <w:r w:rsidR="00D958C7" w:rsidRPr="00D958C7">
        <w:rPr>
          <w:rFonts w:ascii="Arial" w:hAnsi="Arial" w:cs="Arial"/>
          <w:sz w:val="24"/>
          <w:szCs w:val="24"/>
        </w:rPr>
        <w:t xml:space="preserve"> </w:t>
      </w:r>
    </w:p>
    <w:p w:rsidR="00074D31" w:rsidRDefault="00074D31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Определить ответственных исполнителей мероприятий переч</w:t>
      </w:r>
      <w:r w:rsidR="001A0AE5">
        <w:rPr>
          <w:rFonts w:ascii="Arial" w:eastAsia="Calibri" w:hAnsi="Arial" w:cs="Arial"/>
          <w:sz w:val="24"/>
          <w:szCs w:val="24"/>
        </w:rPr>
        <w:t>ня инициативных проектов на 2024</w:t>
      </w:r>
      <w:r>
        <w:rPr>
          <w:rFonts w:ascii="Arial" w:eastAsia="Calibri" w:hAnsi="Arial" w:cs="Arial"/>
          <w:sz w:val="24"/>
          <w:szCs w:val="24"/>
        </w:rPr>
        <w:t xml:space="preserve"> год в</w:t>
      </w:r>
      <w:r w:rsidR="0093046C">
        <w:rPr>
          <w:rFonts w:ascii="Arial" w:eastAsia="Calibri" w:hAnsi="Arial" w:cs="Arial"/>
          <w:sz w:val="24"/>
          <w:szCs w:val="24"/>
        </w:rPr>
        <w:t xml:space="preserve"> </w:t>
      </w:r>
      <w:r w:rsidR="00364A1E">
        <w:rPr>
          <w:rFonts w:ascii="Arial" w:eastAsia="Calibri" w:hAnsi="Arial" w:cs="Arial"/>
          <w:sz w:val="24"/>
          <w:szCs w:val="24"/>
        </w:rPr>
        <w:t>муниципальном образовании «Буреть»</w:t>
      </w:r>
      <w:r>
        <w:rPr>
          <w:rFonts w:ascii="Arial" w:eastAsia="Calibri" w:hAnsi="Arial" w:cs="Arial"/>
          <w:sz w:val="24"/>
          <w:szCs w:val="24"/>
        </w:rPr>
        <w:t xml:space="preserve"> (Приложение № 3).</w:t>
      </w:r>
    </w:p>
    <w:p w:rsidR="00FC6FE1" w:rsidRPr="006B5A8E" w:rsidRDefault="00CD05DA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Начальнику финансового отдела</w:t>
      </w:r>
      <w:r w:rsidR="00FC6FE1">
        <w:rPr>
          <w:rFonts w:ascii="Arial" w:eastAsia="Calibri" w:hAnsi="Arial" w:cs="Arial"/>
          <w:sz w:val="24"/>
          <w:szCs w:val="24"/>
        </w:rPr>
        <w:t xml:space="preserve"> (</w:t>
      </w:r>
      <w:r>
        <w:rPr>
          <w:rFonts w:ascii="Arial" w:eastAsia="Calibri" w:hAnsi="Arial" w:cs="Arial"/>
          <w:sz w:val="24"/>
          <w:szCs w:val="24"/>
        </w:rPr>
        <w:t>В.Л. Кравцовой</w:t>
      </w:r>
      <w:r w:rsidR="00FC6FE1">
        <w:rPr>
          <w:rFonts w:ascii="Arial" w:eastAsia="Calibri" w:hAnsi="Arial" w:cs="Arial"/>
          <w:sz w:val="24"/>
          <w:szCs w:val="24"/>
        </w:rPr>
        <w:t xml:space="preserve">) обеспечить внесение изменений в Решение о бюджете на 2024 год в части отражения расходов на реализацию мероприятий перечня инициативных проектов. </w:t>
      </w:r>
    </w:p>
    <w:p w:rsidR="00074D31" w:rsidRDefault="00074D31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63C7A">
        <w:rPr>
          <w:rFonts w:ascii="Arial" w:eastAsia="Calibri" w:hAnsi="Arial" w:cs="Arial"/>
          <w:sz w:val="24"/>
          <w:szCs w:val="24"/>
        </w:rPr>
        <w:t>Настоящее постанов</w:t>
      </w:r>
      <w:r>
        <w:rPr>
          <w:rFonts w:ascii="Arial" w:eastAsia="Calibri" w:hAnsi="Arial" w:cs="Arial"/>
          <w:sz w:val="24"/>
          <w:szCs w:val="24"/>
        </w:rPr>
        <w:t xml:space="preserve">ление </w:t>
      </w:r>
      <w:r w:rsidR="00393CB4">
        <w:rPr>
          <w:rFonts w:ascii="Arial" w:eastAsia="Calibri" w:hAnsi="Arial" w:cs="Arial"/>
          <w:sz w:val="24"/>
          <w:szCs w:val="24"/>
        </w:rPr>
        <w:t>разместить на официальном сайте администрации муниципального образования «</w:t>
      </w:r>
      <w:r w:rsidR="00CD05DA">
        <w:rPr>
          <w:rFonts w:ascii="Arial" w:eastAsia="Calibri" w:hAnsi="Arial" w:cs="Arial"/>
          <w:sz w:val="24"/>
          <w:szCs w:val="24"/>
        </w:rPr>
        <w:t>Буреть</w:t>
      </w:r>
      <w:r w:rsidR="00393CB4">
        <w:rPr>
          <w:rFonts w:ascii="Arial" w:eastAsia="Calibri" w:hAnsi="Arial" w:cs="Arial"/>
          <w:sz w:val="24"/>
          <w:szCs w:val="24"/>
        </w:rPr>
        <w:t xml:space="preserve">». </w:t>
      </w:r>
    </w:p>
    <w:p w:rsidR="00074D31" w:rsidRDefault="00074D31" w:rsidP="00074D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63C7A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75501" w:rsidRPr="0026571E" w:rsidTr="00E300DA">
        <w:tc>
          <w:tcPr>
            <w:tcW w:w="4390" w:type="dxa"/>
          </w:tcPr>
          <w:p w:rsidR="00975501" w:rsidRPr="0026571E" w:rsidRDefault="00975501" w:rsidP="00E3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  <w:tc>
          <w:tcPr>
            <w:tcW w:w="4955" w:type="dxa"/>
            <w:hideMark/>
          </w:tcPr>
          <w:p w:rsidR="00975501" w:rsidRPr="0026571E" w:rsidRDefault="00975501" w:rsidP="00E3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</w:p>
        </w:tc>
      </w:tr>
    </w:tbl>
    <w:p w:rsidR="00975501" w:rsidRDefault="00CD05DA" w:rsidP="00975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администрации</w:t>
      </w:r>
    </w:p>
    <w:p w:rsidR="00CD05DA" w:rsidRDefault="00CD05DA" w:rsidP="009755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Муниципального образования «Буреть»</w:t>
      </w:r>
    </w:p>
    <w:p w:rsidR="0034567B" w:rsidRDefault="00CD05DA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А.С. Ткач</w:t>
      </w:r>
    </w:p>
    <w:p w:rsidR="00CD5E17" w:rsidRDefault="00CD5E17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</w:p>
    <w:p w:rsidR="00CD5E17" w:rsidRDefault="00CD5E17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</w:p>
    <w:p w:rsidR="00CD5E17" w:rsidRDefault="00CD5E17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</w:p>
    <w:p w:rsidR="008E7756" w:rsidRPr="0096387B" w:rsidRDefault="008E7756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lastRenderedPageBreak/>
        <w:t>Приложение № 1</w:t>
      </w:r>
    </w:p>
    <w:p w:rsidR="008E7756" w:rsidRPr="0096387B" w:rsidRDefault="008E7756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t xml:space="preserve">к постановлению администрации </w:t>
      </w:r>
    </w:p>
    <w:p w:rsidR="008E7756" w:rsidRPr="006502D1" w:rsidRDefault="008E7756" w:rsidP="008E7756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t xml:space="preserve">муниципального </w:t>
      </w:r>
      <w:r w:rsidRPr="006502D1">
        <w:rPr>
          <w:rFonts w:ascii="Courier New" w:eastAsia="Calibri" w:hAnsi="Courier New" w:cs="Courier New"/>
          <w:szCs w:val="24"/>
        </w:rPr>
        <w:t>образования «</w:t>
      </w:r>
      <w:r w:rsidR="00C447B9" w:rsidRPr="006502D1">
        <w:rPr>
          <w:rFonts w:ascii="Courier New" w:eastAsia="Calibri" w:hAnsi="Courier New" w:cs="Courier New"/>
          <w:szCs w:val="24"/>
        </w:rPr>
        <w:t>Буреть</w:t>
      </w:r>
      <w:r w:rsidRPr="006502D1">
        <w:rPr>
          <w:rFonts w:ascii="Courier New" w:eastAsia="Calibri" w:hAnsi="Courier New" w:cs="Courier New"/>
          <w:szCs w:val="24"/>
        </w:rPr>
        <w:t>»</w:t>
      </w:r>
    </w:p>
    <w:p w:rsidR="008E7756" w:rsidRDefault="008E7756" w:rsidP="008E775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2D1">
        <w:rPr>
          <w:rFonts w:ascii="Courier New" w:eastAsia="Calibri" w:hAnsi="Courier New" w:cs="Courier New"/>
          <w:szCs w:val="24"/>
        </w:rPr>
        <w:t xml:space="preserve">от </w:t>
      </w:r>
      <w:r w:rsidR="006502D1" w:rsidRPr="006502D1">
        <w:rPr>
          <w:rFonts w:ascii="Courier New" w:eastAsia="Calibri" w:hAnsi="Courier New" w:cs="Courier New"/>
          <w:szCs w:val="24"/>
          <w:u w:val="single"/>
        </w:rPr>
        <w:t>12</w:t>
      </w:r>
      <w:r w:rsidR="003F4C25" w:rsidRPr="006502D1">
        <w:rPr>
          <w:rFonts w:ascii="Courier New" w:eastAsia="Calibri" w:hAnsi="Courier New" w:cs="Courier New"/>
          <w:szCs w:val="24"/>
          <w:u w:val="single"/>
        </w:rPr>
        <w:t>.01.2024</w:t>
      </w:r>
      <w:r w:rsidRPr="006502D1">
        <w:rPr>
          <w:rFonts w:ascii="Courier New" w:eastAsia="Calibri" w:hAnsi="Courier New" w:cs="Courier New"/>
          <w:szCs w:val="24"/>
        </w:rPr>
        <w:t xml:space="preserve"> № </w:t>
      </w:r>
      <w:r w:rsidR="006502D1" w:rsidRPr="006502D1">
        <w:rPr>
          <w:rFonts w:ascii="Courier New" w:eastAsia="Calibri" w:hAnsi="Courier New" w:cs="Courier New"/>
          <w:szCs w:val="24"/>
          <w:u w:val="single"/>
        </w:rPr>
        <w:t>6</w:t>
      </w:r>
    </w:p>
    <w:p w:rsidR="008E7756" w:rsidRPr="00EC04B4" w:rsidRDefault="008E7756" w:rsidP="008E7756">
      <w:pPr>
        <w:jc w:val="right"/>
      </w:pPr>
    </w:p>
    <w:p w:rsidR="003F4C25" w:rsidRPr="00F06F49" w:rsidRDefault="003F4C25" w:rsidP="003F4C25">
      <w:pPr>
        <w:spacing w:after="0" w:line="240" w:lineRule="auto"/>
        <w:jc w:val="center"/>
        <w:rPr>
          <w:rFonts w:ascii="Arial" w:hAnsi="Arial" w:cs="Arial"/>
          <w:bCs/>
          <w:sz w:val="28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Мероприятия перечня инициативных проектов в </w:t>
      </w:r>
      <w:r w:rsidR="00CD05DA">
        <w:rPr>
          <w:rFonts w:ascii="Arial" w:eastAsia="Calibri" w:hAnsi="Arial" w:cs="Arial"/>
          <w:sz w:val="24"/>
          <w:szCs w:val="24"/>
        </w:rPr>
        <w:t>муниципальном образовании «Буреть»</w:t>
      </w:r>
      <w:r>
        <w:rPr>
          <w:rFonts w:ascii="Arial" w:eastAsia="Calibri" w:hAnsi="Arial" w:cs="Arial"/>
          <w:sz w:val="24"/>
          <w:szCs w:val="24"/>
        </w:rPr>
        <w:t xml:space="preserve"> на 2024 год </w:t>
      </w:r>
    </w:p>
    <w:p w:rsidR="008E7756" w:rsidRPr="00F06F49" w:rsidRDefault="008E7756" w:rsidP="008E7756">
      <w:pPr>
        <w:rPr>
          <w:rFonts w:ascii="Arial" w:hAnsi="Arial" w:cs="Arial"/>
          <w:sz w:val="24"/>
          <w:szCs w:val="24"/>
        </w:rPr>
      </w:pP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712"/>
        <w:gridCol w:w="1289"/>
        <w:gridCol w:w="1819"/>
      </w:tblGrid>
      <w:tr w:rsidR="008E7756" w:rsidRPr="00F06F49" w:rsidTr="003F4C25">
        <w:tc>
          <w:tcPr>
            <w:tcW w:w="2405" w:type="dxa"/>
            <w:vMerge w:val="restart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268" w:type="dxa"/>
            <w:vMerge w:val="restart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Общий объем финансирования, руб.</w:t>
            </w:r>
          </w:p>
        </w:tc>
        <w:tc>
          <w:tcPr>
            <w:tcW w:w="4820" w:type="dxa"/>
            <w:gridSpan w:val="3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в том числе за счет средств:</w:t>
            </w:r>
          </w:p>
        </w:tc>
      </w:tr>
      <w:tr w:rsidR="008E7756" w:rsidRPr="00F06F49" w:rsidTr="003F4C25">
        <w:tc>
          <w:tcPr>
            <w:tcW w:w="2405" w:type="dxa"/>
            <w:vMerge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областного бюджета, руб.</w:t>
            </w:r>
          </w:p>
        </w:tc>
        <w:tc>
          <w:tcPr>
            <w:tcW w:w="1289" w:type="dxa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местного бюджета, руб.</w:t>
            </w:r>
          </w:p>
        </w:tc>
        <w:tc>
          <w:tcPr>
            <w:tcW w:w="1819" w:type="dxa"/>
          </w:tcPr>
          <w:p w:rsidR="008E7756" w:rsidRPr="003F4C25" w:rsidRDefault="008E7756" w:rsidP="003F4C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инициативных платежей, руб.</w:t>
            </w:r>
          </w:p>
        </w:tc>
      </w:tr>
      <w:tr w:rsidR="003F4C25" w:rsidRPr="00F06F49" w:rsidTr="003F4C25">
        <w:tc>
          <w:tcPr>
            <w:tcW w:w="2405" w:type="dxa"/>
            <w:vAlign w:val="center"/>
          </w:tcPr>
          <w:p w:rsidR="009E1834" w:rsidRPr="009E1834" w:rsidRDefault="009E1834" w:rsidP="009E18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34">
              <w:rPr>
                <w:rFonts w:ascii="Arial" w:hAnsi="Arial" w:cs="Arial"/>
                <w:sz w:val="24"/>
                <w:szCs w:val="24"/>
              </w:rPr>
              <w:t>Там музыка играет, где</w:t>
            </w:r>
          </w:p>
          <w:p w:rsidR="003F4C25" w:rsidRPr="003F4C25" w:rsidRDefault="009E1834" w:rsidP="009E18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834">
              <w:rPr>
                <w:rFonts w:ascii="Arial" w:hAnsi="Arial" w:cs="Arial"/>
                <w:sz w:val="24"/>
                <w:szCs w:val="24"/>
              </w:rPr>
              <w:t>счастье проживает</w:t>
            </w:r>
          </w:p>
        </w:tc>
        <w:tc>
          <w:tcPr>
            <w:tcW w:w="2268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220 000,00</w:t>
            </w:r>
          </w:p>
        </w:tc>
        <w:tc>
          <w:tcPr>
            <w:tcW w:w="1712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198 000,00</w:t>
            </w:r>
          </w:p>
        </w:tc>
        <w:tc>
          <w:tcPr>
            <w:tcW w:w="1289" w:type="dxa"/>
            <w:vAlign w:val="bottom"/>
          </w:tcPr>
          <w:p w:rsidR="003F4C25" w:rsidRPr="003F4C25" w:rsidRDefault="003F4C25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19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22 000,00</w:t>
            </w:r>
          </w:p>
        </w:tc>
      </w:tr>
      <w:tr w:rsidR="003F4C25" w:rsidRPr="00F06F49" w:rsidTr="003F4C25">
        <w:tc>
          <w:tcPr>
            <w:tcW w:w="2405" w:type="dxa"/>
            <w:vAlign w:val="bottom"/>
          </w:tcPr>
          <w:p w:rsidR="003F4C25" w:rsidRPr="003F4C25" w:rsidRDefault="003F4C25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220 000,00</w:t>
            </w:r>
          </w:p>
        </w:tc>
        <w:tc>
          <w:tcPr>
            <w:tcW w:w="1712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198 000,00</w:t>
            </w:r>
          </w:p>
        </w:tc>
        <w:tc>
          <w:tcPr>
            <w:tcW w:w="1289" w:type="dxa"/>
            <w:vAlign w:val="bottom"/>
          </w:tcPr>
          <w:p w:rsidR="003F4C25" w:rsidRPr="003F4C25" w:rsidRDefault="003F4C25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4C2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19" w:type="dxa"/>
            <w:vAlign w:val="bottom"/>
          </w:tcPr>
          <w:p w:rsidR="003F4C25" w:rsidRPr="003F4C25" w:rsidRDefault="009E1834" w:rsidP="003F4C2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22 000,00</w:t>
            </w:r>
          </w:p>
        </w:tc>
      </w:tr>
    </w:tbl>
    <w:p w:rsidR="002B1FD6" w:rsidRDefault="002B1FD6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2B1FD6" w:rsidRDefault="002B1FD6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219CC" w:rsidRDefault="005219CC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502D1" w:rsidRDefault="006502D1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502D1" w:rsidRDefault="006502D1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502D1" w:rsidRDefault="006502D1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6502D1" w:rsidRDefault="006502D1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Default="00A04C65" w:rsidP="009755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04C65" w:rsidRPr="0096387B" w:rsidRDefault="00A04C65" w:rsidP="00A04C65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lastRenderedPageBreak/>
        <w:t>Приложение № 2</w:t>
      </w:r>
    </w:p>
    <w:p w:rsidR="00A04C65" w:rsidRPr="0096387B" w:rsidRDefault="00A04C65" w:rsidP="00A04C65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t xml:space="preserve">к постановлению администрации </w:t>
      </w:r>
    </w:p>
    <w:p w:rsidR="00A04C65" w:rsidRPr="0096387B" w:rsidRDefault="00A04C65" w:rsidP="00A04C65">
      <w:pPr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96387B">
        <w:rPr>
          <w:rFonts w:ascii="Courier New" w:eastAsia="Calibri" w:hAnsi="Courier New" w:cs="Courier New"/>
          <w:szCs w:val="24"/>
        </w:rPr>
        <w:t>муниципального образования «</w:t>
      </w:r>
      <w:r w:rsidR="009E1834">
        <w:rPr>
          <w:rFonts w:ascii="Courier New" w:eastAsia="Calibri" w:hAnsi="Courier New" w:cs="Courier New"/>
          <w:szCs w:val="24"/>
        </w:rPr>
        <w:t>Буреть</w:t>
      </w:r>
      <w:r w:rsidRPr="0096387B">
        <w:rPr>
          <w:rFonts w:ascii="Courier New" w:eastAsia="Calibri" w:hAnsi="Courier New" w:cs="Courier New"/>
          <w:szCs w:val="24"/>
        </w:rPr>
        <w:t>»</w:t>
      </w:r>
    </w:p>
    <w:p w:rsidR="00A04C65" w:rsidRDefault="00A04C65" w:rsidP="00A04C6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6502D1">
        <w:rPr>
          <w:rFonts w:ascii="Courier New" w:eastAsia="Calibri" w:hAnsi="Courier New" w:cs="Courier New"/>
          <w:szCs w:val="24"/>
        </w:rPr>
        <w:t xml:space="preserve">от </w:t>
      </w:r>
      <w:r w:rsidR="006502D1" w:rsidRPr="006502D1">
        <w:rPr>
          <w:rFonts w:ascii="Courier New" w:eastAsia="Calibri" w:hAnsi="Courier New" w:cs="Courier New"/>
          <w:szCs w:val="24"/>
          <w:u w:val="single"/>
        </w:rPr>
        <w:t>12.</w:t>
      </w:r>
      <w:r w:rsidRPr="006502D1">
        <w:rPr>
          <w:rFonts w:ascii="Courier New" w:eastAsia="Calibri" w:hAnsi="Courier New" w:cs="Courier New"/>
          <w:szCs w:val="24"/>
          <w:u w:val="single"/>
        </w:rPr>
        <w:t>01.2024</w:t>
      </w:r>
      <w:r w:rsidRPr="006502D1">
        <w:rPr>
          <w:rFonts w:ascii="Courier New" w:eastAsia="Calibri" w:hAnsi="Courier New" w:cs="Courier New"/>
          <w:szCs w:val="24"/>
        </w:rPr>
        <w:t xml:space="preserve"> №</w:t>
      </w:r>
      <w:r w:rsidR="006502D1" w:rsidRPr="006502D1">
        <w:rPr>
          <w:rFonts w:ascii="Courier New" w:eastAsia="Calibri" w:hAnsi="Courier New" w:cs="Courier New"/>
          <w:szCs w:val="24"/>
          <w:u w:val="single"/>
        </w:rPr>
        <w:t>6</w:t>
      </w:r>
    </w:p>
    <w:p w:rsidR="00A04C65" w:rsidRDefault="00A04C65" w:rsidP="00A04C6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04C65" w:rsidRPr="0096387B" w:rsidRDefault="00A04C65" w:rsidP="00A04C6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6387B">
        <w:rPr>
          <w:rFonts w:ascii="Arial" w:eastAsia="Calibri" w:hAnsi="Arial" w:cs="Arial"/>
          <w:sz w:val="24"/>
          <w:szCs w:val="24"/>
        </w:rPr>
        <w:t>Порядок организации работы по реализации мероприятий перечня инициативных проектов и расходования бюджетных средств</w:t>
      </w:r>
      <w:r>
        <w:rPr>
          <w:rFonts w:ascii="Arial" w:eastAsia="Calibri" w:hAnsi="Arial" w:cs="Arial"/>
          <w:sz w:val="24"/>
          <w:szCs w:val="24"/>
        </w:rPr>
        <w:t xml:space="preserve"> в 2024 году </w:t>
      </w:r>
    </w:p>
    <w:p w:rsidR="00A04C65" w:rsidRPr="0096387B" w:rsidRDefault="00A04C65" w:rsidP="00A04C65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 xml:space="preserve">Настоящий порядок организации работы по </w:t>
      </w:r>
      <w:r>
        <w:rPr>
          <w:rFonts w:ascii="Arial" w:hAnsi="Arial" w:cs="Arial"/>
          <w:sz w:val="24"/>
          <w:szCs w:val="24"/>
        </w:rPr>
        <w:t xml:space="preserve">реализации Перечня </w:t>
      </w:r>
      <w:r w:rsidRPr="0096387B">
        <w:rPr>
          <w:rFonts w:ascii="Arial" w:hAnsi="Arial" w:cs="Arial"/>
          <w:sz w:val="24"/>
          <w:szCs w:val="24"/>
        </w:rPr>
        <w:t xml:space="preserve">инициативных проектов на территории </w:t>
      </w:r>
      <w:r w:rsidR="009E1834">
        <w:rPr>
          <w:rFonts w:ascii="Arial" w:hAnsi="Arial" w:cs="Arial"/>
          <w:sz w:val="24"/>
          <w:szCs w:val="24"/>
        </w:rPr>
        <w:t>муниципального образования «Буреть»</w:t>
      </w:r>
      <w:r>
        <w:rPr>
          <w:rFonts w:ascii="Arial" w:hAnsi="Arial" w:cs="Arial"/>
          <w:sz w:val="24"/>
          <w:szCs w:val="24"/>
        </w:rPr>
        <w:t xml:space="preserve"> в 2024 </w:t>
      </w:r>
      <w:r w:rsidRPr="0096387B">
        <w:rPr>
          <w:rFonts w:ascii="Arial" w:hAnsi="Arial" w:cs="Arial"/>
          <w:sz w:val="24"/>
          <w:szCs w:val="24"/>
        </w:rPr>
        <w:t xml:space="preserve">году (далее - Порядок) определяет сроки и процедуру организации работы по реализации Перечня </w:t>
      </w:r>
      <w:r>
        <w:rPr>
          <w:rFonts w:ascii="Arial" w:hAnsi="Arial" w:cs="Arial"/>
          <w:sz w:val="24"/>
          <w:szCs w:val="24"/>
        </w:rPr>
        <w:t>инициативных проектов в 2024 году</w:t>
      </w:r>
      <w:r w:rsidRPr="0096387B">
        <w:rPr>
          <w:rFonts w:ascii="Arial" w:hAnsi="Arial" w:cs="Arial"/>
          <w:sz w:val="24"/>
          <w:szCs w:val="24"/>
        </w:rPr>
        <w:t xml:space="preserve">, а также регулирует </w:t>
      </w:r>
      <w:r w:rsidRPr="006502D1">
        <w:rPr>
          <w:rFonts w:ascii="Arial" w:hAnsi="Arial" w:cs="Arial"/>
          <w:sz w:val="24"/>
          <w:szCs w:val="24"/>
        </w:rPr>
        <w:t>расходование денежных средств из областного и местного бюджетов на цели в соответствии с постановлением Правительства Иркутской области от 05.10.2022 г. N 766-пп «</w:t>
      </w:r>
      <w:r w:rsidRPr="0096387B">
        <w:rPr>
          <w:rFonts w:ascii="Arial" w:hAnsi="Arial" w:cs="Arial"/>
          <w:sz w:val="24"/>
          <w:szCs w:val="24"/>
        </w:rPr>
        <w:t>Об установлении Порядка предоставления и распределения субсидий из областного бюджета местным бюджетам на финансовую поддержку реализации инициативных проектов" (далее - Положение).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r w:rsidR="009E1834">
        <w:rPr>
          <w:rFonts w:ascii="Arial" w:hAnsi="Arial" w:cs="Arial"/>
          <w:sz w:val="24"/>
          <w:szCs w:val="24"/>
        </w:rPr>
        <w:t>Буреть</w:t>
      </w:r>
      <w:r w:rsidRPr="0096387B">
        <w:rPr>
          <w:rFonts w:ascii="Arial" w:hAnsi="Arial" w:cs="Arial"/>
          <w:sz w:val="24"/>
          <w:szCs w:val="24"/>
        </w:rPr>
        <w:t xml:space="preserve">» проводит организационную работу, необходимую для заключения с министерством экономического развития и промышленности Иркутской области соглашения о предоставлении и расходовании субсидии из областного бюджета бюджету </w:t>
      </w:r>
      <w:r>
        <w:rPr>
          <w:rFonts w:ascii="Arial" w:hAnsi="Arial" w:cs="Arial"/>
          <w:sz w:val="24"/>
          <w:szCs w:val="24"/>
        </w:rPr>
        <w:t xml:space="preserve">муниципального </w:t>
      </w:r>
      <w:r w:rsidR="009E1834">
        <w:rPr>
          <w:rFonts w:ascii="Arial" w:hAnsi="Arial" w:cs="Arial"/>
          <w:sz w:val="24"/>
          <w:szCs w:val="24"/>
        </w:rPr>
        <w:t>образования «Буреть»</w:t>
      </w:r>
      <w:r w:rsidRPr="0096387B">
        <w:rPr>
          <w:rFonts w:ascii="Arial" w:hAnsi="Arial" w:cs="Arial"/>
          <w:sz w:val="24"/>
          <w:szCs w:val="24"/>
        </w:rPr>
        <w:t xml:space="preserve"> в целях софинансирования расходных обязательств муниципальных образований Иркутской области на реализацию мероприятий Перечня (далее - субсидия).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 xml:space="preserve">Субсидия, поступающая из областного бюджета, отражается в доходах и расходах бюджета </w:t>
      </w:r>
      <w:r w:rsidR="009E1834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96387B">
        <w:rPr>
          <w:rFonts w:ascii="Arial" w:hAnsi="Arial" w:cs="Arial"/>
          <w:sz w:val="24"/>
          <w:szCs w:val="24"/>
        </w:rPr>
        <w:t xml:space="preserve"> по соответствующим кодам бюджетной классификации Российской Федерации.</w:t>
      </w:r>
    </w:p>
    <w:p w:rsidR="00A04C65" w:rsidRPr="006502D1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02D1">
        <w:rPr>
          <w:rFonts w:ascii="Arial" w:hAnsi="Arial" w:cs="Arial"/>
          <w:sz w:val="24"/>
          <w:szCs w:val="24"/>
        </w:rPr>
        <w:t>Главным распределителем субсидии является финансов</w:t>
      </w:r>
      <w:r w:rsidR="009E1834" w:rsidRPr="006502D1">
        <w:rPr>
          <w:rFonts w:ascii="Arial" w:hAnsi="Arial" w:cs="Arial"/>
          <w:sz w:val="24"/>
          <w:szCs w:val="24"/>
        </w:rPr>
        <w:t xml:space="preserve">ый </w:t>
      </w:r>
      <w:r w:rsidR="006502D1" w:rsidRPr="006502D1">
        <w:rPr>
          <w:rFonts w:ascii="Arial" w:hAnsi="Arial" w:cs="Arial"/>
          <w:sz w:val="24"/>
          <w:szCs w:val="24"/>
        </w:rPr>
        <w:t>отдел администрации</w:t>
      </w:r>
      <w:r w:rsidRPr="006502D1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9E1834" w:rsidRPr="006502D1">
        <w:rPr>
          <w:rFonts w:ascii="Arial" w:hAnsi="Arial" w:cs="Arial"/>
          <w:sz w:val="24"/>
          <w:szCs w:val="24"/>
        </w:rPr>
        <w:t>Буреть</w:t>
      </w:r>
      <w:r w:rsidRPr="006502D1">
        <w:rPr>
          <w:rFonts w:ascii="Arial" w:hAnsi="Arial" w:cs="Arial"/>
          <w:sz w:val="24"/>
          <w:szCs w:val="24"/>
        </w:rPr>
        <w:t>» (далее – главный распорядитель).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502D1">
        <w:rPr>
          <w:rFonts w:ascii="Arial" w:hAnsi="Arial" w:cs="Arial"/>
          <w:sz w:val="24"/>
          <w:szCs w:val="24"/>
        </w:rPr>
        <w:t>Предоставление</w:t>
      </w:r>
      <w:r w:rsidRPr="0096387B">
        <w:rPr>
          <w:rFonts w:ascii="Arial" w:hAnsi="Arial" w:cs="Arial"/>
          <w:sz w:val="24"/>
          <w:szCs w:val="24"/>
        </w:rPr>
        <w:t xml:space="preserve"> субсидии главному распорядителю осуществляется в пределах лимитов бюджетных обязательств и объемов финансирования, предусмотренных на указанные цели, в соответствии со сводной бюджетной росписью.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>Средства субсидии используются на мероприятия перечня инициативных проектов.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>Сроки реализации мероприятий перечня инициативных проектов до 30 декабря 202</w:t>
      </w:r>
      <w:r w:rsidR="00231114">
        <w:rPr>
          <w:rFonts w:ascii="Arial" w:hAnsi="Arial" w:cs="Arial"/>
          <w:sz w:val="24"/>
          <w:szCs w:val="24"/>
        </w:rPr>
        <w:t>4</w:t>
      </w:r>
      <w:r w:rsidRPr="0096387B">
        <w:rPr>
          <w:rFonts w:ascii="Arial" w:hAnsi="Arial" w:cs="Arial"/>
          <w:sz w:val="24"/>
          <w:szCs w:val="24"/>
        </w:rPr>
        <w:t xml:space="preserve"> г.</w:t>
      </w:r>
    </w:p>
    <w:p w:rsidR="00A04C65" w:rsidRPr="0096387B" w:rsidRDefault="00A04C65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>Предоставление субсидий осуществляется на основании соглашения о предоставлении субсидий, заключаемого между Министерством экономического развития и промышленности Иркутской области и администрацией муниципального образования «</w:t>
      </w:r>
      <w:r w:rsidR="009E1834">
        <w:rPr>
          <w:rFonts w:ascii="Arial" w:hAnsi="Arial" w:cs="Arial"/>
          <w:sz w:val="24"/>
          <w:szCs w:val="24"/>
        </w:rPr>
        <w:t>Буреть</w:t>
      </w:r>
      <w:r w:rsidRPr="0096387B">
        <w:rPr>
          <w:rFonts w:ascii="Arial" w:hAnsi="Arial" w:cs="Arial"/>
          <w:sz w:val="24"/>
          <w:szCs w:val="24"/>
        </w:rPr>
        <w:t>».</w:t>
      </w:r>
    </w:p>
    <w:p w:rsidR="00A04C65" w:rsidRPr="0096387B" w:rsidRDefault="00231114" w:rsidP="00A04C65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r w:rsidR="009E1834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</w:t>
      </w:r>
      <w:r w:rsidR="00A04C65" w:rsidRPr="0096387B">
        <w:rPr>
          <w:rFonts w:ascii="Arial" w:hAnsi="Arial" w:cs="Arial"/>
          <w:sz w:val="24"/>
          <w:szCs w:val="24"/>
        </w:rPr>
        <w:t xml:space="preserve"> в соответствии с законодательством несет ответственность за нецелевое и неэффективное использование средств областного бюджета.</w:t>
      </w:r>
    </w:p>
    <w:p w:rsidR="006502D1" w:rsidRPr="006502D1" w:rsidRDefault="00A04C65" w:rsidP="006502D1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6387B">
        <w:rPr>
          <w:rFonts w:ascii="Arial" w:hAnsi="Arial" w:cs="Arial"/>
          <w:sz w:val="24"/>
          <w:szCs w:val="24"/>
        </w:rPr>
        <w:t>В срок до 1 февраля 202</w:t>
      </w:r>
      <w:r w:rsidR="00231114">
        <w:rPr>
          <w:rFonts w:ascii="Arial" w:hAnsi="Arial" w:cs="Arial"/>
          <w:sz w:val="24"/>
          <w:szCs w:val="24"/>
        </w:rPr>
        <w:t>5</w:t>
      </w:r>
      <w:r w:rsidRPr="0096387B">
        <w:rPr>
          <w:rFonts w:ascii="Arial" w:hAnsi="Arial" w:cs="Arial"/>
          <w:sz w:val="24"/>
          <w:szCs w:val="24"/>
        </w:rPr>
        <w:t xml:space="preserve"> года </w:t>
      </w:r>
      <w:r w:rsidR="00231114">
        <w:rPr>
          <w:rFonts w:ascii="Arial" w:hAnsi="Arial" w:cs="Arial"/>
          <w:sz w:val="24"/>
          <w:szCs w:val="24"/>
        </w:rPr>
        <w:t>администрация муниципального образования «</w:t>
      </w:r>
      <w:r w:rsidR="009E1834">
        <w:rPr>
          <w:rFonts w:ascii="Arial" w:hAnsi="Arial" w:cs="Arial"/>
          <w:sz w:val="24"/>
          <w:szCs w:val="24"/>
        </w:rPr>
        <w:t>Буреть</w:t>
      </w:r>
      <w:r w:rsidR="00231114">
        <w:rPr>
          <w:rFonts w:ascii="Arial" w:hAnsi="Arial" w:cs="Arial"/>
          <w:sz w:val="24"/>
          <w:szCs w:val="24"/>
        </w:rPr>
        <w:t xml:space="preserve">» </w:t>
      </w:r>
      <w:r w:rsidRPr="0096387B">
        <w:rPr>
          <w:rFonts w:ascii="Arial" w:hAnsi="Arial" w:cs="Arial"/>
          <w:sz w:val="24"/>
          <w:szCs w:val="24"/>
        </w:rPr>
        <w:t>представляет в Министерство экономического развития и промышленности Иркутской области о</w:t>
      </w:r>
      <w:r w:rsidR="006502D1">
        <w:rPr>
          <w:rFonts w:ascii="Arial" w:hAnsi="Arial" w:cs="Arial"/>
          <w:sz w:val="24"/>
          <w:szCs w:val="24"/>
        </w:rPr>
        <w:t>тчет об использовании субсиди</w:t>
      </w:r>
    </w:p>
    <w:p w:rsidR="0080020C" w:rsidRPr="00EE608D" w:rsidRDefault="0080020C" w:rsidP="0080020C">
      <w:pPr>
        <w:pStyle w:val="a5"/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>
        <w:rPr>
          <w:rFonts w:ascii="Courier New" w:eastAsia="Calibri" w:hAnsi="Courier New" w:cs="Courier New"/>
          <w:szCs w:val="24"/>
        </w:rPr>
        <w:lastRenderedPageBreak/>
        <w:t>Приложение № 3</w:t>
      </w:r>
    </w:p>
    <w:p w:rsidR="0080020C" w:rsidRPr="00EE608D" w:rsidRDefault="0080020C" w:rsidP="0080020C">
      <w:pPr>
        <w:pStyle w:val="a5"/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EE608D">
        <w:rPr>
          <w:rFonts w:ascii="Courier New" w:eastAsia="Calibri" w:hAnsi="Courier New" w:cs="Courier New"/>
          <w:szCs w:val="24"/>
        </w:rPr>
        <w:t xml:space="preserve">к постановлению администрации </w:t>
      </w:r>
    </w:p>
    <w:p w:rsidR="0080020C" w:rsidRPr="00EE608D" w:rsidRDefault="0080020C" w:rsidP="0080020C">
      <w:pPr>
        <w:pStyle w:val="a5"/>
        <w:spacing w:after="0" w:line="240" w:lineRule="auto"/>
        <w:jc w:val="right"/>
        <w:rPr>
          <w:rFonts w:ascii="Courier New" w:eastAsia="Calibri" w:hAnsi="Courier New" w:cs="Courier New"/>
          <w:szCs w:val="24"/>
        </w:rPr>
      </w:pPr>
      <w:r w:rsidRPr="00EE608D">
        <w:rPr>
          <w:rFonts w:ascii="Courier New" w:eastAsia="Calibri" w:hAnsi="Courier New" w:cs="Courier New"/>
          <w:szCs w:val="24"/>
        </w:rPr>
        <w:t>муниципального образования «</w:t>
      </w:r>
      <w:r w:rsidR="009E1834">
        <w:rPr>
          <w:rFonts w:ascii="Courier New" w:eastAsia="Calibri" w:hAnsi="Courier New" w:cs="Courier New"/>
          <w:szCs w:val="24"/>
        </w:rPr>
        <w:t>Буреть</w:t>
      </w:r>
      <w:r w:rsidRPr="00EE608D">
        <w:rPr>
          <w:rFonts w:ascii="Courier New" w:eastAsia="Calibri" w:hAnsi="Courier New" w:cs="Courier New"/>
          <w:szCs w:val="24"/>
        </w:rPr>
        <w:t>»</w:t>
      </w:r>
    </w:p>
    <w:p w:rsidR="0080020C" w:rsidRPr="00713FF2" w:rsidRDefault="0080020C" w:rsidP="0080020C">
      <w:pPr>
        <w:pStyle w:val="a5"/>
        <w:spacing w:after="0" w:line="240" w:lineRule="auto"/>
        <w:jc w:val="right"/>
        <w:rPr>
          <w:rFonts w:ascii="Courier New" w:eastAsia="Calibri" w:hAnsi="Courier New" w:cs="Courier New"/>
          <w:szCs w:val="24"/>
          <w:u w:val="single"/>
        </w:rPr>
      </w:pPr>
      <w:r w:rsidRPr="00713FF2">
        <w:rPr>
          <w:rFonts w:ascii="Courier New" w:eastAsia="Calibri" w:hAnsi="Courier New" w:cs="Courier New"/>
          <w:szCs w:val="24"/>
        </w:rPr>
        <w:t xml:space="preserve">от </w:t>
      </w:r>
      <w:r w:rsidR="006502D1" w:rsidRPr="00713FF2">
        <w:rPr>
          <w:rFonts w:ascii="Courier New" w:eastAsia="Calibri" w:hAnsi="Courier New" w:cs="Courier New"/>
          <w:szCs w:val="24"/>
          <w:u w:val="single"/>
        </w:rPr>
        <w:t>12</w:t>
      </w:r>
      <w:r w:rsidRPr="00713FF2">
        <w:rPr>
          <w:rFonts w:ascii="Courier New" w:eastAsia="Calibri" w:hAnsi="Courier New" w:cs="Courier New"/>
          <w:szCs w:val="24"/>
          <w:u w:val="single"/>
        </w:rPr>
        <w:t>.01.2024</w:t>
      </w:r>
      <w:r w:rsidRPr="00713FF2">
        <w:rPr>
          <w:rFonts w:ascii="Courier New" w:eastAsia="Calibri" w:hAnsi="Courier New" w:cs="Courier New"/>
          <w:szCs w:val="24"/>
        </w:rPr>
        <w:t xml:space="preserve"> №</w:t>
      </w:r>
      <w:r w:rsidR="006502D1" w:rsidRPr="00713FF2">
        <w:rPr>
          <w:rFonts w:ascii="Courier New" w:eastAsia="Calibri" w:hAnsi="Courier New" w:cs="Courier New"/>
          <w:szCs w:val="24"/>
          <w:u w:val="single"/>
        </w:rPr>
        <w:t>6</w:t>
      </w:r>
    </w:p>
    <w:p w:rsidR="0080020C" w:rsidRPr="00713FF2" w:rsidRDefault="0080020C" w:rsidP="0080020C">
      <w:pPr>
        <w:pStyle w:val="a5"/>
        <w:spacing w:after="0" w:line="240" w:lineRule="auto"/>
        <w:jc w:val="right"/>
        <w:rPr>
          <w:rFonts w:ascii="Courier New" w:eastAsia="Calibri" w:hAnsi="Courier New" w:cs="Courier New"/>
          <w:szCs w:val="24"/>
          <w:u w:val="single"/>
        </w:rPr>
      </w:pPr>
    </w:p>
    <w:p w:rsidR="0080020C" w:rsidRPr="00713FF2" w:rsidRDefault="0080020C" w:rsidP="0080020C">
      <w:pPr>
        <w:pStyle w:val="a5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713FF2">
        <w:rPr>
          <w:rFonts w:ascii="Courier New" w:eastAsia="Calibri" w:hAnsi="Courier New" w:cs="Courier New"/>
          <w:szCs w:val="24"/>
        </w:rPr>
        <w:t xml:space="preserve"> </w:t>
      </w:r>
    </w:p>
    <w:p w:rsidR="0080020C" w:rsidRPr="00713FF2" w:rsidRDefault="0080020C" w:rsidP="0080020C">
      <w:pPr>
        <w:pStyle w:val="a5"/>
        <w:spacing w:after="0"/>
        <w:ind w:left="113"/>
        <w:jc w:val="center"/>
        <w:rPr>
          <w:rFonts w:ascii="Arial" w:hAnsi="Arial" w:cs="Arial"/>
          <w:sz w:val="24"/>
          <w:szCs w:val="24"/>
        </w:rPr>
      </w:pPr>
      <w:r w:rsidRPr="00713FF2">
        <w:rPr>
          <w:rFonts w:ascii="Arial" w:hAnsi="Arial" w:cs="Arial"/>
          <w:sz w:val="24"/>
          <w:szCs w:val="24"/>
        </w:rPr>
        <w:t xml:space="preserve">Перечень </w:t>
      </w:r>
      <w:r w:rsidR="001E43E5" w:rsidRPr="00713FF2">
        <w:rPr>
          <w:rFonts w:ascii="Arial" w:hAnsi="Arial" w:cs="Arial"/>
          <w:sz w:val="24"/>
          <w:szCs w:val="24"/>
        </w:rPr>
        <w:t>ответственных исполнителей мероприятий перечня инициативных проектов на 2024 год в муниципальном образовании «Буреть»</w:t>
      </w:r>
    </w:p>
    <w:p w:rsidR="0080020C" w:rsidRPr="00713FF2" w:rsidRDefault="0080020C" w:rsidP="0080020C">
      <w:pPr>
        <w:pStyle w:val="a5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9498" w:type="dxa"/>
        <w:tblInd w:w="-147" w:type="dxa"/>
        <w:tblLook w:val="04A0" w:firstRow="1" w:lastRow="0" w:firstColumn="1" w:lastColumn="0" w:noHBand="0" w:noVBand="1"/>
      </w:tblPr>
      <w:tblGrid>
        <w:gridCol w:w="553"/>
        <w:gridCol w:w="2566"/>
        <w:gridCol w:w="4253"/>
        <w:gridCol w:w="2126"/>
      </w:tblGrid>
      <w:tr w:rsidR="0080020C" w:rsidRPr="00713FF2" w:rsidTr="004D4592">
        <w:tc>
          <w:tcPr>
            <w:tcW w:w="553" w:type="dxa"/>
          </w:tcPr>
          <w:p w:rsidR="0080020C" w:rsidRPr="00713FF2" w:rsidRDefault="0080020C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66" w:type="dxa"/>
          </w:tcPr>
          <w:p w:rsidR="0080020C" w:rsidRPr="00713FF2" w:rsidRDefault="0080020C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253" w:type="dxa"/>
          </w:tcPr>
          <w:p w:rsidR="0080020C" w:rsidRPr="00713FF2" w:rsidRDefault="0080020C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80020C" w:rsidRPr="00713FF2" w:rsidRDefault="0080020C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</w:p>
        </w:tc>
      </w:tr>
      <w:tr w:rsidR="0080020C" w:rsidRPr="00713FF2" w:rsidTr="004D4592">
        <w:tc>
          <w:tcPr>
            <w:tcW w:w="553" w:type="dxa"/>
          </w:tcPr>
          <w:p w:rsidR="0080020C" w:rsidRPr="00713FF2" w:rsidRDefault="00AB75D5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80020C" w:rsidRPr="00713FF2" w:rsidRDefault="009E1834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Ткач Александр Сергеевич</w:t>
            </w:r>
          </w:p>
        </w:tc>
        <w:tc>
          <w:tcPr>
            <w:tcW w:w="4253" w:type="dxa"/>
          </w:tcPr>
          <w:p w:rsidR="0080020C" w:rsidRPr="00713FF2" w:rsidRDefault="009E1834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Глава</w:t>
            </w:r>
            <w:r w:rsidR="006502D1" w:rsidRPr="00713FF2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  <w:r w:rsidR="001E43E5" w:rsidRPr="00713FF2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«Буреть»</w:t>
            </w:r>
          </w:p>
        </w:tc>
        <w:tc>
          <w:tcPr>
            <w:tcW w:w="2126" w:type="dxa"/>
          </w:tcPr>
          <w:p w:rsidR="0080020C" w:rsidRPr="00713FF2" w:rsidRDefault="006502D1" w:rsidP="00CB13B9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89086630581</w:t>
            </w:r>
          </w:p>
        </w:tc>
      </w:tr>
      <w:tr w:rsidR="004D4592" w:rsidRPr="00713FF2" w:rsidTr="004D4592">
        <w:tc>
          <w:tcPr>
            <w:tcW w:w="553" w:type="dxa"/>
          </w:tcPr>
          <w:p w:rsidR="004D4592" w:rsidRPr="00713FF2" w:rsidRDefault="004D4592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:rsidR="004D4592" w:rsidRPr="00713FF2" w:rsidRDefault="009E1834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Кравцова Вера Леонидовна</w:t>
            </w:r>
          </w:p>
        </w:tc>
        <w:tc>
          <w:tcPr>
            <w:tcW w:w="4253" w:type="dxa"/>
          </w:tcPr>
          <w:p w:rsidR="004D4592" w:rsidRPr="00713FF2" w:rsidRDefault="009E1834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Начальник финансового отдела</w:t>
            </w:r>
            <w:r w:rsidR="001E43E5" w:rsidRPr="00713FF2">
              <w:rPr>
                <w:rFonts w:ascii="Arial" w:hAnsi="Arial" w:cs="Arial"/>
                <w:sz w:val="24"/>
                <w:szCs w:val="24"/>
              </w:rPr>
              <w:t xml:space="preserve"> администрации мун</w:t>
            </w:r>
            <w:r w:rsidR="00713FF2" w:rsidRPr="00713FF2">
              <w:rPr>
                <w:rFonts w:ascii="Arial" w:hAnsi="Arial" w:cs="Arial"/>
                <w:sz w:val="24"/>
                <w:szCs w:val="24"/>
              </w:rPr>
              <w:t>иципального образования «Буреть»</w:t>
            </w:r>
          </w:p>
        </w:tc>
        <w:tc>
          <w:tcPr>
            <w:tcW w:w="2126" w:type="dxa"/>
          </w:tcPr>
          <w:p w:rsidR="004D4592" w:rsidRPr="00713FF2" w:rsidRDefault="009E1834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89501376622</w:t>
            </w:r>
          </w:p>
        </w:tc>
      </w:tr>
      <w:tr w:rsidR="00B9299C" w:rsidTr="004D4592">
        <w:tc>
          <w:tcPr>
            <w:tcW w:w="553" w:type="dxa"/>
          </w:tcPr>
          <w:p w:rsidR="00B9299C" w:rsidRPr="00713FF2" w:rsidRDefault="00B9299C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9299C" w:rsidRPr="00713FF2" w:rsidRDefault="00B9299C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Хайруллина Елена Владимировна</w:t>
            </w:r>
          </w:p>
        </w:tc>
        <w:tc>
          <w:tcPr>
            <w:tcW w:w="4253" w:type="dxa"/>
          </w:tcPr>
          <w:p w:rsidR="00B9299C" w:rsidRPr="00713FF2" w:rsidRDefault="007904F1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Директор МБУК «СКЦ Ангара» МО «Буреть»</w:t>
            </w:r>
          </w:p>
        </w:tc>
        <w:tc>
          <w:tcPr>
            <w:tcW w:w="2126" w:type="dxa"/>
          </w:tcPr>
          <w:p w:rsidR="00B9299C" w:rsidRDefault="007904F1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FF2">
              <w:rPr>
                <w:rFonts w:ascii="Arial" w:hAnsi="Arial" w:cs="Arial"/>
                <w:sz w:val="24"/>
                <w:szCs w:val="24"/>
              </w:rPr>
              <w:t>89501112029</w:t>
            </w:r>
          </w:p>
          <w:p w:rsidR="003E514E" w:rsidRDefault="003E514E" w:rsidP="004D4592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020C" w:rsidRDefault="0080020C" w:rsidP="0080020C">
      <w:pPr>
        <w:pStyle w:val="a5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5219CC" w:rsidRDefault="005219CC" w:rsidP="001E43E5"/>
    <w:sectPr w:rsidR="005219CC" w:rsidSect="00CD5E1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C11E7"/>
    <w:multiLevelType w:val="multilevel"/>
    <w:tmpl w:val="88105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D9217C4"/>
    <w:multiLevelType w:val="hybridMultilevel"/>
    <w:tmpl w:val="3ACAA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5D01"/>
    <w:multiLevelType w:val="multilevel"/>
    <w:tmpl w:val="261445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1"/>
    <w:rsid w:val="00074D31"/>
    <w:rsid w:val="00100EB4"/>
    <w:rsid w:val="001A0AE5"/>
    <w:rsid w:val="001E43E5"/>
    <w:rsid w:val="00231114"/>
    <w:rsid w:val="002B1FD6"/>
    <w:rsid w:val="0034567B"/>
    <w:rsid w:val="00364A1E"/>
    <w:rsid w:val="00371C2E"/>
    <w:rsid w:val="00393CB4"/>
    <w:rsid w:val="003C053F"/>
    <w:rsid w:val="003E514E"/>
    <w:rsid w:val="003F4C25"/>
    <w:rsid w:val="004D4592"/>
    <w:rsid w:val="005219CC"/>
    <w:rsid w:val="005C013A"/>
    <w:rsid w:val="006502D1"/>
    <w:rsid w:val="006A463A"/>
    <w:rsid w:val="00713FF2"/>
    <w:rsid w:val="007904F1"/>
    <w:rsid w:val="0080020C"/>
    <w:rsid w:val="00860E2E"/>
    <w:rsid w:val="008B3D0B"/>
    <w:rsid w:val="008E2E38"/>
    <w:rsid w:val="008E7756"/>
    <w:rsid w:val="008F468C"/>
    <w:rsid w:val="0093046C"/>
    <w:rsid w:val="00975501"/>
    <w:rsid w:val="009E1834"/>
    <w:rsid w:val="00A04C65"/>
    <w:rsid w:val="00A33AE7"/>
    <w:rsid w:val="00AB75D5"/>
    <w:rsid w:val="00B9299C"/>
    <w:rsid w:val="00C32506"/>
    <w:rsid w:val="00C447B9"/>
    <w:rsid w:val="00C71F9D"/>
    <w:rsid w:val="00CD05DA"/>
    <w:rsid w:val="00CD5E17"/>
    <w:rsid w:val="00D958C7"/>
    <w:rsid w:val="00E124B7"/>
    <w:rsid w:val="00E73204"/>
    <w:rsid w:val="00E73E6D"/>
    <w:rsid w:val="00FC6FE1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5BFB"/>
  <w15:chartTrackingRefBased/>
  <w15:docId w15:val="{3B8C9E0D-F551-4C53-9DB0-742EFEDC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75501"/>
    <w:rPr>
      <w:b/>
      <w:bCs/>
    </w:rPr>
  </w:style>
  <w:style w:type="paragraph" w:styleId="a5">
    <w:name w:val="List Paragraph"/>
    <w:basedOn w:val="a"/>
    <w:uiPriority w:val="34"/>
    <w:qFormat/>
    <w:rsid w:val="009755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E6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E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F4C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4EB1-4FB8-4F28-9765-E293C1B9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2</cp:revision>
  <cp:lastPrinted>2024-01-15T08:19:00Z</cp:lastPrinted>
  <dcterms:created xsi:type="dcterms:W3CDTF">2024-01-15T08:20:00Z</dcterms:created>
  <dcterms:modified xsi:type="dcterms:W3CDTF">2024-01-15T08:20:00Z</dcterms:modified>
</cp:coreProperties>
</file>