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59A" w:rsidRPr="00EF1B39" w:rsidRDefault="0007559A" w:rsidP="0007559A">
      <w:pPr>
        <w:spacing w:after="0" w:line="240" w:lineRule="auto"/>
        <w:jc w:val="center"/>
        <w:rPr>
          <w:rFonts w:ascii="Arial" w:hAnsi="Arial" w:cs="Arial"/>
          <w:b/>
          <w:sz w:val="32"/>
          <w:szCs w:val="32"/>
        </w:rPr>
      </w:pPr>
      <w:r>
        <w:rPr>
          <w:rFonts w:ascii="Arial" w:hAnsi="Arial" w:cs="Arial"/>
          <w:b/>
          <w:sz w:val="32"/>
          <w:szCs w:val="32"/>
        </w:rPr>
        <w:t>31.10</w:t>
      </w:r>
      <w:r w:rsidRPr="00A73936">
        <w:rPr>
          <w:rFonts w:ascii="Arial" w:hAnsi="Arial" w:cs="Arial"/>
          <w:b/>
          <w:sz w:val="32"/>
          <w:szCs w:val="32"/>
        </w:rPr>
        <w:t xml:space="preserve">.2023 г.№ </w:t>
      </w:r>
      <w:r>
        <w:rPr>
          <w:rFonts w:ascii="Arial" w:hAnsi="Arial" w:cs="Arial"/>
          <w:b/>
          <w:sz w:val="32"/>
          <w:szCs w:val="32"/>
        </w:rPr>
        <w:t xml:space="preserve">29 </w:t>
      </w:r>
    </w:p>
    <w:p w:rsidR="0007559A" w:rsidRPr="00EF1B39" w:rsidRDefault="0007559A" w:rsidP="0007559A">
      <w:pPr>
        <w:spacing w:after="0" w:line="240" w:lineRule="auto"/>
        <w:jc w:val="center"/>
        <w:rPr>
          <w:rFonts w:ascii="Arial" w:hAnsi="Arial" w:cs="Arial"/>
          <w:b/>
          <w:sz w:val="32"/>
          <w:szCs w:val="32"/>
        </w:rPr>
      </w:pPr>
      <w:r w:rsidRPr="00EF1B39">
        <w:rPr>
          <w:rFonts w:ascii="Arial" w:hAnsi="Arial" w:cs="Arial"/>
          <w:b/>
          <w:sz w:val="32"/>
          <w:szCs w:val="32"/>
        </w:rPr>
        <w:t>РОССИЙСКАЯ</w:t>
      </w:r>
      <w:r>
        <w:rPr>
          <w:rFonts w:ascii="Arial" w:hAnsi="Arial" w:cs="Arial"/>
          <w:b/>
          <w:sz w:val="32"/>
          <w:szCs w:val="32"/>
        </w:rPr>
        <w:t xml:space="preserve"> </w:t>
      </w:r>
      <w:r w:rsidRPr="00EF1B39">
        <w:rPr>
          <w:rFonts w:ascii="Arial" w:hAnsi="Arial" w:cs="Arial"/>
          <w:b/>
          <w:sz w:val="32"/>
          <w:szCs w:val="32"/>
        </w:rPr>
        <w:t>ФЕДЕРАЦИЯ</w:t>
      </w:r>
    </w:p>
    <w:p w:rsidR="0007559A" w:rsidRPr="00EF1B39" w:rsidRDefault="0007559A" w:rsidP="0007559A">
      <w:pPr>
        <w:spacing w:after="0" w:line="240" w:lineRule="auto"/>
        <w:jc w:val="center"/>
        <w:rPr>
          <w:rFonts w:ascii="Arial" w:hAnsi="Arial" w:cs="Arial"/>
          <w:b/>
          <w:sz w:val="32"/>
          <w:szCs w:val="32"/>
        </w:rPr>
      </w:pPr>
      <w:r w:rsidRPr="00EF1B39">
        <w:rPr>
          <w:rFonts w:ascii="Arial" w:hAnsi="Arial" w:cs="Arial"/>
          <w:b/>
          <w:sz w:val="32"/>
          <w:szCs w:val="32"/>
        </w:rPr>
        <w:t>ИРКУТСКАЯ</w:t>
      </w:r>
      <w:r>
        <w:rPr>
          <w:rFonts w:ascii="Arial" w:hAnsi="Arial" w:cs="Arial"/>
          <w:b/>
          <w:sz w:val="32"/>
          <w:szCs w:val="32"/>
        </w:rPr>
        <w:t xml:space="preserve"> </w:t>
      </w:r>
      <w:r w:rsidRPr="00EF1B39">
        <w:rPr>
          <w:rFonts w:ascii="Arial" w:hAnsi="Arial" w:cs="Arial"/>
          <w:b/>
          <w:sz w:val="32"/>
          <w:szCs w:val="32"/>
        </w:rPr>
        <w:t>ОБЛАСТЬ</w:t>
      </w:r>
    </w:p>
    <w:p w:rsidR="0007559A" w:rsidRPr="00EF1B39" w:rsidRDefault="0007559A" w:rsidP="0007559A">
      <w:pPr>
        <w:spacing w:after="0" w:line="240" w:lineRule="auto"/>
        <w:jc w:val="center"/>
        <w:rPr>
          <w:rFonts w:ascii="Arial" w:hAnsi="Arial" w:cs="Arial"/>
          <w:b/>
          <w:sz w:val="32"/>
          <w:szCs w:val="32"/>
        </w:rPr>
      </w:pPr>
      <w:r w:rsidRPr="00EF1B39">
        <w:rPr>
          <w:rFonts w:ascii="Arial" w:hAnsi="Arial" w:cs="Arial"/>
          <w:b/>
          <w:sz w:val="32"/>
          <w:szCs w:val="32"/>
        </w:rPr>
        <w:t>БОХАНСКИЙ</w:t>
      </w:r>
      <w:r>
        <w:rPr>
          <w:rFonts w:ascii="Arial" w:hAnsi="Arial" w:cs="Arial"/>
          <w:b/>
          <w:sz w:val="32"/>
          <w:szCs w:val="32"/>
        </w:rPr>
        <w:t xml:space="preserve"> </w:t>
      </w:r>
      <w:r w:rsidRPr="00EF1B39">
        <w:rPr>
          <w:rFonts w:ascii="Arial" w:hAnsi="Arial" w:cs="Arial"/>
          <w:b/>
          <w:sz w:val="32"/>
          <w:szCs w:val="32"/>
        </w:rPr>
        <w:t>МУНИЦИПАЛЬНЫЙ</w:t>
      </w:r>
      <w:r>
        <w:rPr>
          <w:rFonts w:ascii="Arial" w:hAnsi="Arial" w:cs="Arial"/>
          <w:b/>
          <w:sz w:val="32"/>
          <w:szCs w:val="32"/>
        </w:rPr>
        <w:t xml:space="preserve"> </w:t>
      </w:r>
      <w:r w:rsidRPr="00EF1B39">
        <w:rPr>
          <w:rFonts w:ascii="Arial" w:hAnsi="Arial" w:cs="Arial"/>
          <w:b/>
          <w:sz w:val="32"/>
          <w:szCs w:val="32"/>
        </w:rPr>
        <w:t>РАЙОН</w:t>
      </w:r>
    </w:p>
    <w:p w:rsidR="0007559A" w:rsidRPr="00EF1B39" w:rsidRDefault="0007559A" w:rsidP="0007559A">
      <w:pPr>
        <w:spacing w:after="0" w:line="240" w:lineRule="auto"/>
        <w:jc w:val="center"/>
        <w:rPr>
          <w:rFonts w:ascii="Arial" w:hAnsi="Arial" w:cs="Arial"/>
          <w:b/>
          <w:sz w:val="32"/>
          <w:szCs w:val="32"/>
        </w:rPr>
      </w:pPr>
      <w:r w:rsidRPr="00EF1B39">
        <w:rPr>
          <w:rFonts w:ascii="Arial" w:hAnsi="Arial" w:cs="Arial"/>
          <w:b/>
          <w:sz w:val="32"/>
          <w:szCs w:val="32"/>
        </w:rPr>
        <w:t>МУНИЦИПАЛЬНОЕ</w:t>
      </w:r>
      <w:r>
        <w:rPr>
          <w:rFonts w:ascii="Arial" w:hAnsi="Arial" w:cs="Arial"/>
          <w:b/>
          <w:sz w:val="32"/>
          <w:szCs w:val="32"/>
        </w:rPr>
        <w:t xml:space="preserve"> </w:t>
      </w:r>
      <w:r w:rsidRPr="00EF1B39">
        <w:rPr>
          <w:rFonts w:ascii="Arial" w:hAnsi="Arial" w:cs="Arial"/>
          <w:b/>
          <w:sz w:val="32"/>
          <w:szCs w:val="32"/>
        </w:rPr>
        <w:t>ОБРАЗОВАНИЕ</w:t>
      </w:r>
      <w:r>
        <w:rPr>
          <w:rFonts w:ascii="Arial" w:hAnsi="Arial" w:cs="Arial"/>
          <w:b/>
          <w:sz w:val="32"/>
          <w:szCs w:val="32"/>
        </w:rPr>
        <w:t xml:space="preserve"> </w:t>
      </w:r>
      <w:r w:rsidRPr="00EF1B39">
        <w:rPr>
          <w:rFonts w:ascii="Arial" w:hAnsi="Arial" w:cs="Arial"/>
          <w:b/>
          <w:sz w:val="32"/>
          <w:szCs w:val="32"/>
        </w:rPr>
        <w:t>«</w:t>
      </w:r>
      <w:r>
        <w:rPr>
          <w:rFonts w:ascii="Arial" w:hAnsi="Arial" w:cs="Arial"/>
          <w:b/>
          <w:sz w:val="32"/>
          <w:szCs w:val="32"/>
        </w:rPr>
        <w:t>БУРЕТЬ</w:t>
      </w:r>
      <w:r w:rsidRPr="00EF1B39">
        <w:rPr>
          <w:rFonts w:ascii="Arial" w:hAnsi="Arial" w:cs="Arial"/>
          <w:b/>
          <w:sz w:val="32"/>
          <w:szCs w:val="32"/>
        </w:rPr>
        <w:t>»</w:t>
      </w:r>
    </w:p>
    <w:p w:rsidR="0007559A" w:rsidRPr="00EF1B39" w:rsidRDefault="0007559A" w:rsidP="0007559A">
      <w:pPr>
        <w:spacing w:after="0" w:line="240" w:lineRule="auto"/>
        <w:jc w:val="center"/>
        <w:rPr>
          <w:rFonts w:ascii="Arial" w:hAnsi="Arial" w:cs="Arial"/>
          <w:b/>
          <w:sz w:val="32"/>
          <w:szCs w:val="32"/>
        </w:rPr>
      </w:pPr>
      <w:r w:rsidRPr="00EF1B39">
        <w:rPr>
          <w:rFonts w:ascii="Arial" w:hAnsi="Arial" w:cs="Arial"/>
          <w:b/>
          <w:sz w:val="32"/>
          <w:szCs w:val="32"/>
        </w:rPr>
        <w:t>АДМИНИСТРАЦИЯ</w:t>
      </w:r>
    </w:p>
    <w:p w:rsidR="0007559A" w:rsidRPr="00EF1B39" w:rsidRDefault="0007559A" w:rsidP="0007559A">
      <w:pPr>
        <w:spacing w:after="0" w:line="240" w:lineRule="auto"/>
        <w:jc w:val="center"/>
        <w:rPr>
          <w:rFonts w:ascii="Arial" w:hAnsi="Arial" w:cs="Arial"/>
          <w:b/>
          <w:sz w:val="32"/>
          <w:szCs w:val="32"/>
        </w:rPr>
      </w:pPr>
      <w:r>
        <w:rPr>
          <w:rFonts w:ascii="Arial" w:hAnsi="Arial" w:cs="Arial"/>
          <w:b/>
          <w:sz w:val="32"/>
          <w:szCs w:val="32"/>
        </w:rPr>
        <w:t>РАСПОРЯЖЕНИЕ</w:t>
      </w:r>
    </w:p>
    <w:p w:rsidR="0007559A" w:rsidRPr="007B78AD" w:rsidRDefault="0007559A" w:rsidP="0007559A">
      <w:pPr>
        <w:spacing w:after="0" w:line="240" w:lineRule="auto"/>
        <w:jc w:val="center"/>
        <w:rPr>
          <w:rFonts w:ascii="Arial" w:hAnsi="Arial" w:cs="Arial"/>
          <w:b/>
          <w:sz w:val="32"/>
          <w:szCs w:val="32"/>
        </w:rPr>
      </w:pPr>
    </w:p>
    <w:p w:rsidR="0007559A" w:rsidRPr="00EE67C2" w:rsidRDefault="0007559A" w:rsidP="0007559A">
      <w:pPr>
        <w:spacing w:after="0" w:line="240" w:lineRule="auto"/>
        <w:jc w:val="center"/>
        <w:rPr>
          <w:rFonts w:ascii="Arial" w:hAnsi="Arial" w:cs="Arial"/>
          <w:b/>
          <w:sz w:val="32"/>
          <w:szCs w:val="32"/>
        </w:rPr>
      </w:pPr>
      <w:bookmarkStart w:id="0" w:name="_GoBack"/>
      <w:r w:rsidRPr="00EE67C2">
        <w:rPr>
          <w:rFonts w:ascii="Arial" w:hAnsi="Arial" w:cs="Arial"/>
          <w:b/>
          <w:sz w:val="32"/>
          <w:szCs w:val="32"/>
        </w:rPr>
        <w:t>О</w:t>
      </w:r>
      <w:r>
        <w:rPr>
          <w:rFonts w:ascii="Arial" w:hAnsi="Arial" w:cs="Arial"/>
          <w:b/>
          <w:sz w:val="32"/>
          <w:szCs w:val="32"/>
        </w:rPr>
        <w:t xml:space="preserve"> ПРИЗНАНИИ НЕСОСТОЯВШИМСЯ ОТКРЫТОГО КОНКУРСА НА ПРАВО ЗАКЛЮЧЕНИЯ КОНЦЕССИОННОГО СОГЛАШЕНИЯ ОБЪЕКТА ВОДОСНАБЖЕНИЯ, ВОДООТВЕДЕНИЯ, С. БУРЕТЬ МУНИЦИПАЛЬНОГО ОБРАЗОВАНИЯ «БУРЕТЬ»</w:t>
      </w:r>
      <w:bookmarkEnd w:id="0"/>
    </w:p>
    <w:p w:rsidR="0007559A" w:rsidRPr="007B78AD" w:rsidRDefault="0007559A" w:rsidP="0007559A">
      <w:pPr>
        <w:spacing w:after="0" w:line="240" w:lineRule="auto"/>
        <w:rPr>
          <w:rFonts w:ascii="Arial" w:hAnsi="Arial" w:cs="Arial"/>
          <w:sz w:val="24"/>
          <w:szCs w:val="24"/>
        </w:rPr>
      </w:pPr>
    </w:p>
    <w:p w:rsidR="0007559A" w:rsidRPr="009B62E2" w:rsidRDefault="0007559A" w:rsidP="0007559A">
      <w:pPr>
        <w:spacing w:after="0" w:line="240" w:lineRule="auto"/>
        <w:ind w:firstLine="709"/>
        <w:jc w:val="both"/>
        <w:rPr>
          <w:rFonts w:ascii="Arial" w:hAnsi="Arial" w:cs="Arial"/>
          <w:sz w:val="24"/>
          <w:szCs w:val="24"/>
        </w:rPr>
      </w:pPr>
      <w:r>
        <w:rPr>
          <w:rFonts w:ascii="Arial" w:hAnsi="Arial" w:cs="Arial"/>
          <w:sz w:val="24"/>
          <w:szCs w:val="24"/>
        </w:rPr>
        <w:t xml:space="preserve"> В соответствии с гражданским кодексом РФ, Федеральным законом от 24.09.2003 № 131-ФЗ «Об общих принципах организации местного самоуправления в Российской Федерации», Федеральным законом от 26.07.2006 № 135-ФЗ «О защите конкуренции», Федеральным законом от 21.07.2005г. № 115-ФЗ «О концессионных соглашениях», приказа Федеральной антимонопольной службы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в отношении которого заключение указанных договоров может осуществляться путем проведения торгов в форме конкурса»,</w:t>
      </w:r>
      <w:r w:rsidRPr="00EE67C2">
        <w:rPr>
          <w:rFonts w:ascii="Arial" w:hAnsi="Arial" w:cs="Arial"/>
          <w:sz w:val="24"/>
          <w:szCs w:val="24"/>
        </w:rPr>
        <w:t xml:space="preserve"> руководствуясь Уставом муниципального образования «</w:t>
      </w:r>
      <w:r>
        <w:rPr>
          <w:rFonts w:ascii="Arial" w:hAnsi="Arial" w:cs="Arial"/>
          <w:sz w:val="24"/>
          <w:szCs w:val="24"/>
        </w:rPr>
        <w:t>Буреть</w:t>
      </w:r>
      <w:r w:rsidRPr="00EE67C2">
        <w:rPr>
          <w:rFonts w:ascii="Arial" w:hAnsi="Arial" w:cs="Arial"/>
          <w:sz w:val="24"/>
          <w:szCs w:val="24"/>
        </w:rPr>
        <w:t>»</w:t>
      </w:r>
      <w:r>
        <w:rPr>
          <w:rFonts w:ascii="Arial" w:hAnsi="Arial" w:cs="Arial"/>
          <w:sz w:val="24"/>
          <w:szCs w:val="24"/>
        </w:rPr>
        <w:t>, администрация муниципального образования «Буреть»:</w:t>
      </w:r>
    </w:p>
    <w:p w:rsidR="0007559A" w:rsidRPr="00DD48D9" w:rsidRDefault="0007559A" w:rsidP="0007559A">
      <w:pPr>
        <w:pStyle w:val="a3"/>
        <w:numPr>
          <w:ilvl w:val="0"/>
          <w:numId w:val="3"/>
        </w:numPr>
        <w:tabs>
          <w:tab w:val="left" w:pos="360"/>
        </w:tabs>
        <w:spacing w:after="0" w:line="240" w:lineRule="auto"/>
        <w:ind w:left="0" w:firstLine="709"/>
        <w:jc w:val="both"/>
        <w:rPr>
          <w:rFonts w:ascii="Arial" w:eastAsia="Times New Roman" w:hAnsi="Arial" w:cs="Arial"/>
          <w:sz w:val="24"/>
          <w:szCs w:val="24"/>
        </w:rPr>
      </w:pPr>
      <w:r>
        <w:rPr>
          <w:rFonts w:ascii="Arial" w:eastAsia="Times New Roman" w:hAnsi="Arial" w:cs="Arial"/>
          <w:sz w:val="24"/>
          <w:szCs w:val="24"/>
        </w:rPr>
        <w:t>На основании протокола «О признании несостоявшимся открытого конкурса на право заключения концессионного соглашения объекта водоснабжения, водоотведения с. Буреть муниципального образования «Буреть» от 10.05.2023г. признать несостоявшимся открытый конкурс на право заключения концессионного соглашения объекта водоснабжения, водоотведения с. Буреть муниципального образования «Буреть»»</w:t>
      </w:r>
      <w:r w:rsidRPr="00DD48D9">
        <w:rPr>
          <w:rFonts w:ascii="Arial" w:eastAsia="Times New Roman" w:hAnsi="Arial" w:cs="Arial"/>
          <w:sz w:val="24"/>
          <w:szCs w:val="24"/>
        </w:rPr>
        <w:t>.</w:t>
      </w:r>
    </w:p>
    <w:p w:rsidR="0007559A" w:rsidRPr="00291E2C" w:rsidRDefault="0007559A" w:rsidP="0007559A">
      <w:pPr>
        <w:pStyle w:val="a3"/>
        <w:numPr>
          <w:ilvl w:val="0"/>
          <w:numId w:val="3"/>
        </w:numPr>
        <w:tabs>
          <w:tab w:val="left" w:pos="360"/>
        </w:tabs>
        <w:spacing w:after="0" w:line="240" w:lineRule="auto"/>
        <w:ind w:left="0" w:firstLine="709"/>
        <w:jc w:val="both"/>
        <w:rPr>
          <w:rFonts w:ascii="Arial" w:eastAsia="Times New Roman" w:hAnsi="Arial" w:cs="Arial"/>
          <w:sz w:val="24"/>
          <w:szCs w:val="24"/>
        </w:rPr>
      </w:pPr>
      <w:r>
        <w:rPr>
          <w:rFonts w:ascii="Arial" w:eastAsia="Times New Roman" w:hAnsi="Arial" w:cs="Arial"/>
          <w:sz w:val="24"/>
          <w:szCs w:val="24"/>
        </w:rPr>
        <w:t xml:space="preserve">Опубликовать настоящее распоряжение на сайте </w:t>
      </w:r>
      <w:hyperlink r:id="rId6" w:history="1">
        <w:r w:rsidRPr="00AF76B2">
          <w:rPr>
            <w:rStyle w:val="a8"/>
            <w:rFonts w:ascii="Arial" w:eastAsia="Times New Roman" w:hAnsi="Arial" w:cs="Arial"/>
            <w:color w:val="000000" w:themeColor="text1"/>
            <w:sz w:val="24"/>
            <w:szCs w:val="24"/>
            <w:u w:val="none"/>
            <w:lang w:val="en-US"/>
          </w:rPr>
          <w:t>www</w:t>
        </w:r>
        <w:r w:rsidRPr="00AF76B2">
          <w:rPr>
            <w:rStyle w:val="a8"/>
            <w:rFonts w:ascii="Arial" w:eastAsia="Times New Roman" w:hAnsi="Arial" w:cs="Arial"/>
            <w:color w:val="000000" w:themeColor="text1"/>
            <w:sz w:val="24"/>
            <w:szCs w:val="24"/>
            <w:u w:val="none"/>
          </w:rPr>
          <w:t>.</w:t>
        </w:r>
        <w:proofErr w:type="spellStart"/>
        <w:r w:rsidRPr="00AF76B2">
          <w:rPr>
            <w:rStyle w:val="a8"/>
            <w:rFonts w:ascii="Arial" w:eastAsia="Times New Roman" w:hAnsi="Arial" w:cs="Arial"/>
            <w:color w:val="000000" w:themeColor="text1"/>
            <w:sz w:val="24"/>
            <w:szCs w:val="24"/>
            <w:u w:val="none"/>
            <w:lang w:val="en-US"/>
          </w:rPr>
          <w:t>torgi</w:t>
        </w:r>
        <w:proofErr w:type="spellEnd"/>
        <w:r w:rsidRPr="00AF76B2">
          <w:rPr>
            <w:rStyle w:val="a8"/>
            <w:rFonts w:ascii="Arial" w:eastAsia="Times New Roman" w:hAnsi="Arial" w:cs="Arial"/>
            <w:color w:val="000000" w:themeColor="text1"/>
            <w:sz w:val="24"/>
            <w:szCs w:val="24"/>
            <w:u w:val="none"/>
          </w:rPr>
          <w:t>.</w:t>
        </w:r>
        <w:proofErr w:type="spellStart"/>
        <w:r w:rsidRPr="00AF76B2">
          <w:rPr>
            <w:rStyle w:val="a8"/>
            <w:rFonts w:ascii="Arial" w:eastAsia="Times New Roman" w:hAnsi="Arial" w:cs="Arial"/>
            <w:color w:val="000000" w:themeColor="text1"/>
            <w:sz w:val="24"/>
            <w:szCs w:val="24"/>
            <w:u w:val="none"/>
            <w:lang w:val="en-US"/>
          </w:rPr>
          <w:t>gof</w:t>
        </w:r>
        <w:proofErr w:type="spellEnd"/>
        <w:r w:rsidRPr="00AF76B2">
          <w:rPr>
            <w:rStyle w:val="a8"/>
            <w:rFonts w:ascii="Arial" w:eastAsia="Times New Roman" w:hAnsi="Arial" w:cs="Arial"/>
            <w:color w:val="000000" w:themeColor="text1"/>
            <w:sz w:val="24"/>
            <w:szCs w:val="24"/>
            <w:u w:val="none"/>
          </w:rPr>
          <w:t>.</w:t>
        </w:r>
        <w:proofErr w:type="spellStart"/>
        <w:r w:rsidRPr="00AF76B2">
          <w:rPr>
            <w:rStyle w:val="a8"/>
            <w:rFonts w:ascii="Arial" w:eastAsia="Times New Roman" w:hAnsi="Arial" w:cs="Arial"/>
            <w:color w:val="000000" w:themeColor="text1"/>
            <w:sz w:val="24"/>
            <w:szCs w:val="24"/>
            <w:u w:val="none"/>
            <w:lang w:val="en-US"/>
          </w:rPr>
          <w:t>ru</w:t>
        </w:r>
        <w:proofErr w:type="spellEnd"/>
      </w:hyperlink>
      <w:r>
        <w:rPr>
          <w:rFonts w:ascii="Arial" w:eastAsia="Times New Roman" w:hAnsi="Arial" w:cs="Arial"/>
          <w:color w:val="000000" w:themeColor="text1"/>
          <w:sz w:val="24"/>
          <w:szCs w:val="24"/>
        </w:rPr>
        <w:t>, на сайте администрации муниципального образования «Буреть»</w:t>
      </w:r>
      <w:r>
        <w:rPr>
          <w:rFonts w:ascii="Arial" w:eastAsia="Times New Roman" w:hAnsi="Arial" w:cs="Arial"/>
          <w:sz w:val="24"/>
          <w:szCs w:val="24"/>
        </w:rPr>
        <w:t>.</w:t>
      </w:r>
    </w:p>
    <w:p w:rsidR="0007559A" w:rsidRPr="00EE67C2" w:rsidRDefault="0007559A" w:rsidP="0007559A">
      <w:pPr>
        <w:tabs>
          <w:tab w:val="num" w:pos="180"/>
          <w:tab w:val="left" w:pos="2400"/>
          <w:tab w:val="left" w:pos="6840"/>
          <w:tab w:val="left" w:pos="7560"/>
          <w:tab w:val="left" w:pos="8610"/>
          <w:tab w:val="left" w:pos="9180"/>
          <w:tab w:val="right" w:pos="9356"/>
        </w:tabs>
        <w:spacing w:after="0" w:line="240" w:lineRule="auto"/>
        <w:ind w:right="-1"/>
        <w:rPr>
          <w:rFonts w:ascii="Arial" w:eastAsia="Times New Roman" w:hAnsi="Arial" w:cs="Arial"/>
          <w:sz w:val="24"/>
          <w:szCs w:val="24"/>
        </w:rPr>
      </w:pPr>
    </w:p>
    <w:p w:rsidR="0007559A" w:rsidRPr="00EE67C2" w:rsidRDefault="0007559A" w:rsidP="0007559A">
      <w:pPr>
        <w:tabs>
          <w:tab w:val="num" w:pos="180"/>
          <w:tab w:val="left" w:pos="2400"/>
          <w:tab w:val="left" w:pos="6840"/>
          <w:tab w:val="left" w:pos="7560"/>
          <w:tab w:val="left" w:pos="8610"/>
          <w:tab w:val="left" w:pos="9180"/>
          <w:tab w:val="right" w:pos="9356"/>
        </w:tabs>
        <w:spacing w:after="0" w:line="240" w:lineRule="auto"/>
        <w:ind w:right="-1"/>
        <w:rPr>
          <w:rFonts w:ascii="Arial" w:eastAsia="Times New Roman" w:hAnsi="Arial" w:cs="Arial"/>
          <w:sz w:val="24"/>
          <w:szCs w:val="24"/>
        </w:rPr>
      </w:pPr>
    </w:p>
    <w:p w:rsidR="0007559A" w:rsidRDefault="0007559A" w:rsidP="0007559A">
      <w:pPr>
        <w:tabs>
          <w:tab w:val="left" w:pos="6840"/>
          <w:tab w:val="left" w:pos="7560"/>
          <w:tab w:val="right" w:pos="9356"/>
        </w:tabs>
        <w:spacing w:after="0" w:line="240" w:lineRule="auto"/>
        <w:rPr>
          <w:rFonts w:ascii="Arial" w:hAnsi="Arial" w:cs="Arial"/>
          <w:sz w:val="24"/>
          <w:szCs w:val="24"/>
        </w:rPr>
      </w:pPr>
      <w:r w:rsidRPr="00EE67C2">
        <w:rPr>
          <w:rFonts w:ascii="Arial" w:hAnsi="Arial" w:cs="Arial"/>
          <w:sz w:val="24"/>
          <w:szCs w:val="24"/>
        </w:rPr>
        <w:t>Глава МО «</w:t>
      </w:r>
      <w:r>
        <w:rPr>
          <w:rFonts w:ascii="Arial" w:hAnsi="Arial" w:cs="Arial"/>
          <w:sz w:val="24"/>
          <w:szCs w:val="24"/>
        </w:rPr>
        <w:t>Буреть</w:t>
      </w:r>
      <w:r w:rsidRPr="00EE67C2">
        <w:rPr>
          <w:rFonts w:ascii="Arial" w:hAnsi="Arial" w:cs="Arial"/>
          <w:sz w:val="24"/>
          <w:szCs w:val="24"/>
        </w:rPr>
        <w:t xml:space="preserve">» </w:t>
      </w:r>
    </w:p>
    <w:p w:rsidR="0007559A" w:rsidRDefault="0007559A" w:rsidP="0007559A">
      <w:pPr>
        <w:tabs>
          <w:tab w:val="left" w:pos="6840"/>
          <w:tab w:val="left" w:pos="7560"/>
          <w:tab w:val="right" w:pos="9356"/>
        </w:tabs>
        <w:spacing w:after="0" w:line="240" w:lineRule="auto"/>
        <w:rPr>
          <w:rFonts w:ascii="Arial" w:hAnsi="Arial" w:cs="Arial"/>
          <w:sz w:val="24"/>
          <w:szCs w:val="24"/>
        </w:rPr>
      </w:pPr>
      <w:r w:rsidRPr="00EE67C2">
        <w:rPr>
          <w:rFonts w:ascii="Arial" w:hAnsi="Arial" w:cs="Arial"/>
          <w:sz w:val="24"/>
          <w:szCs w:val="24"/>
        </w:rPr>
        <w:t>А.</w:t>
      </w:r>
      <w:r>
        <w:rPr>
          <w:rFonts w:ascii="Arial" w:hAnsi="Arial" w:cs="Arial"/>
          <w:sz w:val="24"/>
          <w:szCs w:val="24"/>
        </w:rPr>
        <w:t>С</w:t>
      </w:r>
      <w:r w:rsidRPr="00EE67C2">
        <w:rPr>
          <w:rFonts w:ascii="Arial" w:hAnsi="Arial" w:cs="Arial"/>
          <w:sz w:val="24"/>
          <w:szCs w:val="24"/>
        </w:rPr>
        <w:t>.</w:t>
      </w:r>
      <w:r>
        <w:rPr>
          <w:rFonts w:ascii="Arial" w:hAnsi="Arial" w:cs="Arial"/>
          <w:sz w:val="24"/>
          <w:szCs w:val="24"/>
        </w:rPr>
        <w:t>Ткач</w:t>
      </w:r>
    </w:p>
    <w:p w:rsidR="0007559A" w:rsidRDefault="0007559A" w:rsidP="007B78AD">
      <w:pPr>
        <w:tabs>
          <w:tab w:val="left" w:pos="6840"/>
          <w:tab w:val="left" w:pos="7560"/>
          <w:tab w:val="right" w:pos="9356"/>
        </w:tabs>
        <w:spacing w:after="0" w:line="240" w:lineRule="auto"/>
        <w:rPr>
          <w:rFonts w:ascii="Arial" w:hAnsi="Arial" w:cs="Arial"/>
          <w:sz w:val="24"/>
          <w:szCs w:val="24"/>
        </w:rPr>
      </w:pPr>
    </w:p>
    <w:p w:rsidR="0007559A" w:rsidRDefault="0007559A" w:rsidP="007B78AD">
      <w:pPr>
        <w:tabs>
          <w:tab w:val="left" w:pos="6840"/>
          <w:tab w:val="left" w:pos="7560"/>
          <w:tab w:val="right" w:pos="9356"/>
        </w:tabs>
        <w:spacing w:after="0" w:line="240" w:lineRule="auto"/>
        <w:rPr>
          <w:rFonts w:ascii="Arial" w:hAnsi="Arial" w:cs="Arial"/>
          <w:sz w:val="24"/>
          <w:szCs w:val="24"/>
        </w:rPr>
      </w:pPr>
    </w:p>
    <w:p w:rsidR="0007559A" w:rsidRDefault="0007559A" w:rsidP="007B78AD">
      <w:pPr>
        <w:tabs>
          <w:tab w:val="left" w:pos="6840"/>
          <w:tab w:val="left" w:pos="7560"/>
          <w:tab w:val="right" w:pos="9356"/>
        </w:tabs>
        <w:spacing w:after="0" w:line="240" w:lineRule="auto"/>
        <w:rPr>
          <w:rFonts w:ascii="Arial" w:hAnsi="Arial" w:cs="Arial"/>
          <w:sz w:val="24"/>
          <w:szCs w:val="24"/>
        </w:rPr>
      </w:pPr>
    </w:p>
    <w:p w:rsidR="0007559A" w:rsidRDefault="0007559A" w:rsidP="007B78AD">
      <w:pPr>
        <w:tabs>
          <w:tab w:val="left" w:pos="6840"/>
          <w:tab w:val="left" w:pos="7560"/>
          <w:tab w:val="right" w:pos="9356"/>
        </w:tabs>
        <w:spacing w:after="0" w:line="240" w:lineRule="auto"/>
        <w:rPr>
          <w:rFonts w:ascii="Arial" w:hAnsi="Arial" w:cs="Arial"/>
          <w:sz w:val="24"/>
          <w:szCs w:val="24"/>
        </w:rPr>
      </w:pPr>
    </w:p>
    <w:p w:rsidR="0007559A" w:rsidRDefault="0007559A" w:rsidP="007B78AD">
      <w:pPr>
        <w:tabs>
          <w:tab w:val="left" w:pos="6840"/>
          <w:tab w:val="left" w:pos="7560"/>
          <w:tab w:val="right" w:pos="9356"/>
        </w:tabs>
        <w:spacing w:after="0" w:line="240" w:lineRule="auto"/>
        <w:rPr>
          <w:rFonts w:ascii="Arial" w:hAnsi="Arial" w:cs="Arial"/>
          <w:sz w:val="24"/>
          <w:szCs w:val="24"/>
        </w:rPr>
      </w:pPr>
    </w:p>
    <w:p w:rsidR="0007559A" w:rsidRDefault="0007559A" w:rsidP="007B78AD">
      <w:pPr>
        <w:tabs>
          <w:tab w:val="left" w:pos="6840"/>
          <w:tab w:val="left" w:pos="7560"/>
          <w:tab w:val="right" w:pos="9356"/>
        </w:tabs>
        <w:spacing w:after="0" w:line="240" w:lineRule="auto"/>
        <w:rPr>
          <w:rFonts w:ascii="Arial" w:hAnsi="Arial" w:cs="Arial"/>
          <w:sz w:val="24"/>
          <w:szCs w:val="24"/>
        </w:rPr>
      </w:pPr>
    </w:p>
    <w:p w:rsidR="0007559A" w:rsidRDefault="0007559A" w:rsidP="007B78AD">
      <w:pPr>
        <w:tabs>
          <w:tab w:val="left" w:pos="6840"/>
          <w:tab w:val="left" w:pos="7560"/>
          <w:tab w:val="right" w:pos="9356"/>
        </w:tabs>
        <w:spacing w:after="0" w:line="240" w:lineRule="auto"/>
        <w:rPr>
          <w:rFonts w:ascii="Arial" w:hAnsi="Arial" w:cs="Arial"/>
          <w:sz w:val="24"/>
          <w:szCs w:val="24"/>
        </w:rPr>
      </w:pPr>
    </w:p>
    <w:p w:rsidR="0007559A" w:rsidRDefault="0007559A" w:rsidP="007B78AD">
      <w:pPr>
        <w:tabs>
          <w:tab w:val="left" w:pos="6840"/>
          <w:tab w:val="left" w:pos="7560"/>
          <w:tab w:val="right" w:pos="9356"/>
        </w:tabs>
        <w:spacing w:after="0" w:line="240" w:lineRule="auto"/>
        <w:rPr>
          <w:rFonts w:ascii="Arial" w:hAnsi="Arial" w:cs="Arial"/>
          <w:sz w:val="24"/>
          <w:szCs w:val="24"/>
        </w:rPr>
      </w:pPr>
    </w:p>
    <w:p w:rsidR="0007559A" w:rsidRDefault="0007559A" w:rsidP="007B78AD">
      <w:pPr>
        <w:tabs>
          <w:tab w:val="left" w:pos="6840"/>
          <w:tab w:val="left" w:pos="7560"/>
          <w:tab w:val="right" w:pos="9356"/>
        </w:tabs>
        <w:spacing w:after="0" w:line="240" w:lineRule="auto"/>
        <w:rPr>
          <w:rFonts w:ascii="Arial" w:hAnsi="Arial" w:cs="Arial"/>
          <w:sz w:val="24"/>
          <w:szCs w:val="24"/>
        </w:rPr>
      </w:pPr>
    </w:p>
    <w:sectPr w:rsidR="0007559A" w:rsidSect="007B78AD">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D6E49"/>
    <w:multiLevelType w:val="hybridMultilevel"/>
    <w:tmpl w:val="1A7C58AA"/>
    <w:lvl w:ilvl="0" w:tplc="7BEC69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17E3808"/>
    <w:multiLevelType w:val="hybridMultilevel"/>
    <w:tmpl w:val="EA020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2CA72FC"/>
    <w:multiLevelType w:val="hybridMultilevel"/>
    <w:tmpl w:val="70E2EECA"/>
    <w:lvl w:ilvl="0" w:tplc="34E81CE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D21"/>
    <w:rsid w:val="0007559A"/>
    <w:rsid w:val="000A3666"/>
    <w:rsid w:val="001B032C"/>
    <w:rsid w:val="001C4641"/>
    <w:rsid w:val="001C5638"/>
    <w:rsid w:val="001D1BEE"/>
    <w:rsid w:val="00262007"/>
    <w:rsid w:val="00291E2C"/>
    <w:rsid w:val="00297650"/>
    <w:rsid w:val="002F71FE"/>
    <w:rsid w:val="0032486F"/>
    <w:rsid w:val="003537DA"/>
    <w:rsid w:val="00365E03"/>
    <w:rsid w:val="003C3D9B"/>
    <w:rsid w:val="0041236E"/>
    <w:rsid w:val="00441C58"/>
    <w:rsid w:val="00470263"/>
    <w:rsid w:val="00493F57"/>
    <w:rsid w:val="00531A7E"/>
    <w:rsid w:val="005D5D15"/>
    <w:rsid w:val="00605F4A"/>
    <w:rsid w:val="00615EF9"/>
    <w:rsid w:val="00717761"/>
    <w:rsid w:val="00783163"/>
    <w:rsid w:val="007B78AD"/>
    <w:rsid w:val="0081642D"/>
    <w:rsid w:val="00855323"/>
    <w:rsid w:val="00876D27"/>
    <w:rsid w:val="00891FE9"/>
    <w:rsid w:val="008F49D0"/>
    <w:rsid w:val="00911ECC"/>
    <w:rsid w:val="009515E4"/>
    <w:rsid w:val="009B62E2"/>
    <w:rsid w:val="00A4278A"/>
    <w:rsid w:val="00A73936"/>
    <w:rsid w:val="00AB1EA3"/>
    <w:rsid w:val="00AF76B2"/>
    <w:rsid w:val="00B326BA"/>
    <w:rsid w:val="00B65049"/>
    <w:rsid w:val="00B74D21"/>
    <w:rsid w:val="00BA23B0"/>
    <w:rsid w:val="00CF0306"/>
    <w:rsid w:val="00CF39D3"/>
    <w:rsid w:val="00D05F20"/>
    <w:rsid w:val="00D515C4"/>
    <w:rsid w:val="00DD48D9"/>
    <w:rsid w:val="00E90B6B"/>
    <w:rsid w:val="00E97EC7"/>
    <w:rsid w:val="00ED6470"/>
    <w:rsid w:val="00EE67C2"/>
    <w:rsid w:val="00EF106A"/>
    <w:rsid w:val="00F91F54"/>
    <w:rsid w:val="00FE5C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1F3188-0E4E-4018-BD05-1DFDFC91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D6470"/>
    <w:pPr>
      <w:keepNext/>
      <w:spacing w:after="0" w:line="240" w:lineRule="auto"/>
      <w:jc w:val="center"/>
      <w:outlineLvl w:val="0"/>
    </w:pPr>
    <w:rPr>
      <w:rFonts w:ascii="Times New Roman" w:eastAsia="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6470"/>
    <w:rPr>
      <w:rFonts w:ascii="Times New Roman" w:eastAsia="Times New Roman" w:hAnsi="Times New Roman" w:cs="Times New Roman"/>
      <w:b/>
      <w:sz w:val="36"/>
      <w:szCs w:val="20"/>
      <w:lang w:eastAsia="ru-RU"/>
    </w:rPr>
  </w:style>
  <w:style w:type="paragraph" w:styleId="a3">
    <w:name w:val="List Paragraph"/>
    <w:basedOn w:val="a"/>
    <w:uiPriority w:val="34"/>
    <w:qFormat/>
    <w:rsid w:val="00291E2C"/>
    <w:pPr>
      <w:ind w:left="720"/>
      <w:contextualSpacing/>
    </w:pPr>
  </w:style>
  <w:style w:type="paragraph" w:styleId="a4">
    <w:name w:val="Balloon Text"/>
    <w:basedOn w:val="a"/>
    <w:link w:val="a5"/>
    <w:uiPriority w:val="99"/>
    <w:semiHidden/>
    <w:unhideWhenUsed/>
    <w:rsid w:val="00B6504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65049"/>
    <w:rPr>
      <w:rFonts w:ascii="Segoe UI" w:hAnsi="Segoe UI" w:cs="Segoe UI"/>
      <w:sz w:val="18"/>
      <w:szCs w:val="18"/>
    </w:rPr>
  </w:style>
  <w:style w:type="table" w:styleId="a6">
    <w:name w:val="Table Grid"/>
    <w:basedOn w:val="a1"/>
    <w:uiPriority w:val="59"/>
    <w:rsid w:val="00A42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Гипертекстовая ссылка"/>
    <w:basedOn w:val="a0"/>
    <w:uiPriority w:val="99"/>
    <w:rsid w:val="00FE5C2E"/>
    <w:rPr>
      <w:rFonts w:cs="Times New Roman"/>
      <w:b/>
      <w:bCs/>
      <w:color w:val="auto"/>
    </w:rPr>
  </w:style>
  <w:style w:type="character" w:styleId="a8">
    <w:name w:val="Hyperlink"/>
    <w:basedOn w:val="a0"/>
    <w:uiPriority w:val="99"/>
    <w:unhideWhenUsed/>
    <w:rsid w:val="00AF76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orgi.gof.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B5B61-C6A8-409E-BC08-EE793AF16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1531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IrinaYurjevna</cp:lastModifiedBy>
  <cp:revision>2</cp:revision>
  <cp:lastPrinted>2023-11-02T06:34:00Z</cp:lastPrinted>
  <dcterms:created xsi:type="dcterms:W3CDTF">2023-11-02T06:35:00Z</dcterms:created>
  <dcterms:modified xsi:type="dcterms:W3CDTF">2023-11-02T06:35:00Z</dcterms:modified>
</cp:coreProperties>
</file>