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6CBE" w:rsidRPr="00126996" w:rsidRDefault="00C56CBE" w:rsidP="00C56CBE">
      <w:pPr>
        <w:spacing w:before="1" w:line="360" w:lineRule="auto"/>
        <w:ind w:right="356"/>
        <w:jc w:val="center"/>
        <w:rPr>
          <w:b/>
        </w:rPr>
      </w:pPr>
      <w:bookmarkStart w:id="0" w:name="_Toc427840771"/>
      <w:bookmarkStart w:id="1" w:name="_Toc427840953"/>
    </w:p>
    <w:p w:rsidR="00F37344" w:rsidRPr="004E446C" w:rsidRDefault="00F37344" w:rsidP="00126996">
      <w:pPr>
        <w:widowControl w:val="0"/>
        <w:autoSpaceDE w:val="0"/>
        <w:autoSpaceDN w:val="0"/>
        <w:ind w:right="3138"/>
        <w:rPr>
          <w:sz w:val="16"/>
          <w:szCs w:val="16"/>
          <w:lang w:val="en-US" w:bidi="ru-RU"/>
        </w:rPr>
      </w:pPr>
    </w:p>
    <w:p w:rsidR="00C04F38" w:rsidRPr="00B22D1F" w:rsidRDefault="00C04F38" w:rsidP="00C04F38">
      <w:pPr>
        <w:overflowPunct w:val="0"/>
        <w:autoSpaceDE w:val="0"/>
        <w:autoSpaceDN w:val="0"/>
        <w:adjustRightInd w:val="0"/>
        <w:jc w:val="right"/>
        <w:rPr>
          <w:color w:val="000000"/>
          <w:szCs w:val="28"/>
        </w:rPr>
      </w:pPr>
      <w:r w:rsidRPr="00B22D1F">
        <w:rPr>
          <w:color w:val="000000"/>
          <w:szCs w:val="28"/>
        </w:rPr>
        <w:t>Приложение</w:t>
      </w:r>
    </w:p>
    <w:p w:rsidR="00C04F38" w:rsidRPr="00B22D1F" w:rsidRDefault="00C04F38" w:rsidP="00C04F38">
      <w:pPr>
        <w:overflowPunct w:val="0"/>
        <w:autoSpaceDE w:val="0"/>
        <w:autoSpaceDN w:val="0"/>
        <w:adjustRightInd w:val="0"/>
        <w:jc w:val="right"/>
        <w:rPr>
          <w:color w:val="000000"/>
          <w:szCs w:val="28"/>
        </w:rPr>
      </w:pPr>
      <w:r>
        <w:rPr>
          <w:color w:val="000000"/>
          <w:szCs w:val="28"/>
        </w:rPr>
        <w:t xml:space="preserve">к решению Думы </w:t>
      </w:r>
      <w:r w:rsidRPr="00B22D1F">
        <w:rPr>
          <w:color w:val="000000"/>
          <w:szCs w:val="28"/>
        </w:rPr>
        <w:t>МО</w:t>
      </w:r>
      <w:r>
        <w:rPr>
          <w:color w:val="000000"/>
          <w:szCs w:val="28"/>
        </w:rPr>
        <w:t xml:space="preserve"> «</w:t>
      </w:r>
      <w:r w:rsidR="00F8011F">
        <w:rPr>
          <w:color w:val="000000"/>
          <w:szCs w:val="28"/>
        </w:rPr>
        <w:t>Буреть</w:t>
      </w:r>
      <w:r>
        <w:rPr>
          <w:color w:val="000000"/>
          <w:szCs w:val="28"/>
        </w:rPr>
        <w:t>»</w:t>
      </w:r>
    </w:p>
    <w:p w:rsidR="00C04F38" w:rsidRDefault="00C04F38" w:rsidP="00C04F38">
      <w:pPr>
        <w:overflowPunct w:val="0"/>
        <w:autoSpaceDE w:val="0"/>
        <w:autoSpaceDN w:val="0"/>
        <w:adjustRightInd w:val="0"/>
        <w:jc w:val="right"/>
        <w:rPr>
          <w:b/>
          <w:color w:val="000000"/>
          <w:szCs w:val="28"/>
        </w:rPr>
      </w:pPr>
      <w:r>
        <w:rPr>
          <w:color w:val="000000"/>
          <w:szCs w:val="28"/>
        </w:rPr>
        <w:t>о</w:t>
      </w:r>
      <w:r w:rsidRPr="00B22D1F">
        <w:rPr>
          <w:color w:val="000000"/>
          <w:szCs w:val="28"/>
        </w:rPr>
        <w:t>т</w:t>
      </w:r>
      <w:r w:rsidR="00974037">
        <w:rPr>
          <w:color w:val="000000"/>
          <w:szCs w:val="28"/>
        </w:rPr>
        <w:t xml:space="preserve"> 10.11.2023г.</w:t>
      </w:r>
      <w:r w:rsidRPr="00B22D1F">
        <w:rPr>
          <w:color w:val="000000"/>
          <w:szCs w:val="28"/>
        </w:rPr>
        <w:t>№</w:t>
      </w:r>
      <w:r w:rsidR="00974037">
        <w:rPr>
          <w:color w:val="000000"/>
          <w:szCs w:val="28"/>
        </w:rPr>
        <w:t xml:space="preserve"> 15</w:t>
      </w:r>
    </w:p>
    <w:p w:rsidR="00C04F38" w:rsidRDefault="00C04F38" w:rsidP="00C04F38">
      <w:pPr>
        <w:widowControl w:val="0"/>
        <w:rPr>
          <w:b/>
          <w:szCs w:val="28"/>
        </w:rPr>
      </w:pPr>
    </w:p>
    <w:p w:rsidR="00C04F38" w:rsidRDefault="00C04F38" w:rsidP="00C04F38">
      <w:pPr>
        <w:widowControl w:val="0"/>
        <w:rPr>
          <w:b/>
          <w:szCs w:val="28"/>
        </w:rPr>
      </w:pPr>
    </w:p>
    <w:p w:rsidR="00C04F38" w:rsidRDefault="00C04F38" w:rsidP="00C04F38">
      <w:pPr>
        <w:widowControl w:val="0"/>
        <w:rPr>
          <w:b/>
          <w:szCs w:val="28"/>
        </w:rPr>
      </w:pPr>
    </w:p>
    <w:p w:rsidR="00C04F38" w:rsidRDefault="00C04F38" w:rsidP="00C04F38">
      <w:pPr>
        <w:widowControl w:val="0"/>
        <w:rPr>
          <w:b/>
          <w:szCs w:val="28"/>
        </w:rPr>
      </w:pPr>
    </w:p>
    <w:p w:rsidR="00C04F38" w:rsidRPr="00583756" w:rsidRDefault="00C04F38" w:rsidP="00C04F38">
      <w:pPr>
        <w:keepNext/>
        <w:keepLines/>
        <w:suppressLineNumbers/>
        <w:jc w:val="center"/>
        <w:rPr>
          <w:sz w:val="20"/>
        </w:rPr>
      </w:pPr>
      <w:r w:rsidRPr="00583756">
        <w:rPr>
          <w:sz w:val="20"/>
        </w:rPr>
        <w:t>Общество с ограниченной ответственностью  «Восточно-Сибирская Компания»</w:t>
      </w:r>
    </w:p>
    <w:p w:rsidR="00C04F38" w:rsidRPr="00583756" w:rsidRDefault="00C04F38" w:rsidP="00C04F38">
      <w:pPr>
        <w:keepNext/>
        <w:keepLines/>
        <w:suppressLineNumbers/>
        <w:jc w:val="center"/>
        <w:rPr>
          <w:sz w:val="20"/>
        </w:rPr>
      </w:pPr>
      <w:r w:rsidRPr="00583756">
        <w:rPr>
          <w:sz w:val="20"/>
        </w:rPr>
        <w:t>664048, Иркутская область, город Иркутск, улица Розы Люксембург, д. 216/1, оф. 101</w:t>
      </w:r>
    </w:p>
    <w:p w:rsidR="00C04F38" w:rsidRDefault="00C04F38" w:rsidP="00C04F38">
      <w:pPr>
        <w:widowControl w:val="0"/>
        <w:jc w:val="center"/>
        <w:rPr>
          <w:b/>
          <w:szCs w:val="28"/>
        </w:rPr>
      </w:pPr>
      <w:r w:rsidRPr="00583756">
        <w:rPr>
          <w:sz w:val="20"/>
        </w:rPr>
        <w:t>Тел</w:t>
      </w:r>
      <w:r w:rsidRPr="00C04F38">
        <w:rPr>
          <w:sz w:val="20"/>
        </w:rPr>
        <w:t xml:space="preserve">.: +7 (9501) 29-00-83  </w:t>
      </w:r>
      <w:r w:rsidRPr="00583756">
        <w:rPr>
          <w:sz w:val="20"/>
          <w:lang w:val="en-US"/>
        </w:rPr>
        <w:t>e</w:t>
      </w:r>
      <w:r w:rsidRPr="00C04F38">
        <w:rPr>
          <w:sz w:val="20"/>
        </w:rPr>
        <w:t>-</w:t>
      </w:r>
      <w:r w:rsidRPr="00583756">
        <w:rPr>
          <w:sz w:val="20"/>
          <w:lang w:val="en-US"/>
        </w:rPr>
        <w:t>mail</w:t>
      </w:r>
      <w:r w:rsidRPr="00C04F38">
        <w:rPr>
          <w:sz w:val="20"/>
        </w:rPr>
        <w:t>: 89501290083@</w:t>
      </w:r>
      <w:r w:rsidRPr="00583756">
        <w:rPr>
          <w:sz w:val="20"/>
          <w:lang w:val="en-US"/>
        </w:rPr>
        <w:t>mail</w:t>
      </w:r>
      <w:r w:rsidRPr="00C04F38">
        <w:rPr>
          <w:sz w:val="20"/>
        </w:rPr>
        <w:t>.</w:t>
      </w:r>
      <w:r w:rsidRPr="00583756">
        <w:rPr>
          <w:sz w:val="20"/>
          <w:lang w:val="en-US"/>
        </w:rPr>
        <w:t>ru</w:t>
      </w:r>
    </w:p>
    <w:p w:rsidR="00C04F38" w:rsidRDefault="00C04F38" w:rsidP="00C04F38">
      <w:pPr>
        <w:widowControl w:val="0"/>
        <w:rPr>
          <w:b/>
          <w:szCs w:val="28"/>
        </w:rPr>
      </w:pPr>
      <w:bookmarkStart w:id="2" w:name="_GoBack"/>
      <w:bookmarkEnd w:id="2"/>
    </w:p>
    <w:p w:rsidR="00F37344" w:rsidRPr="00C04F38" w:rsidRDefault="00F37344" w:rsidP="00126996">
      <w:pPr>
        <w:widowControl w:val="0"/>
        <w:autoSpaceDE w:val="0"/>
        <w:autoSpaceDN w:val="0"/>
        <w:ind w:right="3138"/>
        <w:rPr>
          <w:sz w:val="16"/>
          <w:szCs w:val="16"/>
          <w:lang w:bidi="ru-RU"/>
        </w:rPr>
      </w:pPr>
    </w:p>
    <w:p w:rsidR="00F37344" w:rsidRPr="00C04F38" w:rsidRDefault="00F37344" w:rsidP="00126996">
      <w:pPr>
        <w:widowControl w:val="0"/>
        <w:autoSpaceDE w:val="0"/>
        <w:autoSpaceDN w:val="0"/>
        <w:ind w:right="3138"/>
        <w:rPr>
          <w:sz w:val="16"/>
          <w:szCs w:val="16"/>
          <w:lang w:bidi="ru-RU"/>
        </w:rPr>
      </w:pPr>
    </w:p>
    <w:p w:rsidR="0010242C" w:rsidRDefault="00D23040" w:rsidP="00997ED9">
      <w:pPr>
        <w:widowControl w:val="0"/>
        <w:jc w:val="center"/>
        <w:rPr>
          <w:b/>
          <w:sz w:val="32"/>
          <w:szCs w:val="32"/>
        </w:rPr>
      </w:pPr>
      <w:r w:rsidRPr="00126996">
        <w:rPr>
          <w:b/>
          <w:sz w:val="32"/>
          <w:szCs w:val="32"/>
        </w:rPr>
        <w:t xml:space="preserve">ПРАВИЛА ЗЕМЛЕПОЛЬЗОВАНИЯ И ЗАСТРОЙКИ </w:t>
      </w:r>
    </w:p>
    <w:p w:rsidR="00E41D94" w:rsidRPr="00126996" w:rsidRDefault="00F37344" w:rsidP="00997ED9">
      <w:pPr>
        <w:widowControl w:val="0"/>
        <w:jc w:val="center"/>
        <w:rPr>
          <w:b/>
          <w:sz w:val="32"/>
          <w:szCs w:val="32"/>
        </w:rPr>
      </w:pPr>
      <w:r>
        <w:rPr>
          <w:b/>
          <w:sz w:val="32"/>
          <w:szCs w:val="32"/>
        </w:rPr>
        <w:t>МУНИЦИПАЛЬНОГО</w:t>
      </w:r>
      <w:r w:rsidRPr="00126996">
        <w:rPr>
          <w:b/>
          <w:sz w:val="32"/>
          <w:szCs w:val="32"/>
        </w:rPr>
        <w:t xml:space="preserve"> ОБРАЗОВАНИЯ</w:t>
      </w:r>
      <w:r>
        <w:rPr>
          <w:b/>
          <w:sz w:val="32"/>
          <w:szCs w:val="32"/>
        </w:rPr>
        <w:t xml:space="preserve"> </w:t>
      </w:r>
      <w:r w:rsidR="005E236B">
        <w:rPr>
          <w:b/>
          <w:sz w:val="32"/>
          <w:szCs w:val="32"/>
        </w:rPr>
        <w:t>«</w:t>
      </w:r>
      <w:r w:rsidR="00F8011F">
        <w:rPr>
          <w:b/>
          <w:sz w:val="32"/>
          <w:szCs w:val="32"/>
        </w:rPr>
        <w:t>БУРЕТЬ</w:t>
      </w:r>
      <w:r w:rsidR="005E236B">
        <w:rPr>
          <w:b/>
          <w:sz w:val="32"/>
          <w:szCs w:val="32"/>
        </w:rPr>
        <w:t>» БОХАНСКОГО</w:t>
      </w:r>
      <w:r>
        <w:rPr>
          <w:b/>
          <w:sz w:val="32"/>
          <w:szCs w:val="32"/>
        </w:rPr>
        <w:t xml:space="preserve"> РАЙОНА ИРКУТСКОЙ ОБЛАСТИ</w:t>
      </w:r>
      <w:r w:rsidR="00B05ED9" w:rsidRPr="00126996">
        <w:rPr>
          <w:b/>
          <w:sz w:val="32"/>
          <w:szCs w:val="32"/>
        </w:rPr>
        <w:t xml:space="preserve"> </w:t>
      </w:r>
    </w:p>
    <w:p w:rsidR="00624CAB" w:rsidRPr="00126996" w:rsidRDefault="00624CAB" w:rsidP="00126996">
      <w:pPr>
        <w:widowControl w:val="0"/>
        <w:jc w:val="center"/>
        <w:rPr>
          <w:b/>
          <w:szCs w:val="28"/>
        </w:rPr>
      </w:pPr>
    </w:p>
    <w:p w:rsidR="00624CAB" w:rsidRPr="00126996" w:rsidRDefault="00624CAB" w:rsidP="00126996">
      <w:pPr>
        <w:widowControl w:val="0"/>
        <w:jc w:val="center"/>
        <w:rPr>
          <w:b/>
          <w:szCs w:val="28"/>
        </w:rPr>
      </w:pPr>
    </w:p>
    <w:p w:rsidR="00D23040" w:rsidRPr="00126996" w:rsidRDefault="00D23040" w:rsidP="00126996">
      <w:pPr>
        <w:jc w:val="center"/>
        <w:rPr>
          <w:rFonts w:eastAsia="Calibri"/>
          <w:b/>
          <w:bCs/>
          <w:szCs w:val="28"/>
        </w:rPr>
      </w:pPr>
    </w:p>
    <w:p w:rsidR="00D23040" w:rsidRPr="00126996" w:rsidRDefault="00D23040" w:rsidP="00126996">
      <w:pPr>
        <w:jc w:val="center"/>
        <w:rPr>
          <w:rFonts w:eastAsia="Calibri"/>
          <w:b/>
          <w:bCs/>
          <w:szCs w:val="28"/>
        </w:rPr>
      </w:pPr>
    </w:p>
    <w:p w:rsidR="00126996" w:rsidRPr="00126996" w:rsidRDefault="00767633" w:rsidP="00126996">
      <w:pPr>
        <w:jc w:val="center"/>
        <w:rPr>
          <w:rFonts w:eastAsia="Calibri"/>
          <w:b/>
          <w:bCs/>
          <w:szCs w:val="28"/>
        </w:rPr>
      </w:pPr>
      <w:r>
        <w:rPr>
          <w:rFonts w:eastAsia="Calibri"/>
          <w:b/>
          <w:bCs/>
          <w:szCs w:val="28"/>
        </w:rPr>
        <w:t xml:space="preserve">ЧАСТЬ 1. </w:t>
      </w:r>
      <w:r w:rsidR="00CD40B1" w:rsidRPr="00126996">
        <w:rPr>
          <w:rFonts w:eastAsia="Calibri"/>
          <w:b/>
          <w:bCs/>
          <w:szCs w:val="28"/>
        </w:rPr>
        <w:t xml:space="preserve">ПОРЯДОК ПРИМЕНЕНИЯ ПРАВИЛ </w:t>
      </w:r>
    </w:p>
    <w:p w:rsidR="00126996" w:rsidRPr="00126996" w:rsidRDefault="00CD40B1" w:rsidP="00126996">
      <w:pPr>
        <w:jc w:val="center"/>
        <w:rPr>
          <w:rFonts w:eastAsia="Calibri"/>
          <w:b/>
          <w:bCs/>
          <w:szCs w:val="28"/>
        </w:rPr>
      </w:pPr>
      <w:r w:rsidRPr="00126996">
        <w:rPr>
          <w:rFonts w:eastAsia="Calibri"/>
          <w:b/>
          <w:bCs/>
          <w:szCs w:val="28"/>
        </w:rPr>
        <w:t xml:space="preserve">ЗЕМЛЕПОЛЬЗОВАНИЯ И ЗАСТРОЙКИ </w:t>
      </w:r>
    </w:p>
    <w:p w:rsidR="00D23040" w:rsidRPr="00126996" w:rsidRDefault="00CD40B1" w:rsidP="00126996">
      <w:pPr>
        <w:jc w:val="center"/>
        <w:rPr>
          <w:rFonts w:eastAsia="Calibri"/>
          <w:b/>
          <w:bCs/>
          <w:szCs w:val="28"/>
        </w:rPr>
      </w:pPr>
      <w:r w:rsidRPr="00126996">
        <w:rPr>
          <w:rFonts w:eastAsia="Calibri"/>
          <w:b/>
          <w:bCs/>
          <w:szCs w:val="28"/>
        </w:rPr>
        <w:t>И ВНЕСЕНИЯ В НИХ ИЗМЕНЕНИЙ</w:t>
      </w:r>
    </w:p>
    <w:p w:rsidR="00D23040" w:rsidRPr="00126996" w:rsidRDefault="00D23040" w:rsidP="00126996">
      <w:pPr>
        <w:jc w:val="center"/>
        <w:rPr>
          <w:b/>
          <w:bCs/>
          <w:szCs w:val="28"/>
        </w:rPr>
      </w:pPr>
    </w:p>
    <w:p w:rsidR="00D23040" w:rsidRPr="00126996" w:rsidRDefault="00D23040" w:rsidP="00126996">
      <w:pPr>
        <w:jc w:val="center"/>
        <w:rPr>
          <w:b/>
          <w:bCs/>
          <w:szCs w:val="28"/>
        </w:rPr>
      </w:pPr>
    </w:p>
    <w:p w:rsidR="00D23040" w:rsidRPr="00126996" w:rsidRDefault="00D23040" w:rsidP="00126996">
      <w:pPr>
        <w:jc w:val="center"/>
        <w:rPr>
          <w:b/>
          <w:bCs/>
          <w:szCs w:val="28"/>
        </w:rPr>
      </w:pPr>
    </w:p>
    <w:p w:rsidR="00D23040" w:rsidRPr="00126996" w:rsidRDefault="00D23040" w:rsidP="00126996">
      <w:pPr>
        <w:jc w:val="center"/>
        <w:rPr>
          <w:b/>
          <w:bCs/>
          <w:szCs w:val="28"/>
        </w:rPr>
      </w:pPr>
    </w:p>
    <w:p w:rsidR="00D23040" w:rsidRPr="00126996" w:rsidRDefault="00D23040" w:rsidP="00126996">
      <w:pPr>
        <w:jc w:val="center"/>
        <w:rPr>
          <w:b/>
          <w:bCs/>
          <w:szCs w:val="28"/>
        </w:rPr>
      </w:pPr>
    </w:p>
    <w:p w:rsidR="00D23040" w:rsidRPr="00126996" w:rsidRDefault="00D23040" w:rsidP="00126996">
      <w:pPr>
        <w:jc w:val="center"/>
        <w:rPr>
          <w:b/>
          <w:bCs/>
          <w:szCs w:val="28"/>
        </w:rPr>
      </w:pPr>
    </w:p>
    <w:p w:rsidR="00B05ED9" w:rsidRPr="00126996" w:rsidRDefault="00B05ED9" w:rsidP="00126996">
      <w:pPr>
        <w:jc w:val="center"/>
        <w:rPr>
          <w:b/>
          <w:bCs/>
          <w:szCs w:val="28"/>
        </w:rPr>
      </w:pPr>
    </w:p>
    <w:p w:rsidR="00B05ED9" w:rsidRPr="00126996" w:rsidRDefault="00B05ED9" w:rsidP="00126996">
      <w:pPr>
        <w:jc w:val="center"/>
        <w:rPr>
          <w:b/>
          <w:bCs/>
          <w:szCs w:val="28"/>
        </w:rPr>
      </w:pPr>
    </w:p>
    <w:p w:rsidR="00B05ED9" w:rsidRPr="00126996" w:rsidRDefault="00B05ED9" w:rsidP="00126996">
      <w:pPr>
        <w:jc w:val="center"/>
        <w:rPr>
          <w:b/>
          <w:bCs/>
          <w:szCs w:val="28"/>
        </w:rPr>
      </w:pPr>
    </w:p>
    <w:p w:rsidR="00B05ED9" w:rsidRPr="00126996" w:rsidRDefault="00B05ED9" w:rsidP="00126996">
      <w:pPr>
        <w:jc w:val="center"/>
        <w:rPr>
          <w:b/>
          <w:bCs/>
          <w:szCs w:val="28"/>
        </w:rPr>
      </w:pPr>
    </w:p>
    <w:p w:rsidR="00D23040" w:rsidRPr="00126996" w:rsidRDefault="00D23040" w:rsidP="00126996">
      <w:pPr>
        <w:jc w:val="center"/>
        <w:rPr>
          <w:b/>
          <w:bCs/>
          <w:szCs w:val="28"/>
        </w:rPr>
      </w:pPr>
    </w:p>
    <w:p w:rsidR="00E41D94" w:rsidRDefault="00E41D94" w:rsidP="00126996">
      <w:pPr>
        <w:jc w:val="center"/>
        <w:rPr>
          <w:b/>
          <w:bCs/>
          <w:szCs w:val="28"/>
        </w:rPr>
      </w:pPr>
    </w:p>
    <w:p w:rsidR="00C04F38" w:rsidRDefault="00C04F38" w:rsidP="00126996">
      <w:pPr>
        <w:jc w:val="center"/>
        <w:rPr>
          <w:b/>
          <w:bCs/>
          <w:szCs w:val="28"/>
        </w:rPr>
      </w:pPr>
    </w:p>
    <w:p w:rsidR="00C04F38" w:rsidRDefault="00C04F38" w:rsidP="00126996">
      <w:pPr>
        <w:jc w:val="center"/>
        <w:rPr>
          <w:b/>
          <w:bCs/>
          <w:szCs w:val="28"/>
        </w:rPr>
      </w:pPr>
    </w:p>
    <w:p w:rsidR="00073AA6" w:rsidRDefault="00073AA6" w:rsidP="00126996">
      <w:pPr>
        <w:jc w:val="center"/>
        <w:rPr>
          <w:b/>
          <w:bCs/>
          <w:szCs w:val="28"/>
        </w:rPr>
      </w:pPr>
    </w:p>
    <w:p w:rsidR="00073AA6" w:rsidRDefault="00073AA6" w:rsidP="00126996">
      <w:pPr>
        <w:jc w:val="center"/>
        <w:rPr>
          <w:b/>
          <w:bCs/>
          <w:szCs w:val="28"/>
        </w:rPr>
      </w:pPr>
    </w:p>
    <w:p w:rsidR="00073AA6" w:rsidRPr="00126996" w:rsidRDefault="00073AA6" w:rsidP="00126996">
      <w:pPr>
        <w:jc w:val="center"/>
        <w:rPr>
          <w:b/>
          <w:bCs/>
          <w:szCs w:val="28"/>
        </w:rPr>
      </w:pPr>
    </w:p>
    <w:p w:rsidR="00D23040" w:rsidRPr="00126996" w:rsidRDefault="00D23040" w:rsidP="00126996">
      <w:pPr>
        <w:jc w:val="center"/>
        <w:rPr>
          <w:b/>
          <w:bCs/>
          <w:szCs w:val="28"/>
        </w:rPr>
      </w:pPr>
    </w:p>
    <w:p w:rsidR="00E41D94" w:rsidRPr="00126996" w:rsidRDefault="00B05ED9" w:rsidP="00126996">
      <w:pPr>
        <w:jc w:val="center"/>
        <w:rPr>
          <w:bCs/>
          <w:szCs w:val="28"/>
        </w:rPr>
        <w:sectPr w:rsidR="00E41D94" w:rsidRPr="00126996" w:rsidSect="00126996">
          <w:headerReference w:type="default" r:id="rId8"/>
          <w:footerReference w:type="default" r:id="rId9"/>
          <w:footerReference w:type="first" r:id="rId10"/>
          <w:pgSz w:w="11905" w:h="16837"/>
          <w:pgMar w:top="851" w:right="851" w:bottom="851" w:left="1701" w:header="420" w:footer="0" w:gutter="0"/>
          <w:cols w:space="720"/>
          <w:titlePg/>
          <w:docGrid w:linePitch="381"/>
        </w:sectPr>
      </w:pPr>
      <w:r w:rsidRPr="00126996">
        <w:rPr>
          <w:bCs/>
          <w:szCs w:val="28"/>
        </w:rPr>
        <w:t>Иркутск</w:t>
      </w:r>
      <w:r w:rsidR="00D23040" w:rsidRPr="00126996">
        <w:rPr>
          <w:bCs/>
          <w:szCs w:val="28"/>
        </w:rPr>
        <w:t xml:space="preserve"> 202</w:t>
      </w:r>
      <w:r w:rsidR="00F37344">
        <w:rPr>
          <w:bCs/>
          <w:szCs w:val="28"/>
        </w:rPr>
        <w:t>3</w:t>
      </w:r>
    </w:p>
    <w:p w:rsidR="00877780" w:rsidRPr="00126996" w:rsidRDefault="00877780" w:rsidP="00126996">
      <w:pPr>
        <w:shd w:val="clear" w:color="auto" w:fill="FFFFFF"/>
        <w:tabs>
          <w:tab w:val="left" w:pos="8174"/>
        </w:tabs>
        <w:ind w:firstLine="567"/>
        <w:jc w:val="center"/>
        <w:rPr>
          <w:b/>
          <w:bCs/>
          <w:i/>
          <w:iCs/>
          <w:sz w:val="24"/>
        </w:rPr>
      </w:pPr>
      <w:r w:rsidRPr="00126996">
        <w:rPr>
          <w:b/>
          <w:bCs/>
          <w:iCs/>
          <w:sz w:val="24"/>
        </w:rPr>
        <w:lastRenderedPageBreak/>
        <w:t>СОДЕРЖАНИЕ</w:t>
      </w:r>
    </w:p>
    <w:p w:rsidR="00877780" w:rsidRPr="00126996" w:rsidRDefault="00877780" w:rsidP="00126996">
      <w:pPr>
        <w:tabs>
          <w:tab w:val="left" w:pos="9214"/>
          <w:tab w:val="left" w:pos="11199"/>
        </w:tabs>
        <w:suppressAutoHyphens/>
        <w:autoSpaceDE w:val="0"/>
        <w:ind w:right="138"/>
        <w:jc w:val="both"/>
        <w:rPr>
          <w:rFonts w:eastAsia="GOST Type AU"/>
          <w:i/>
          <w:szCs w:val="28"/>
          <w:lang w:eastAsia="ar-SA"/>
        </w:rPr>
      </w:pPr>
    </w:p>
    <w:tbl>
      <w:tblPr>
        <w:tblOverlap w:val="never"/>
        <w:tblW w:w="9930" w:type="dxa"/>
        <w:tblInd w:w="-22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57" w:type="dxa"/>
          <w:right w:w="57" w:type="dxa"/>
        </w:tblCellMar>
        <w:tblLook w:val="04A0" w:firstRow="1" w:lastRow="0" w:firstColumn="1" w:lastColumn="0" w:noHBand="0" w:noVBand="1"/>
      </w:tblPr>
      <w:tblGrid>
        <w:gridCol w:w="8081"/>
        <w:gridCol w:w="1849"/>
      </w:tblGrid>
      <w:tr w:rsidR="00767633" w:rsidRPr="00FA7147" w:rsidTr="00223D2F">
        <w:trPr>
          <w:trHeight w:hRule="exact" w:val="907"/>
          <w:tblHeader/>
        </w:trPr>
        <w:tc>
          <w:tcPr>
            <w:tcW w:w="8081" w:type="dxa"/>
            <w:tcBorders>
              <w:top w:val="single" w:sz="6" w:space="0" w:color="auto"/>
              <w:left w:val="single" w:sz="6" w:space="0" w:color="auto"/>
              <w:bottom w:val="single" w:sz="12" w:space="0" w:color="auto"/>
              <w:right w:val="single" w:sz="6" w:space="0" w:color="auto"/>
            </w:tcBorders>
            <w:vAlign w:val="center"/>
            <w:hideMark/>
          </w:tcPr>
          <w:p w:rsidR="00767633" w:rsidRPr="00767633" w:rsidRDefault="00767633" w:rsidP="00D459EB">
            <w:pPr>
              <w:jc w:val="center"/>
              <w:rPr>
                <w:b/>
                <w:sz w:val="24"/>
                <w:szCs w:val="24"/>
              </w:rPr>
            </w:pPr>
            <w:r w:rsidRPr="00767633">
              <w:rPr>
                <w:b/>
                <w:sz w:val="24"/>
                <w:szCs w:val="24"/>
              </w:rPr>
              <w:t>Наименование</w:t>
            </w:r>
          </w:p>
        </w:tc>
        <w:tc>
          <w:tcPr>
            <w:tcW w:w="1849" w:type="dxa"/>
            <w:tcBorders>
              <w:top w:val="single" w:sz="6" w:space="0" w:color="auto"/>
              <w:left w:val="single" w:sz="6" w:space="0" w:color="auto"/>
              <w:bottom w:val="single" w:sz="12" w:space="0" w:color="auto"/>
              <w:right w:val="single" w:sz="6" w:space="0" w:color="auto"/>
            </w:tcBorders>
            <w:vAlign w:val="center"/>
            <w:hideMark/>
          </w:tcPr>
          <w:p w:rsidR="00767633" w:rsidRPr="00767633" w:rsidRDefault="00767633" w:rsidP="00D459EB">
            <w:pPr>
              <w:jc w:val="center"/>
              <w:rPr>
                <w:b/>
                <w:sz w:val="24"/>
                <w:szCs w:val="24"/>
              </w:rPr>
            </w:pPr>
            <w:r w:rsidRPr="00767633">
              <w:rPr>
                <w:b/>
                <w:sz w:val="24"/>
                <w:szCs w:val="24"/>
              </w:rPr>
              <w:t>Нумерация</w:t>
            </w:r>
          </w:p>
        </w:tc>
      </w:tr>
      <w:tr w:rsidR="00767633" w:rsidRPr="00FA7147" w:rsidTr="00223D2F">
        <w:trPr>
          <w:trHeight w:val="454"/>
        </w:trPr>
        <w:tc>
          <w:tcPr>
            <w:tcW w:w="8081" w:type="dxa"/>
            <w:tcBorders>
              <w:top w:val="single" w:sz="6" w:space="0" w:color="auto"/>
              <w:left w:val="single" w:sz="6" w:space="0" w:color="auto"/>
              <w:bottom w:val="single" w:sz="6" w:space="0" w:color="auto"/>
              <w:right w:val="single" w:sz="6" w:space="0" w:color="auto"/>
            </w:tcBorders>
            <w:vAlign w:val="center"/>
            <w:hideMark/>
          </w:tcPr>
          <w:p w:rsidR="00767633" w:rsidRPr="00767633" w:rsidRDefault="00C04F38" w:rsidP="00C04F38">
            <w:pPr>
              <w:suppressAutoHyphens/>
              <w:autoSpaceDE w:val="0"/>
              <w:autoSpaceDN w:val="0"/>
              <w:adjustRightInd w:val="0"/>
              <w:rPr>
                <w:b/>
                <w:sz w:val="24"/>
                <w:szCs w:val="24"/>
              </w:rPr>
            </w:pPr>
            <w:r w:rsidRPr="004813FA">
              <w:rPr>
                <w:b/>
                <w:bCs/>
                <w:sz w:val="24"/>
                <w:szCs w:val="24"/>
              </w:rPr>
              <w:t>Состав документации по территориальному планированию</w:t>
            </w:r>
          </w:p>
        </w:tc>
        <w:tc>
          <w:tcPr>
            <w:tcW w:w="1849" w:type="dxa"/>
            <w:tcBorders>
              <w:top w:val="single" w:sz="6" w:space="0" w:color="auto"/>
              <w:left w:val="single" w:sz="6" w:space="0" w:color="auto"/>
              <w:bottom w:val="single" w:sz="6" w:space="0" w:color="auto"/>
              <w:right w:val="single" w:sz="6" w:space="0" w:color="auto"/>
            </w:tcBorders>
            <w:vAlign w:val="center"/>
            <w:hideMark/>
          </w:tcPr>
          <w:p w:rsidR="00767633" w:rsidRPr="00073AA6" w:rsidRDefault="00C04F38" w:rsidP="00D459EB">
            <w:pPr>
              <w:jc w:val="center"/>
              <w:rPr>
                <w:sz w:val="24"/>
                <w:szCs w:val="24"/>
              </w:rPr>
            </w:pPr>
            <w:r>
              <w:rPr>
                <w:sz w:val="24"/>
                <w:szCs w:val="24"/>
              </w:rPr>
              <w:t>4</w:t>
            </w:r>
          </w:p>
        </w:tc>
      </w:tr>
      <w:tr w:rsidR="00073AA6" w:rsidRPr="00FA7147" w:rsidTr="00223D2F">
        <w:trPr>
          <w:trHeight w:val="454"/>
        </w:trPr>
        <w:tc>
          <w:tcPr>
            <w:tcW w:w="8081" w:type="dxa"/>
            <w:tcBorders>
              <w:top w:val="single" w:sz="6" w:space="0" w:color="auto"/>
              <w:left w:val="single" w:sz="6" w:space="0" w:color="auto"/>
              <w:bottom w:val="single" w:sz="6" w:space="0" w:color="auto"/>
              <w:right w:val="single" w:sz="6" w:space="0" w:color="auto"/>
            </w:tcBorders>
            <w:vAlign w:val="center"/>
            <w:hideMark/>
          </w:tcPr>
          <w:p w:rsidR="00073AA6" w:rsidRPr="00767633" w:rsidRDefault="00073AA6" w:rsidP="00D459EB">
            <w:pPr>
              <w:suppressAutoHyphens/>
              <w:autoSpaceDE w:val="0"/>
              <w:autoSpaceDN w:val="0"/>
              <w:adjustRightInd w:val="0"/>
              <w:rPr>
                <w:b/>
                <w:sz w:val="24"/>
                <w:szCs w:val="24"/>
              </w:rPr>
            </w:pPr>
            <w:r w:rsidRPr="00767633">
              <w:rPr>
                <w:b/>
                <w:sz w:val="24"/>
                <w:szCs w:val="24"/>
              </w:rPr>
              <w:t>Введение</w:t>
            </w:r>
          </w:p>
        </w:tc>
        <w:tc>
          <w:tcPr>
            <w:tcW w:w="1849" w:type="dxa"/>
            <w:tcBorders>
              <w:top w:val="single" w:sz="6" w:space="0" w:color="auto"/>
              <w:left w:val="single" w:sz="6" w:space="0" w:color="auto"/>
              <w:bottom w:val="single" w:sz="6" w:space="0" w:color="auto"/>
              <w:right w:val="single" w:sz="6" w:space="0" w:color="auto"/>
            </w:tcBorders>
            <w:vAlign w:val="center"/>
            <w:hideMark/>
          </w:tcPr>
          <w:p w:rsidR="00073AA6" w:rsidRPr="00073AA6" w:rsidRDefault="00C04F38" w:rsidP="00D459EB">
            <w:pPr>
              <w:jc w:val="center"/>
              <w:rPr>
                <w:sz w:val="24"/>
                <w:szCs w:val="24"/>
              </w:rPr>
            </w:pPr>
            <w:r>
              <w:rPr>
                <w:sz w:val="24"/>
                <w:szCs w:val="24"/>
              </w:rPr>
              <w:t>5</w:t>
            </w:r>
          </w:p>
        </w:tc>
      </w:tr>
      <w:tr w:rsidR="00767633" w:rsidRPr="00FA7147" w:rsidTr="00223D2F">
        <w:trPr>
          <w:trHeight w:val="454"/>
        </w:trPr>
        <w:tc>
          <w:tcPr>
            <w:tcW w:w="8081" w:type="dxa"/>
            <w:tcBorders>
              <w:top w:val="single" w:sz="6" w:space="0" w:color="auto"/>
              <w:left w:val="single" w:sz="6" w:space="0" w:color="auto"/>
              <w:bottom w:val="single" w:sz="6" w:space="0" w:color="auto"/>
              <w:right w:val="single" w:sz="6" w:space="0" w:color="auto"/>
            </w:tcBorders>
            <w:vAlign w:val="center"/>
            <w:hideMark/>
          </w:tcPr>
          <w:p w:rsidR="00767633" w:rsidRPr="00767633" w:rsidRDefault="00767633" w:rsidP="00D459EB">
            <w:pPr>
              <w:suppressAutoHyphens/>
              <w:autoSpaceDE w:val="0"/>
              <w:autoSpaceDN w:val="0"/>
              <w:adjustRightInd w:val="0"/>
              <w:rPr>
                <w:b/>
                <w:sz w:val="24"/>
                <w:szCs w:val="24"/>
              </w:rPr>
            </w:pPr>
            <w:r w:rsidRPr="00767633">
              <w:rPr>
                <w:b/>
                <w:sz w:val="24"/>
                <w:szCs w:val="24"/>
              </w:rPr>
              <w:t>ЧАСТЬ 1. ПОРЯДОК ПРИМЕНЕНИЯ ПРАВИЛ ЗЕМЛЕПОЛЬЗОВАНИЯ И ЗАСТРОЙКИ И ВНЕСЕНИЯ В НИХ ИЗМЕНЕНИЙ</w:t>
            </w:r>
          </w:p>
        </w:tc>
        <w:tc>
          <w:tcPr>
            <w:tcW w:w="1849" w:type="dxa"/>
            <w:tcBorders>
              <w:top w:val="single" w:sz="6" w:space="0" w:color="auto"/>
              <w:left w:val="single" w:sz="6" w:space="0" w:color="auto"/>
              <w:bottom w:val="single" w:sz="6" w:space="0" w:color="auto"/>
              <w:right w:val="single" w:sz="6" w:space="0" w:color="auto"/>
            </w:tcBorders>
            <w:vAlign w:val="center"/>
            <w:hideMark/>
          </w:tcPr>
          <w:p w:rsidR="00767633" w:rsidRPr="00223D2F" w:rsidRDefault="00C04F38" w:rsidP="00D459EB">
            <w:pPr>
              <w:jc w:val="center"/>
              <w:rPr>
                <w:sz w:val="24"/>
                <w:szCs w:val="24"/>
                <w:highlight w:val="yellow"/>
              </w:rPr>
            </w:pPr>
            <w:r>
              <w:rPr>
                <w:sz w:val="24"/>
                <w:szCs w:val="24"/>
              </w:rPr>
              <w:t>6</w:t>
            </w:r>
          </w:p>
        </w:tc>
      </w:tr>
      <w:tr w:rsidR="00767633" w:rsidRPr="00FA7147" w:rsidTr="00223D2F">
        <w:trPr>
          <w:trHeight w:val="454"/>
        </w:trPr>
        <w:tc>
          <w:tcPr>
            <w:tcW w:w="8081" w:type="dxa"/>
            <w:tcBorders>
              <w:top w:val="single" w:sz="6" w:space="0" w:color="auto"/>
              <w:left w:val="single" w:sz="6" w:space="0" w:color="auto"/>
              <w:bottom w:val="single" w:sz="6" w:space="0" w:color="auto"/>
              <w:right w:val="single" w:sz="6" w:space="0" w:color="auto"/>
            </w:tcBorders>
            <w:vAlign w:val="center"/>
            <w:hideMark/>
          </w:tcPr>
          <w:p w:rsidR="00767633" w:rsidRPr="00767633" w:rsidRDefault="00767633" w:rsidP="00D459EB">
            <w:pPr>
              <w:suppressAutoHyphens/>
              <w:spacing w:before="20" w:after="20"/>
              <w:jc w:val="both"/>
              <w:rPr>
                <w:b/>
                <w:bCs/>
                <w:sz w:val="24"/>
                <w:szCs w:val="24"/>
              </w:rPr>
            </w:pPr>
            <w:r w:rsidRPr="00767633">
              <w:rPr>
                <w:b/>
                <w:bCs/>
                <w:sz w:val="24"/>
                <w:szCs w:val="24"/>
              </w:rPr>
              <w:t>Раздел 1.1. ОБЩИЕ ПОЛОЖЕНИЯ</w:t>
            </w:r>
          </w:p>
        </w:tc>
        <w:tc>
          <w:tcPr>
            <w:tcW w:w="1849" w:type="dxa"/>
            <w:tcBorders>
              <w:top w:val="single" w:sz="6" w:space="0" w:color="auto"/>
              <w:left w:val="single" w:sz="6" w:space="0" w:color="auto"/>
              <w:bottom w:val="single" w:sz="6" w:space="0" w:color="auto"/>
              <w:right w:val="single" w:sz="6" w:space="0" w:color="auto"/>
            </w:tcBorders>
            <w:vAlign w:val="center"/>
            <w:hideMark/>
          </w:tcPr>
          <w:p w:rsidR="00767633" w:rsidRPr="00073AA6" w:rsidRDefault="00C04F38" w:rsidP="00D459EB">
            <w:pPr>
              <w:jc w:val="center"/>
              <w:rPr>
                <w:sz w:val="24"/>
                <w:szCs w:val="24"/>
              </w:rPr>
            </w:pPr>
            <w:r>
              <w:rPr>
                <w:sz w:val="24"/>
                <w:szCs w:val="24"/>
              </w:rPr>
              <w:t>6</w:t>
            </w:r>
          </w:p>
        </w:tc>
      </w:tr>
      <w:tr w:rsidR="00767633" w:rsidRPr="00FA7147" w:rsidTr="00223D2F">
        <w:trPr>
          <w:trHeight w:val="454"/>
        </w:trPr>
        <w:tc>
          <w:tcPr>
            <w:tcW w:w="8081" w:type="dxa"/>
            <w:tcBorders>
              <w:top w:val="single" w:sz="6" w:space="0" w:color="auto"/>
              <w:left w:val="single" w:sz="6" w:space="0" w:color="auto"/>
              <w:bottom w:val="single" w:sz="6" w:space="0" w:color="auto"/>
              <w:right w:val="single" w:sz="6" w:space="0" w:color="auto"/>
            </w:tcBorders>
            <w:vAlign w:val="center"/>
            <w:hideMark/>
          </w:tcPr>
          <w:p w:rsidR="00767633" w:rsidRPr="00767633" w:rsidRDefault="00767633" w:rsidP="00D459EB">
            <w:pPr>
              <w:suppressAutoHyphens/>
              <w:spacing w:before="20" w:after="20"/>
              <w:ind w:left="227"/>
              <w:rPr>
                <w:bCs/>
                <w:sz w:val="24"/>
                <w:szCs w:val="24"/>
              </w:rPr>
            </w:pPr>
            <w:r w:rsidRPr="00767633">
              <w:rPr>
                <w:bCs/>
                <w:sz w:val="24"/>
                <w:szCs w:val="24"/>
              </w:rPr>
              <w:t>Статья 1. Основные понятия и термины, используемые в настоящих Правилах.</w:t>
            </w:r>
          </w:p>
        </w:tc>
        <w:tc>
          <w:tcPr>
            <w:tcW w:w="1849" w:type="dxa"/>
            <w:tcBorders>
              <w:top w:val="single" w:sz="6" w:space="0" w:color="auto"/>
              <w:left w:val="single" w:sz="6" w:space="0" w:color="auto"/>
              <w:bottom w:val="single" w:sz="6" w:space="0" w:color="auto"/>
              <w:right w:val="single" w:sz="6" w:space="0" w:color="auto"/>
            </w:tcBorders>
            <w:vAlign w:val="center"/>
            <w:hideMark/>
          </w:tcPr>
          <w:p w:rsidR="00767633" w:rsidRPr="00073AA6" w:rsidRDefault="00C04F38" w:rsidP="00D459EB">
            <w:pPr>
              <w:jc w:val="center"/>
              <w:rPr>
                <w:sz w:val="24"/>
                <w:szCs w:val="24"/>
              </w:rPr>
            </w:pPr>
            <w:r>
              <w:rPr>
                <w:sz w:val="24"/>
                <w:szCs w:val="24"/>
              </w:rPr>
              <w:t>6</w:t>
            </w:r>
          </w:p>
        </w:tc>
      </w:tr>
      <w:tr w:rsidR="00767633" w:rsidRPr="00FA7147" w:rsidTr="00223D2F">
        <w:trPr>
          <w:trHeight w:val="454"/>
        </w:trPr>
        <w:tc>
          <w:tcPr>
            <w:tcW w:w="8081" w:type="dxa"/>
            <w:tcBorders>
              <w:top w:val="single" w:sz="6" w:space="0" w:color="auto"/>
              <w:left w:val="single" w:sz="6" w:space="0" w:color="auto"/>
              <w:bottom w:val="single" w:sz="6" w:space="0" w:color="auto"/>
              <w:right w:val="single" w:sz="6" w:space="0" w:color="auto"/>
            </w:tcBorders>
            <w:vAlign w:val="center"/>
            <w:hideMark/>
          </w:tcPr>
          <w:p w:rsidR="00767633" w:rsidRPr="00767633" w:rsidRDefault="00767633" w:rsidP="00D459EB">
            <w:pPr>
              <w:suppressAutoHyphens/>
              <w:spacing w:before="20" w:after="20"/>
              <w:ind w:left="227"/>
              <w:rPr>
                <w:sz w:val="24"/>
                <w:szCs w:val="24"/>
              </w:rPr>
            </w:pPr>
            <w:r w:rsidRPr="00767633">
              <w:rPr>
                <w:sz w:val="24"/>
                <w:szCs w:val="24"/>
              </w:rPr>
              <w:t>Статья 2. Основания введения, назначение и состав Правил</w:t>
            </w:r>
          </w:p>
        </w:tc>
        <w:tc>
          <w:tcPr>
            <w:tcW w:w="1849" w:type="dxa"/>
            <w:tcBorders>
              <w:top w:val="single" w:sz="6" w:space="0" w:color="auto"/>
              <w:left w:val="single" w:sz="6" w:space="0" w:color="auto"/>
              <w:bottom w:val="single" w:sz="6" w:space="0" w:color="auto"/>
              <w:right w:val="single" w:sz="6" w:space="0" w:color="auto"/>
            </w:tcBorders>
            <w:vAlign w:val="center"/>
            <w:hideMark/>
          </w:tcPr>
          <w:p w:rsidR="00767633" w:rsidRPr="00223D2F" w:rsidRDefault="00073AA6" w:rsidP="00C04F38">
            <w:pPr>
              <w:jc w:val="center"/>
              <w:rPr>
                <w:sz w:val="24"/>
                <w:szCs w:val="24"/>
                <w:highlight w:val="yellow"/>
              </w:rPr>
            </w:pPr>
            <w:r w:rsidRPr="00073AA6">
              <w:rPr>
                <w:sz w:val="24"/>
                <w:szCs w:val="24"/>
              </w:rPr>
              <w:t>1</w:t>
            </w:r>
            <w:r w:rsidR="00C04F38">
              <w:rPr>
                <w:sz w:val="24"/>
                <w:szCs w:val="24"/>
              </w:rPr>
              <w:t>2</w:t>
            </w:r>
          </w:p>
        </w:tc>
      </w:tr>
      <w:tr w:rsidR="00767633" w:rsidRPr="00FA7147" w:rsidTr="00223D2F">
        <w:trPr>
          <w:trHeight w:val="454"/>
        </w:trPr>
        <w:tc>
          <w:tcPr>
            <w:tcW w:w="8081" w:type="dxa"/>
            <w:tcBorders>
              <w:top w:val="single" w:sz="6" w:space="0" w:color="auto"/>
              <w:left w:val="single" w:sz="6" w:space="0" w:color="auto"/>
              <w:bottom w:val="single" w:sz="6" w:space="0" w:color="auto"/>
              <w:right w:val="single" w:sz="6" w:space="0" w:color="auto"/>
            </w:tcBorders>
            <w:vAlign w:val="center"/>
            <w:hideMark/>
          </w:tcPr>
          <w:p w:rsidR="00767633" w:rsidRPr="00767633" w:rsidRDefault="00767633" w:rsidP="00D459EB">
            <w:pPr>
              <w:suppressAutoHyphens/>
              <w:spacing w:before="20" w:after="20"/>
              <w:ind w:left="227"/>
              <w:rPr>
                <w:sz w:val="24"/>
                <w:szCs w:val="24"/>
              </w:rPr>
            </w:pPr>
            <w:r w:rsidRPr="00767633">
              <w:rPr>
                <w:sz w:val="24"/>
                <w:szCs w:val="24"/>
              </w:rPr>
              <w:t>Статья 3. Объекты и субъекты градостроительных отношений</w:t>
            </w:r>
          </w:p>
        </w:tc>
        <w:tc>
          <w:tcPr>
            <w:tcW w:w="1849" w:type="dxa"/>
            <w:tcBorders>
              <w:top w:val="single" w:sz="6" w:space="0" w:color="auto"/>
              <w:left w:val="single" w:sz="6" w:space="0" w:color="auto"/>
              <w:bottom w:val="single" w:sz="6" w:space="0" w:color="auto"/>
              <w:right w:val="single" w:sz="6" w:space="0" w:color="auto"/>
            </w:tcBorders>
            <w:vAlign w:val="center"/>
            <w:hideMark/>
          </w:tcPr>
          <w:p w:rsidR="00767633" w:rsidRPr="00073AA6" w:rsidRDefault="00767633" w:rsidP="00C04F38">
            <w:pPr>
              <w:jc w:val="center"/>
              <w:rPr>
                <w:sz w:val="24"/>
                <w:szCs w:val="24"/>
              </w:rPr>
            </w:pPr>
            <w:r w:rsidRPr="00073AA6">
              <w:rPr>
                <w:sz w:val="24"/>
                <w:szCs w:val="24"/>
              </w:rPr>
              <w:t>1</w:t>
            </w:r>
            <w:r w:rsidR="00C04F38">
              <w:rPr>
                <w:sz w:val="24"/>
                <w:szCs w:val="24"/>
              </w:rPr>
              <w:t>4</w:t>
            </w:r>
          </w:p>
        </w:tc>
      </w:tr>
      <w:tr w:rsidR="00767633" w:rsidRPr="00FA7147" w:rsidTr="00223D2F">
        <w:trPr>
          <w:trHeight w:val="454"/>
        </w:trPr>
        <w:tc>
          <w:tcPr>
            <w:tcW w:w="8081" w:type="dxa"/>
            <w:tcBorders>
              <w:top w:val="single" w:sz="6" w:space="0" w:color="auto"/>
              <w:left w:val="single" w:sz="6" w:space="0" w:color="auto"/>
              <w:bottom w:val="single" w:sz="6" w:space="0" w:color="auto"/>
              <w:right w:val="single" w:sz="6" w:space="0" w:color="auto"/>
            </w:tcBorders>
            <w:vAlign w:val="center"/>
            <w:hideMark/>
          </w:tcPr>
          <w:p w:rsidR="00767633" w:rsidRPr="00767633" w:rsidRDefault="00767633" w:rsidP="00D459EB">
            <w:pPr>
              <w:suppressAutoHyphens/>
              <w:spacing w:before="20" w:after="20"/>
              <w:ind w:left="227"/>
              <w:rPr>
                <w:sz w:val="24"/>
                <w:szCs w:val="24"/>
              </w:rPr>
            </w:pPr>
            <w:r w:rsidRPr="00767633">
              <w:rPr>
                <w:sz w:val="24"/>
                <w:szCs w:val="24"/>
              </w:rPr>
              <w:t>Статья 4. Сфера применения настоящих Правил</w:t>
            </w:r>
          </w:p>
        </w:tc>
        <w:tc>
          <w:tcPr>
            <w:tcW w:w="1849" w:type="dxa"/>
            <w:tcBorders>
              <w:top w:val="single" w:sz="6" w:space="0" w:color="auto"/>
              <w:left w:val="single" w:sz="6" w:space="0" w:color="auto"/>
              <w:bottom w:val="single" w:sz="6" w:space="0" w:color="auto"/>
              <w:right w:val="single" w:sz="6" w:space="0" w:color="auto"/>
            </w:tcBorders>
            <w:vAlign w:val="center"/>
            <w:hideMark/>
          </w:tcPr>
          <w:p w:rsidR="00767633" w:rsidRPr="00073AA6" w:rsidRDefault="00767633" w:rsidP="00C04F38">
            <w:pPr>
              <w:jc w:val="center"/>
              <w:rPr>
                <w:sz w:val="24"/>
                <w:szCs w:val="24"/>
              </w:rPr>
            </w:pPr>
            <w:r w:rsidRPr="00073AA6">
              <w:rPr>
                <w:sz w:val="24"/>
                <w:szCs w:val="24"/>
              </w:rPr>
              <w:t>1</w:t>
            </w:r>
            <w:r w:rsidR="00C04F38">
              <w:rPr>
                <w:sz w:val="24"/>
                <w:szCs w:val="24"/>
              </w:rPr>
              <w:t>4</w:t>
            </w:r>
          </w:p>
        </w:tc>
      </w:tr>
      <w:tr w:rsidR="00767633" w:rsidRPr="00FA7147" w:rsidTr="00223D2F">
        <w:trPr>
          <w:trHeight w:val="454"/>
        </w:trPr>
        <w:tc>
          <w:tcPr>
            <w:tcW w:w="8081" w:type="dxa"/>
            <w:tcBorders>
              <w:top w:val="single" w:sz="6" w:space="0" w:color="auto"/>
              <w:left w:val="single" w:sz="6" w:space="0" w:color="auto"/>
              <w:bottom w:val="single" w:sz="6" w:space="0" w:color="auto"/>
              <w:right w:val="single" w:sz="6" w:space="0" w:color="auto"/>
            </w:tcBorders>
            <w:vAlign w:val="center"/>
            <w:hideMark/>
          </w:tcPr>
          <w:p w:rsidR="00767633" w:rsidRPr="00767633" w:rsidRDefault="00767633" w:rsidP="00D459EB">
            <w:pPr>
              <w:suppressAutoHyphens/>
              <w:spacing w:before="20" w:after="20"/>
              <w:ind w:left="227"/>
              <w:rPr>
                <w:sz w:val="24"/>
                <w:szCs w:val="24"/>
              </w:rPr>
            </w:pPr>
            <w:r w:rsidRPr="00767633">
              <w:rPr>
                <w:sz w:val="24"/>
                <w:szCs w:val="24"/>
              </w:rPr>
              <w:t>Статья 5. Открытость и доступность информации о землепользовании и застройке</w:t>
            </w:r>
          </w:p>
        </w:tc>
        <w:tc>
          <w:tcPr>
            <w:tcW w:w="1849" w:type="dxa"/>
            <w:tcBorders>
              <w:top w:val="single" w:sz="6" w:space="0" w:color="auto"/>
              <w:left w:val="single" w:sz="6" w:space="0" w:color="auto"/>
              <w:bottom w:val="single" w:sz="6" w:space="0" w:color="auto"/>
              <w:right w:val="single" w:sz="6" w:space="0" w:color="auto"/>
            </w:tcBorders>
            <w:vAlign w:val="center"/>
            <w:hideMark/>
          </w:tcPr>
          <w:p w:rsidR="00767633" w:rsidRPr="00073AA6" w:rsidRDefault="00767633" w:rsidP="00C04F38">
            <w:pPr>
              <w:jc w:val="center"/>
              <w:rPr>
                <w:sz w:val="24"/>
                <w:szCs w:val="24"/>
              </w:rPr>
            </w:pPr>
            <w:r w:rsidRPr="00073AA6">
              <w:rPr>
                <w:sz w:val="24"/>
                <w:szCs w:val="24"/>
              </w:rPr>
              <w:t>1</w:t>
            </w:r>
            <w:r w:rsidR="00C04F38">
              <w:rPr>
                <w:sz w:val="24"/>
                <w:szCs w:val="24"/>
              </w:rPr>
              <w:t>4</w:t>
            </w:r>
          </w:p>
        </w:tc>
      </w:tr>
      <w:tr w:rsidR="00767633" w:rsidRPr="00FA7147" w:rsidTr="00223D2F">
        <w:trPr>
          <w:trHeight w:val="454"/>
        </w:trPr>
        <w:tc>
          <w:tcPr>
            <w:tcW w:w="8081" w:type="dxa"/>
            <w:tcBorders>
              <w:top w:val="single" w:sz="6" w:space="0" w:color="auto"/>
              <w:left w:val="single" w:sz="6" w:space="0" w:color="auto"/>
              <w:bottom w:val="single" w:sz="6" w:space="0" w:color="auto"/>
              <w:right w:val="single" w:sz="6" w:space="0" w:color="auto"/>
            </w:tcBorders>
            <w:vAlign w:val="center"/>
            <w:hideMark/>
          </w:tcPr>
          <w:p w:rsidR="00767633" w:rsidRPr="00767633" w:rsidRDefault="00767633" w:rsidP="00D459EB">
            <w:pPr>
              <w:suppressAutoHyphens/>
              <w:spacing w:before="20" w:after="20"/>
              <w:ind w:left="227"/>
              <w:rPr>
                <w:sz w:val="24"/>
                <w:szCs w:val="24"/>
              </w:rPr>
            </w:pPr>
            <w:r w:rsidRPr="00767633">
              <w:rPr>
                <w:sz w:val="24"/>
                <w:szCs w:val="24"/>
              </w:rPr>
              <w:t>Статья 6. Права использования недвижимости, возникшие до вступления в силу Правил</w:t>
            </w:r>
          </w:p>
        </w:tc>
        <w:tc>
          <w:tcPr>
            <w:tcW w:w="1849" w:type="dxa"/>
            <w:tcBorders>
              <w:top w:val="single" w:sz="6" w:space="0" w:color="auto"/>
              <w:left w:val="single" w:sz="6" w:space="0" w:color="auto"/>
              <w:bottom w:val="single" w:sz="6" w:space="0" w:color="auto"/>
              <w:right w:val="single" w:sz="6" w:space="0" w:color="auto"/>
            </w:tcBorders>
            <w:vAlign w:val="center"/>
            <w:hideMark/>
          </w:tcPr>
          <w:p w:rsidR="00767633" w:rsidRPr="00073AA6" w:rsidRDefault="00767633" w:rsidP="00C04F38">
            <w:pPr>
              <w:jc w:val="center"/>
              <w:rPr>
                <w:sz w:val="24"/>
                <w:szCs w:val="24"/>
              </w:rPr>
            </w:pPr>
            <w:r w:rsidRPr="00073AA6">
              <w:rPr>
                <w:sz w:val="24"/>
                <w:szCs w:val="24"/>
              </w:rPr>
              <w:t>1</w:t>
            </w:r>
            <w:r w:rsidR="00C04F38">
              <w:rPr>
                <w:sz w:val="24"/>
                <w:szCs w:val="24"/>
              </w:rPr>
              <w:t>4</w:t>
            </w:r>
          </w:p>
        </w:tc>
      </w:tr>
      <w:tr w:rsidR="00767633" w:rsidRPr="00FA7147" w:rsidTr="00223D2F">
        <w:trPr>
          <w:trHeight w:val="454"/>
        </w:trPr>
        <w:tc>
          <w:tcPr>
            <w:tcW w:w="8081" w:type="dxa"/>
            <w:tcBorders>
              <w:top w:val="single" w:sz="6" w:space="0" w:color="auto"/>
              <w:left w:val="single" w:sz="6" w:space="0" w:color="auto"/>
              <w:bottom w:val="single" w:sz="6" w:space="0" w:color="auto"/>
              <w:right w:val="single" w:sz="6" w:space="0" w:color="auto"/>
            </w:tcBorders>
            <w:vAlign w:val="center"/>
            <w:hideMark/>
          </w:tcPr>
          <w:p w:rsidR="00767633" w:rsidRPr="00767633" w:rsidRDefault="00767633" w:rsidP="00D459EB">
            <w:pPr>
              <w:suppressAutoHyphens/>
              <w:spacing w:before="20" w:after="20"/>
              <w:rPr>
                <w:b/>
                <w:sz w:val="24"/>
                <w:szCs w:val="24"/>
              </w:rPr>
            </w:pPr>
            <w:r w:rsidRPr="00767633">
              <w:rPr>
                <w:b/>
                <w:sz w:val="24"/>
                <w:szCs w:val="24"/>
              </w:rPr>
              <w:t>Раздел 1.2. ПОЛОЖЕНИЕ О РЕГУЛИРОВАНИИ ЗЕМЛЕПОЛЬЗОВАНИЯ И ЗАСТРОЙКИ ОРГАНАМИ МЕСТНОГО САМОУПРАВЛЕНИЯ</w:t>
            </w:r>
          </w:p>
        </w:tc>
        <w:tc>
          <w:tcPr>
            <w:tcW w:w="1849" w:type="dxa"/>
            <w:tcBorders>
              <w:top w:val="single" w:sz="6" w:space="0" w:color="auto"/>
              <w:left w:val="single" w:sz="6" w:space="0" w:color="auto"/>
              <w:bottom w:val="single" w:sz="6" w:space="0" w:color="auto"/>
              <w:right w:val="single" w:sz="6" w:space="0" w:color="auto"/>
            </w:tcBorders>
            <w:vAlign w:val="center"/>
            <w:hideMark/>
          </w:tcPr>
          <w:p w:rsidR="00767633" w:rsidRPr="00073AA6" w:rsidRDefault="00073AA6" w:rsidP="00C04F38">
            <w:pPr>
              <w:jc w:val="center"/>
              <w:rPr>
                <w:sz w:val="24"/>
                <w:szCs w:val="24"/>
              </w:rPr>
            </w:pPr>
            <w:r>
              <w:rPr>
                <w:sz w:val="24"/>
                <w:szCs w:val="24"/>
              </w:rPr>
              <w:t>1</w:t>
            </w:r>
            <w:r w:rsidR="00C04F38">
              <w:rPr>
                <w:sz w:val="24"/>
                <w:szCs w:val="24"/>
              </w:rPr>
              <w:t>6</w:t>
            </w:r>
          </w:p>
        </w:tc>
      </w:tr>
      <w:tr w:rsidR="00767633" w:rsidRPr="00FA7147" w:rsidTr="00223D2F">
        <w:trPr>
          <w:trHeight w:val="454"/>
        </w:trPr>
        <w:tc>
          <w:tcPr>
            <w:tcW w:w="8081" w:type="dxa"/>
            <w:tcBorders>
              <w:top w:val="single" w:sz="6" w:space="0" w:color="auto"/>
              <w:left w:val="single" w:sz="6" w:space="0" w:color="auto"/>
              <w:bottom w:val="single" w:sz="6" w:space="0" w:color="auto"/>
              <w:right w:val="single" w:sz="6" w:space="0" w:color="auto"/>
            </w:tcBorders>
            <w:vAlign w:val="center"/>
            <w:hideMark/>
          </w:tcPr>
          <w:p w:rsidR="00767633" w:rsidRPr="00767633" w:rsidRDefault="00767633" w:rsidP="00D459EB">
            <w:pPr>
              <w:suppressAutoHyphens/>
              <w:spacing w:before="20" w:after="20"/>
              <w:ind w:left="227"/>
              <w:rPr>
                <w:sz w:val="24"/>
                <w:szCs w:val="24"/>
              </w:rPr>
            </w:pPr>
            <w:r w:rsidRPr="00767633">
              <w:rPr>
                <w:sz w:val="24"/>
                <w:szCs w:val="24"/>
              </w:rPr>
              <w:t>Статья 7. Общие положения о лицах, осуществляющих землепользование и застройку, и их действиях</w:t>
            </w:r>
          </w:p>
        </w:tc>
        <w:tc>
          <w:tcPr>
            <w:tcW w:w="1849" w:type="dxa"/>
            <w:tcBorders>
              <w:top w:val="single" w:sz="6" w:space="0" w:color="auto"/>
              <w:left w:val="single" w:sz="6" w:space="0" w:color="auto"/>
              <w:bottom w:val="single" w:sz="6" w:space="0" w:color="auto"/>
              <w:right w:val="single" w:sz="6" w:space="0" w:color="auto"/>
            </w:tcBorders>
            <w:vAlign w:val="center"/>
            <w:hideMark/>
          </w:tcPr>
          <w:p w:rsidR="00767633" w:rsidRPr="00073AA6" w:rsidRDefault="00767633" w:rsidP="00C04F38">
            <w:pPr>
              <w:jc w:val="center"/>
              <w:rPr>
                <w:sz w:val="24"/>
                <w:szCs w:val="24"/>
              </w:rPr>
            </w:pPr>
            <w:r w:rsidRPr="00073AA6">
              <w:rPr>
                <w:sz w:val="24"/>
                <w:szCs w:val="24"/>
              </w:rPr>
              <w:t>1</w:t>
            </w:r>
            <w:r w:rsidR="00C04F38">
              <w:rPr>
                <w:sz w:val="24"/>
                <w:szCs w:val="24"/>
              </w:rPr>
              <w:t>6</w:t>
            </w:r>
          </w:p>
        </w:tc>
      </w:tr>
      <w:tr w:rsidR="00767633" w:rsidRPr="00FA7147" w:rsidTr="00223D2F">
        <w:trPr>
          <w:trHeight w:val="454"/>
        </w:trPr>
        <w:tc>
          <w:tcPr>
            <w:tcW w:w="8081" w:type="dxa"/>
            <w:tcBorders>
              <w:top w:val="single" w:sz="6" w:space="0" w:color="auto"/>
              <w:left w:val="single" w:sz="6" w:space="0" w:color="auto"/>
              <w:bottom w:val="single" w:sz="6" w:space="0" w:color="auto"/>
              <w:right w:val="single" w:sz="6" w:space="0" w:color="auto"/>
            </w:tcBorders>
            <w:vAlign w:val="center"/>
            <w:hideMark/>
          </w:tcPr>
          <w:p w:rsidR="00767633" w:rsidRPr="00767633" w:rsidRDefault="00767633" w:rsidP="00D459EB">
            <w:pPr>
              <w:suppressAutoHyphens/>
              <w:spacing w:before="20" w:after="20"/>
              <w:ind w:left="227"/>
              <w:rPr>
                <w:sz w:val="24"/>
                <w:szCs w:val="24"/>
              </w:rPr>
            </w:pPr>
            <w:r w:rsidRPr="00767633">
              <w:rPr>
                <w:sz w:val="24"/>
                <w:szCs w:val="24"/>
              </w:rPr>
              <w:t>Статья 8. Регулирование землепользования и застройки органами местного самоуправления</w:t>
            </w:r>
          </w:p>
        </w:tc>
        <w:tc>
          <w:tcPr>
            <w:tcW w:w="1849" w:type="dxa"/>
            <w:tcBorders>
              <w:top w:val="single" w:sz="6" w:space="0" w:color="auto"/>
              <w:left w:val="single" w:sz="6" w:space="0" w:color="auto"/>
              <w:bottom w:val="single" w:sz="6" w:space="0" w:color="auto"/>
              <w:right w:val="single" w:sz="6" w:space="0" w:color="auto"/>
            </w:tcBorders>
            <w:vAlign w:val="center"/>
            <w:hideMark/>
          </w:tcPr>
          <w:p w:rsidR="00767633" w:rsidRPr="00073AA6" w:rsidRDefault="00767633" w:rsidP="00C04F38">
            <w:pPr>
              <w:jc w:val="center"/>
              <w:rPr>
                <w:sz w:val="24"/>
                <w:szCs w:val="24"/>
              </w:rPr>
            </w:pPr>
            <w:r w:rsidRPr="00073AA6">
              <w:rPr>
                <w:sz w:val="24"/>
                <w:szCs w:val="24"/>
              </w:rPr>
              <w:t>1</w:t>
            </w:r>
            <w:r w:rsidR="00C04F38">
              <w:rPr>
                <w:sz w:val="24"/>
                <w:szCs w:val="24"/>
              </w:rPr>
              <w:t>6</w:t>
            </w:r>
          </w:p>
        </w:tc>
      </w:tr>
      <w:tr w:rsidR="00767633" w:rsidRPr="00FA7147" w:rsidTr="00223D2F">
        <w:trPr>
          <w:trHeight w:val="454"/>
        </w:trPr>
        <w:tc>
          <w:tcPr>
            <w:tcW w:w="8081" w:type="dxa"/>
            <w:tcBorders>
              <w:top w:val="single" w:sz="6" w:space="0" w:color="auto"/>
              <w:left w:val="single" w:sz="6" w:space="0" w:color="auto"/>
              <w:bottom w:val="single" w:sz="6" w:space="0" w:color="auto"/>
              <w:right w:val="single" w:sz="6" w:space="0" w:color="auto"/>
            </w:tcBorders>
            <w:vAlign w:val="center"/>
            <w:hideMark/>
          </w:tcPr>
          <w:p w:rsidR="00767633" w:rsidRPr="00767633" w:rsidRDefault="00767633" w:rsidP="00D459EB">
            <w:pPr>
              <w:suppressAutoHyphens/>
              <w:spacing w:before="20" w:after="20"/>
              <w:ind w:left="227"/>
              <w:rPr>
                <w:sz w:val="24"/>
                <w:szCs w:val="24"/>
              </w:rPr>
            </w:pPr>
            <w:r w:rsidRPr="00767633">
              <w:rPr>
                <w:sz w:val="24"/>
                <w:szCs w:val="24"/>
              </w:rPr>
              <w:t>Статья 9. Комиссия по землепользованию и застройке</w:t>
            </w:r>
          </w:p>
        </w:tc>
        <w:tc>
          <w:tcPr>
            <w:tcW w:w="1849" w:type="dxa"/>
            <w:tcBorders>
              <w:top w:val="single" w:sz="6" w:space="0" w:color="auto"/>
              <w:left w:val="single" w:sz="6" w:space="0" w:color="auto"/>
              <w:bottom w:val="single" w:sz="6" w:space="0" w:color="auto"/>
              <w:right w:val="single" w:sz="6" w:space="0" w:color="auto"/>
            </w:tcBorders>
            <w:vAlign w:val="center"/>
            <w:hideMark/>
          </w:tcPr>
          <w:p w:rsidR="00767633" w:rsidRPr="00073AA6" w:rsidRDefault="00073AA6" w:rsidP="00C04F38">
            <w:pPr>
              <w:jc w:val="center"/>
              <w:rPr>
                <w:sz w:val="24"/>
                <w:szCs w:val="24"/>
              </w:rPr>
            </w:pPr>
            <w:r>
              <w:rPr>
                <w:sz w:val="24"/>
                <w:szCs w:val="24"/>
              </w:rPr>
              <w:t>1</w:t>
            </w:r>
            <w:r w:rsidR="00C04F38">
              <w:rPr>
                <w:sz w:val="24"/>
                <w:szCs w:val="24"/>
              </w:rPr>
              <w:t>8</w:t>
            </w:r>
          </w:p>
        </w:tc>
      </w:tr>
      <w:tr w:rsidR="00767633" w:rsidRPr="00FA7147" w:rsidTr="00223D2F">
        <w:tc>
          <w:tcPr>
            <w:tcW w:w="8081" w:type="dxa"/>
            <w:tcBorders>
              <w:top w:val="single" w:sz="6" w:space="0" w:color="auto"/>
              <w:left w:val="single" w:sz="6" w:space="0" w:color="auto"/>
              <w:bottom w:val="single" w:sz="6" w:space="0" w:color="auto"/>
              <w:right w:val="single" w:sz="6" w:space="0" w:color="auto"/>
            </w:tcBorders>
            <w:vAlign w:val="center"/>
            <w:hideMark/>
          </w:tcPr>
          <w:p w:rsidR="00767633" w:rsidRPr="00767633" w:rsidRDefault="00767633" w:rsidP="00D459EB">
            <w:pPr>
              <w:suppressAutoHyphens/>
              <w:spacing w:before="20" w:after="20"/>
              <w:rPr>
                <w:b/>
                <w:sz w:val="24"/>
                <w:szCs w:val="24"/>
              </w:rPr>
            </w:pPr>
            <w:r w:rsidRPr="00767633">
              <w:rPr>
                <w:b/>
                <w:sz w:val="24"/>
                <w:szCs w:val="24"/>
              </w:rPr>
              <w:t>Раздел 1.3. ПОЛОЖЕНИЕ ОБ ИЗМЕНЕНИИ ВИДОВ РАЗРЕШЕННОГО ИСПОЛЬЗОВАНИЯ ЗЕМЕЛЬНЫХ УЧАСТКОВ И ОБЪЕКТОВ КАПИТАЛЬНОГО СТРОИТЕЛЬСТВА ФИЗИЧЕСКИМИ И ЮРИДИЧЕСКИМИ ЛИЦАМИ</w:t>
            </w:r>
          </w:p>
        </w:tc>
        <w:tc>
          <w:tcPr>
            <w:tcW w:w="1849" w:type="dxa"/>
            <w:tcBorders>
              <w:top w:val="single" w:sz="6" w:space="0" w:color="auto"/>
              <w:left w:val="single" w:sz="6" w:space="0" w:color="auto"/>
              <w:bottom w:val="single" w:sz="6" w:space="0" w:color="auto"/>
              <w:right w:val="single" w:sz="6" w:space="0" w:color="auto"/>
            </w:tcBorders>
            <w:vAlign w:val="center"/>
            <w:hideMark/>
          </w:tcPr>
          <w:p w:rsidR="00767633" w:rsidRPr="00073AA6" w:rsidRDefault="00C04F38" w:rsidP="00073AA6">
            <w:pPr>
              <w:jc w:val="center"/>
              <w:rPr>
                <w:sz w:val="24"/>
                <w:szCs w:val="24"/>
              </w:rPr>
            </w:pPr>
            <w:r>
              <w:rPr>
                <w:sz w:val="24"/>
                <w:szCs w:val="24"/>
              </w:rPr>
              <w:t>19</w:t>
            </w:r>
          </w:p>
        </w:tc>
      </w:tr>
      <w:tr w:rsidR="00767633" w:rsidRPr="00FA7147" w:rsidTr="00223D2F">
        <w:tc>
          <w:tcPr>
            <w:tcW w:w="8081" w:type="dxa"/>
            <w:tcBorders>
              <w:top w:val="single" w:sz="6" w:space="0" w:color="auto"/>
              <w:left w:val="single" w:sz="6" w:space="0" w:color="auto"/>
              <w:bottom w:val="single" w:sz="6" w:space="0" w:color="auto"/>
              <w:right w:val="single" w:sz="6" w:space="0" w:color="auto"/>
            </w:tcBorders>
            <w:vAlign w:val="center"/>
          </w:tcPr>
          <w:p w:rsidR="00767633" w:rsidRPr="00767633" w:rsidRDefault="00767633" w:rsidP="00D459EB">
            <w:pPr>
              <w:suppressAutoHyphens/>
              <w:spacing w:before="20" w:after="20"/>
              <w:ind w:left="227"/>
              <w:rPr>
                <w:sz w:val="24"/>
                <w:szCs w:val="24"/>
              </w:rPr>
            </w:pPr>
            <w:r w:rsidRPr="00767633">
              <w:rPr>
                <w:sz w:val="24"/>
                <w:szCs w:val="24"/>
              </w:rPr>
              <w:t>Статья 10. Общий порядок изменения видов разрешенного использования земельных участков и объектов капитального строительства физическими и юридическими лицами</w:t>
            </w:r>
          </w:p>
        </w:tc>
        <w:tc>
          <w:tcPr>
            <w:tcW w:w="1849" w:type="dxa"/>
            <w:tcBorders>
              <w:top w:val="single" w:sz="6" w:space="0" w:color="auto"/>
              <w:left w:val="single" w:sz="6" w:space="0" w:color="auto"/>
              <w:bottom w:val="single" w:sz="6" w:space="0" w:color="auto"/>
              <w:right w:val="single" w:sz="6" w:space="0" w:color="auto"/>
            </w:tcBorders>
            <w:vAlign w:val="center"/>
          </w:tcPr>
          <w:p w:rsidR="00767633" w:rsidRPr="00073AA6" w:rsidRDefault="00C04F38" w:rsidP="00073AA6">
            <w:pPr>
              <w:jc w:val="center"/>
              <w:rPr>
                <w:sz w:val="24"/>
                <w:szCs w:val="24"/>
              </w:rPr>
            </w:pPr>
            <w:r>
              <w:rPr>
                <w:sz w:val="24"/>
                <w:szCs w:val="24"/>
              </w:rPr>
              <w:t>19</w:t>
            </w:r>
          </w:p>
        </w:tc>
      </w:tr>
      <w:tr w:rsidR="00767633" w:rsidRPr="00FA7147" w:rsidTr="00223D2F">
        <w:tc>
          <w:tcPr>
            <w:tcW w:w="8081" w:type="dxa"/>
            <w:tcBorders>
              <w:top w:val="single" w:sz="6" w:space="0" w:color="auto"/>
              <w:left w:val="single" w:sz="6" w:space="0" w:color="auto"/>
              <w:bottom w:val="single" w:sz="6" w:space="0" w:color="auto"/>
              <w:right w:val="single" w:sz="6" w:space="0" w:color="auto"/>
            </w:tcBorders>
            <w:vAlign w:val="center"/>
          </w:tcPr>
          <w:p w:rsidR="00767633" w:rsidRPr="00767633" w:rsidRDefault="00767633" w:rsidP="00D459EB">
            <w:pPr>
              <w:suppressAutoHyphens/>
              <w:spacing w:before="20" w:after="20"/>
              <w:ind w:left="227"/>
              <w:rPr>
                <w:sz w:val="24"/>
                <w:szCs w:val="24"/>
              </w:rPr>
            </w:pPr>
            <w:r w:rsidRPr="00767633">
              <w:rPr>
                <w:sz w:val="24"/>
                <w:szCs w:val="24"/>
              </w:rPr>
              <w:t>Статья 11. Порядок предоставления разрешения на условно разрешенный вид использования</w:t>
            </w:r>
          </w:p>
        </w:tc>
        <w:tc>
          <w:tcPr>
            <w:tcW w:w="1849" w:type="dxa"/>
            <w:tcBorders>
              <w:top w:val="single" w:sz="6" w:space="0" w:color="auto"/>
              <w:left w:val="single" w:sz="6" w:space="0" w:color="auto"/>
              <w:bottom w:val="single" w:sz="6" w:space="0" w:color="auto"/>
              <w:right w:val="single" w:sz="6" w:space="0" w:color="auto"/>
            </w:tcBorders>
            <w:vAlign w:val="center"/>
          </w:tcPr>
          <w:p w:rsidR="00767633" w:rsidRPr="00073AA6" w:rsidRDefault="00767633" w:rsidP="00C04F38">
            <w:pPr>
              <w:jc w:val="center"/>
              <w:rPr>
                <w:sz w:val="24"/>
                <w:szCs w:val="24"/>
              </w:rPr>
            </w:pPr>
            <w:r w:rsidRPr="00073AA6">
              <w:rPr>
                <w:sz w:val="24"/>
                <w:szCs w:val="24"/>
              </w:rPr>
              <w:t>2</w:t>
            </w:r>
            <w:r w:rsidR="00C04F38">
              <w:rPr>
                <w:sz w:val="24"/>
                <w:szCs w:val="24"/>
              </w:rPr>
              <w:t>0</w:t>
            </w:r>
          </w:p>
        </w:tc>
      </w:tr>
      <w:tr w:rsidR="00767633" w:rsidRPr="00FA7147" w:rsidTr="00223D2F">
        <w:tc>
          <w:tcPr>
            <w:tcW w:w="8081" w:type="dxa"/>
            <w:tcBorders>
              <w:top w:val="single" w:sz="6" w:space="0" w:color="auto"/>
              <w:left w:val="single" w:sz="6" w:space="0" w:color="auto"/>
              <w:bottom w:val="single" w:sz="6" w:space="0" w:color="auto"/>
              <w:right w:val="single" w:sz="6" w:space="0" w:color="auto"/>
            </w:tcBorders>
            <w:vAlign w:val="center"/>
          </w:tcPr>
          <w:p w:rsidR="00767633" w:rsidRPr="00767633" w:rsidRDefault="00767633" w:rsidP="00D459EB">
            <w:pPr>
              <w:suppressAutoHyphens/>
              <w:spacing w:before="20" w:after="20"/>
              <w:ind w:left="227"/>
              <w:rPr>
                <w:sz w:val="24"/>
                <w:szCs w:val="24"/>
              </w:rPr>
            </w:pPr>
            <w:r w:rsidRPr="00767633">
              <w:rPr>
                <w:sz w:val="24"/>
                <w:szCs w:val="24"/>
              </w:rPr>
              <w:t>Статья 12. Порядок предоставления разрешения на отклонение предельных параметров разрешенного строительства, реконструкции объектов капитального строительства</w:t>
            </w:r>
          </w:p>
        </w:tc>
        <w:tc>
          <w:tcPr>
            <w:tcW w:w="1849" w:type="dxa"/>
            <w:tcBorders>
              <w:top w:val="single" w:sz="6" w:space="0" w:color="auto"/>
              <w:left w:val="single" w:sz="6" w:space="0" w:color="auto"/>
              <w:bottom w:val="single" w:sz="6" w:space="0" w:color="auto"/>
              <w:right w:val="single" w:sz="6" w:space="0" w:color="auto"/>
            </w:tcBorders>
            <w:vAlign w:val="center"/>
          </w:tcPr>
          <w:p w:rsidR="00767633" w:rsidRPr="00073AA6" w:rsidRDefault="00767633" w:rsidP="00C04F38">
            <w:pPr>
              <w:jc w:val="center"/>
              <w:rPr>
                <w:sz w:val="24"/>
                <w:szCs w:val="24"/>
              </w:rPr>
            </w:pPr>
            <w:r w:rsidRPr="00073AA6">
              <w:rPr>
                <w:sz w:val="24"/>
                <w:szCs w:val="24"/>
              </w:rPr>
              <w:t>2</w:t>
            </w:r>
            <w:r w:rsidR="00C04F38">
              <w:rPr>
                <w:sz w:val="24"/>
                <w:szCs w:val="24"/>
              </w:rPr>
              <w:t>2</w:t>
            </w:r>
          </w:p>
        </w:tc>
      </w:tr>
      <w:tr w:rsidR="00767633" w:rsidRPr="00FA7147" w:rsidTr="00223D2F">
        <w:tc>
          <w:tcPr>
            <w:tcW w:w="8081" w:type="dxa"/>
            <w:tcBorders>
              <w:top w:val="single" w:sz="6" w:space="0" w:color="auto"/>
              <w:left w:val="single" w:sz="6" w:space="0" w:color="auto"/>
              <w:bottom w:val="single" w:sz="6" w:space="0" w:color="auto"/>
              <w:right w:val="single" w:sz="6" w:space="0" w:color="auto"/>
            </w:tcBorders>
            <w:vAlign w:val="center"/>
          </w:tcPr>
          <w:p w:rsidR="00767633" w:rsidRPr="00767633" w:rsidRDefault="00767633" w:rsidP="00D459EB">
            <w:pPr>
              <w:suppressAutoHyphens/>
              <w:spacing w:before="20" w:after="20"/>
              <w:rPr>
                <w:b/>
                <w:sz w:val="24"/>
                <w:szCs w:val="24"/>
              </w:rPr>
            </w:pPr>
            <w:r w:rsidRPr="00767633">
              <w:rPr>
                <w:b/>
                <w:sz w:val="24"/>
                <w:szCs w:val="24"/>
              </w:rPr>
              <w:t>Раздел 1.4. ПОЛОЖЕНИЕ О ПОДГОТОВКЕ  ДОКУМЕНТАЦИИ ПО ПЛАНИРОВКЕ ТЕРРИТОРИИ ОРГАНАМИ МЕСТНОГО САМОУПРАВЛЕНИЯ</w:t>
            </w:r>
          </w:p>
        </w:tc>
        <w:tc>
          <w:tcPr>
            <w:tcW w:w="1849" w:type="dxa"/>
            <w:tcBorders>
              <w:top w:val="single" w:sz="6" w:space="0" w:color="auto"/>
              <w:left w:val="single" w:sz="6" w:space="0" w:color="auto"/>
              <w:bottom w:val="single" w:sz="6" w:space="0" w:color="auto"/>
              <w:right w:val="single" w:sz="6" w:space="0" w:color="auto"/>
            </w:tcBorders>
            <w:vAlign w:val="center"/>
          </w:tcPr>
          <w:p w:rsidR="00767633" w:rsidRPr="00223D2F" w:rsidRDefault="00767633" w:rsidP="00C04F38">
            <w:pPr>
              <w:jc w:val="center"/>
              <w:rPr>
                <w:sz w:val="24"/>
                <w:szCs w:val="24"/>
                <w:highlight w:val="yellow"/>
              </w:rPr>
            </w:pPr>
            <w:r w:rsidRPr="00636CAF">
              <w:rPr>
                <w:sz w:val="24"/>
                <w:szCs w:val="24"/>
              </w:rPr>
              <w:t>2</w:t>
            </w:r>
            <w:r w:rsidR="00C04F38">
              <w:rPr>
                <w:sz w:val="24"/>
                <w:szCs w:val="24"/>
              </w:rPr>
              <w:t>3</w:t>
            </w:r>
          </w:p>
        </w:tc>
      </w:tr>
      <w:tr w:rsidR="00767633" w:rsidRPr="00FA7147" w:rsidTr="00223D2F">
        <w:tc>
          <w:tcPr>
            <w:tcW w:w="8081" w:type="dxa"/>
            <w:tcBorders>
              <w:top w:val="single" w:sz="6" w:space="0" w:color="auto"/>
              <w:left w:val="single" w:sz="6" w:space="0" w:color="auto"/>
              <w:bottom w:val="single" w:sz="6" w:space="0" w:color="auto"/>
              <w:right w:val="single" w:sz="6" w:space="0" w:color="auto"/>
            </w:tcBorders>
            <w:vAlign w:val="center"/>
          </w:tcPr>
          <w:p w:rsidR="00767633" w:rsidRPr="00767633" w:rsidRDefault="00767633" w:rsidP="00D459EB">
            <w:pPr>
              <w:suppressAutoHyphens/>
              <w:spacing w:before="20" w:after="20"/>
              <w:ind w:left="227"/>
              <w:rPr>
                <w:sz w:val="24"/>
                <w:szCs w:val="24"/>
              </w:rPr>
            </w:pPr>
            <w:r w:rsidRPr="00767633">
              <w:rPr>
                <w:sz w:val="24"/>
                <w:szCs w:val="24"/>
              </w:rPr>
              <w:t>Статья 13. Общие положения о планировке территории</w:t>
            </w:r>
          </w:p>
        </w:tc>
        <w:tc>
          <w:tcPr>
            <w:tcW w:w="1849" w:type="dxa"/>
            <w:tcBorders>
              <w:top w:val="single" w:sz="6" w:space="0" w:color="auto"/>
              <w:left w:val="single" w:sz="6" w:space="0" w:color="auto"/>
              <w:bottom w:val="single" w:sz="6" w:space="0" w:color="auto"/>
              <w:right w:val="single" w:sz="6" w:space="0" w:color="auto"/>
            </w:tcBorders>
            <w:vAlign w:val="center"/>
          </w:tcPr>
          <w:p w:rsidR="00767633" w:rsidRPr="00223D2F" w:rsidRDefault="00767633" w:rsidP="00C04F38">
            <w:pPr>
              <w:jc w:val="center"/>
              <w:rPr>
                <w:sz w:val="24"/>
                <w:szCs w:val="24"/>
                <w:highlight w:val="yellow"/>
              </w:rPr>
            </w:pPr>
            <w:r w:rsidRPr="00636CAF">
              <w:rPr>
                <w:sz w:val="24"/>
                <w:szCs w:val="24"/>
              </w:rPr>
              <w:t>2</w:t>
            </w:r>
            <w:r w:rsidR="00C04F38">
              <w:rPr>
                <w:sz w:val="24"/>
                <w:szCs w:val="24"/>
              </w:rPr>
              <w:t>3</w:t>
            </w:r>
          </w:p>
        </w:tc>
      </w:tr>
      <w:tr w:rsidR="00767633" w:rsidRPr="00FA7147" w:rsidTr="00223D2F">
        <w:tc>
          <w:tcPr>
            <w:tcW w:w="8081" w:type="dxa"/>
            <w:tcBorders>
              <w:top w:val="single" w:sz="6" w:space="0" w:color="auto"/>
              <w:left w:val="single" w:sz="6" w:space="0" w:color="auto"/>
              <w:bottom w:val="single" w:sz="6" w:space="0" w:color="auto"/>
              <w:right w:val="single" w:sz="6" w:space="0" w:color="auto"/>
            </w:tcBorders>
            <w:vAlign w:val="center"/>
          </w:tcPr>
          <w:p w:rsidR="00767633" w:rsidRPr="00767633" w:rsidRDefault="00767633" w:rsidP="00D459EB">
            <w:pPr>
              <w:suppressAutoHyphens/>
              <w:spacing w:before="20" w:after="20"/>
              <w:ind w:left="227"/>
              <w:rPr>
                <w:sz w:val="24"/>
                <w:szCs w:val="24"/>
              </w:rPr>
            </w:pPr>
            <w:r w:rsidRPr="00767633">
              <w:rPr>
                <w:sz w:val="24"/>
                <w:szCs w:val="24"/>
              </w:rPr>
              <w:lastRenderedPageBreak/>
              <w:t>Статья 14. Проекты планировки территории</w:t>
            </w:r>
          </w:p>
        </w:tc>
        <w:tc>
          <w:tcPr>
            <w:tcW w:w="1849" w:type="dxa"/>
            <w:tcBorders>
              <w:top w:val="single" w:sz="6" w:space="0" w:color="auto"/>
              <w:left w:val="single" w:sz="6" w:space="0" w:color="auto"/>
              <w:bottom w:val="single" w:sz="6" w:space="0" w:color="auto"/>
              <w:right w:val="single" w:sz="6" w:space="0" w:color="auto"/>
            </w:tcBorders>
            <w:vAlign w:val="center"/>
          </w:tcPr>
          <w:p w:rsidR="00767633" w:rsidRPr="00636CAF" w:rsidRDefault="00636CAF" w:rsidP="00C04F38">
            <w:pPr>
              <w:jc w:val="center"/>
              <w:rPr>
                <w:sz w:val="24"/>
                <w:szCs w:val="24"/>
              </w:rPr>
            </w:pPr>
            <w:r w:rsidRPr="00636CAF">
              <w:rPr>
                <w:sz w:val="24"/>
                <w:szCs w:val="24"/>
              </w:rPr>
              <w:t>2</w:t>
            </w:r>
            <w:r w:rsidR="00C04F38">
              <w:rPr>
                <w:sz w:val="24"/>
                <w:szCs w:val="24"/>
              </w:rPr>
              <w:t>4</w:t>
            </w:r>
          </w:p>
        </w:tc>
      </w:tr>
      <w:tr w:rsidR="00767633" w:rsidRPr="00FA7147" w:rsidTr="00223D2F">
        <w:tc>
          <w:tcPr>
            <w:tcW w:w="8081" w:type="dxa"/>
            <w:tcBorders>
              <w:top w:val="single" w:sz="6" w:space="0" w:color="auto"/>
              <w:left w:val="single" w:sz="6" w:space="0" w:color="auto"/>
              <w:bottom w:val="single" w:sz="6" w:space="0" w:color="auto"/>
              <w:right w:val="single" w:sz="6" w:space="0" w:color="auto"/>
            </w:tcBorders>
            <w:vAlign w:val="center"/>
          </w:tcPr>
          <w:p w:rsidR="00767633" w:rsidRPr="00767633" w:rsidRDefault="00767633" w:rsidP="00D459EB">
            <w:pPr>
              <w:suppressAutoHyphens/>
              <w:spacing w:before="20" w:after="20"/>
              <w:ind w:left="227"/>
              <w:rPr>
                <w:sz w:val="24"/>
                <w:szCs w:val="24"/>
              </w:rPr>
            </w:pPr>
            <w:r w:rsidRPr="00767633">
              <w:rPr>
                <w:sz w:val="24"/>
                <w:szCs w:val="24"/>
              </w:rPr>
              <w:t>Статья 15. Проекты межевания территорий</w:t>
            </w:r>
          </w:p>
        </w:tc>
        <w:tc>
          <w:tcPr>
            <w:tcW w:w="1849" w:type="dxa"/>
            <w:tcBorders>
              <w:top w:val="single" w:sz="6" w:space="0" w:color="auto"/>
              <w:left w:val="single" w:sz="6" w:space="0" w:color="auto"/>
              <w:bottom w:val="single" w:sz="6" w:space="0" w:color="auto"/>
              <w:right w:val="single" w:sz="6" w:space="0" w:color="auto"/>
            </w:tcBorders>
            <w:vAlign w:val="center"/>
          </w:tcPr>
          <w:p w:rsidR="00767633" w:rsidRPr="00636CAF" w:rsidRDefault="00636CAF" w:rsidP="00C04F38">
            <w:pPr>
              <w:jc w:val="center"/>
              <w:rPr>
                <w:sz w:val="24"/>
                <w:szCs w:val="24"/>
              </w:rPr>
            </w:pPr>
            <w:r w:rsidRPr="00636CAF">
              <w:rPr>
                <w:sz w:val="24"/>
                <w:szCs w:val="24"/>
              </w:rPr>
              <w:t>2</w:t>
            </w:r>
            <w:r w:rsidR="00C04F38">
              <w:rPr>
                <w:sz w:val="24"/>
                <w:szCs w:val="24"/>
              </w:rPr>
              <w:t>7</w:t>
            </w:r>
          </w:p>
        </w:tc>
      </w:tr>
      <w:tr w:rsidR="00767633" w:rsidRPr="00FA7147" w:rsidTr="00223D2F">
        <w:tc>
          <w:tcPr>
            <w:tcW w:w="8081" w:type="dxa"/>
            <w:tcBorders>
              <w:top w:val="single" w:sz="6" w:space="0" w:color="auto"/>
              <w:left w:val="single" w:sz="6" w:space="0" w:color="auto"/>
              <w:bottom w:val="single" w:sz="6" w:space="0" w:color="auto"/>
              <w:right w:val="single" w:sz="6" w:space="0" w:color="auto"/>
            </w:tcBorders>
            <w:vAlign w:val="center"/>
          </w:tcPr>
          <w:p w:rsidR="00767633" w:rsidRPr="00767633" w:rsidRDefault="00767633" w:rsidP="00D459EB">
            <w:pPr>
              <w:suppressAutoHyphens/>
              <w:spacing w:before="20" w:after="20"/>
              <w:rPr>
                <w:b/>
                <w:sz w:val="24"/>
                <w:szCs w:val="24"/>
              </w:rPr>
            </w:pPr>
            <w:r w:rsidRPr="00767633">
              <w:rPr>
                <w:b/>
                <w:sz w:val="24"/>
                <w:szCs w:val="24"/>
              </w:rPr>
              <w:t>Раздел 1.5. ПОЛОЖЕНИЕ О ПРОВЕДЕНИИ ПУБЛИЧНЫХ СЛУШАНИЙ ПО ВОПРОСАМ ЗЕМЛЕПОЛЬЗОВАНИЯ И ЗАСТРОЙКИ</w:t>
            </w:r>
          </w:p>
        </w:tc>
        <w:tc>
          <w:tcPr>
            <w:tcW w:w="1849" w:type="dxa"/>
            <w:tcBorders>
              <w:top w:val="single" w:sz="6" w:space="0" w:color="auto"/>
              <w:left w:val="single" w:sz="6" w:space="0" w:color="auto"/>
              <w:bottom w:val="single" w:sz="6" w:space="0" w:color="auto"/>
              <w:right w:val="single" w:sz="6" w:space="0" w:color="auto"/>
            </w:tcBorders>
            <w:vAlign w:val="center"/>
          </w:tcPr>
          <w:p w:rsidR="00767633" w:rsidRPr="00E94842" w:rsidRDefault="00E94842" w:rsidP="00C04F38">
            <w:pPr>
              <w:jc w:val="center"/>
              <w:rPr>
                <w:sz w:val="24"/>
                <w:szCs w:val="24"/>
              </w:rPr>
            </w:pPr>
            <w:r w:rsidRPr="00E94842">
              <w:rPr>
                <w:sz w:val="24"/>
                <w:szCs w:val="24"/>
              </w:rPr>
              <w:t>3</w:t>
            </w:r>
            <w:r w:rsidR="00C04F38">
              <w:rPr>
                <w:sz w:val="24"/>
                <w:szCs w:val="24"/>
              </w:rPr>
              <w:t>0</w:t>
            </w:r>
          </w:p>
        </w:tc>
      </w:tr>
      <w:tr w:rsidR="00767633" w:rsidRPr="00FA7147" w:rsidTr="00223D2F">
        <w:tc>
          <w:tcPr>
            <w:tcW w:w="8081" w:type="dxa"/>
            <w:tcBorders>
              <w:top w:val="single" w:sz="6" w:space="0" w:color="auto"/>
              <w:left w:val="single" w:sz="6" w:space="0" w:color="auto"/>
              <w:bottom w:val="single" w:sz="6" w:space="0" w:color="auto"/>
              <w:right w:val="single" w:sz="6" w:space="0" w:color="auto"/>
            </w:tcBorders>
            <w:vAlign w:val="center"/>
          </w:tcPr>
          <w:p w:rsidR="00767633" w:rsidRPr="00767633" w:rsidRDefault="00767633" w:rsidP="00D459EB">
            <w:pPr>
              <w:suppressAutoHyphens/>
              <w:spacing w:before="20" w:after="20"/>
              <w:ind w:left="227"/>
              <w:rPr>
                <w:sz w:val="24"/>
                <w:szCs w:val="24"/>
              </w:rPr>
            </w:pPr>
            <w:r w:rsidRPr="00767633">
              <w:rPr>
                <w:sz w:val="24"/>
                <w:szCs w:val="24"/>
              </w:rPr>
              <w:t>Статья 16. Общие положения организации и проведения публичных слушаний по вопросам землепользования и застройки</w:t>
            </w:r>
          </w:p>
        </w:tc>
        <w:tc>
          <w:tcPr>
            <w:tcW w:w="1849" w:type="dxa"/>
            <w:tcBorders>
              <w:top w:val="single" w:sz="6" w:space="0" w:color="auto"/>
              <w:left w:val="single" w:sz="6" w:space="0" w:color="auto"/>
              <w:bottom w:val="single" w:sz="6" w:space="0" w:color="auto"/>
              <w:right w:val="single" w:sz="6" w:space="0" w:color="auto"/>
            </w:tcBorders>
            <w:vAlign w:val="center"/>
          </w:tcPr>
          <w:p w:rsidR="00767633" w:rsidRPr="00E94842" w:rsidRDefault="00E94842" w:rsidP="00C04F38">
            <w:pPr>
              <w:jc w:val="center"/>
              <w:rPr>
                <w:sz w:val="24"/>
                <w:szCs w:val="24"/>
              </w:rPr>
            </w:pPr>
            <w:r w:rsidRPr="00E94842">
              <w:rPr>
                <w:sz w:val="24"/>
                <w:szCs w:val="24"/>
              </w:rPr>
              <w:t>3</w:t>
            </w:r>
            <w:r w:rsidR="00C04F38">
              <w:rPr>
                <w:sz w:val="24"/>
                <w:szCs w:val="24"/>
              </w:rPr>
              <w:t>0</w:t>
            </w:r>
          </w:p>
        </w:tc>
      </w:tr>
      <w:tr w:rsidR="00767633" w:rsidRPr="00FA7147" w:rsidTr="00223D2F">
        <w:tc>
          <w:tcPr>
            <w:tcW w:w="8081" w:type="dxa"/>
            <w:tcBorders>
              <w:top w:val="single" w:sz="6" w:space="0" w:color="auto"/>
              <w:left w:val="single" w:sz="6" w:space="0" w:color="auto"/>
              <w:bottom w:val="single" w:sz="6" w:space="0" w:color="auto"/>
              <w:right w:val="single" w:sz="6" w:space="0" w:color="auto"/>
            </w:tcBorders>
            <w:vAlign w:val="center"/>
          </w:tcPr>
          <w:p w:rsidR="00767633" w:rsidRPr="00767633" w:rsidRDefault="00767633" w:rsidP="00D459EB">
            <w:pPr>
              <w:suppressAutoHyphens/>
              <w:spacing w:before="20" w:after="20"/>
              <w:rPr>
                <w:b/>
                <w:sz w:val="24"/>
                <w:szCs w:val="24"/>
              </w:rPr>
            </w:pPr>
            <w:r w:rsidRPr="00767633">
              <w:rPr>
                <w:b/>
                <w:sz w:val="24"/>
                <w:szCs w:val="24"/>
              </w:rPr>
              <w:t>Раздел 1.6. ПОЛОЖЕНИЕ О ПОРЯДКЕ ВНЕСЕНИЯ ИЗМЕНЕНИЙ В НАСТОЯЩИЕ ПРАВИЛА</w:t>
            </w:r>
          </w:p>
        </w:tc>
        <w:tc>
          <w:tcPr>
            <w:tcW w:w="1849" w:type="dxa"/>
            <w:tcBorders>
              <w:top w:val="single" w:sz="6" w:space="0" w:color="auto"/>
              <w:left w:val="single" w:sz="6" w:space="0" w:color="auto"/>
              <w:bottom w:val="single" w:sz="6" w:space="0" w:color="auto"/>
              <w:right w:val="single" w:sz="6" w:space="0" w:color="auto"/>
            </w:tcBorders>
            <w:vAlign w:val="center"/>
          </w:tcPr>
          <w:p w:rsidR="00767633" w:rsidRPr="00E94842" w:rsidRDefault="00767633" w:rsidP="004805DF">
            <w:pPr>
              <w:jc w:val="center"/>
              <w:rPr>
                <w:sz w:val="24"/>
                <w:szCs w:val="24"/>
              </w:rPr>
            </w:pPr>
            <w:r w:rsidRPr="00E94842">
              <w:rPr>
                <w:sz w:val="24"/>
                <w:szCs w:val="24"/>
              </w:rPr>
              <w:t>3</w:t>
            </w:r>
            <w:r w:rsidR="004805DF">
              <w:rPr>
                <w:sz w:val="24"/>
                <w:szCs w:val="24"/>
              </w:rPr>
              <w:t>1</w:t>
            </w:r>
          </w:p>
        </w:tc>
      </w:tr>
      <w:tr w:rsidR="00767633" w:rsidRPr="00FA7147" w:rsidTr="00223D2F">
        <w:tc>
          <w:tcPr>
            <w:tcW w:w="8081" w:type="dxa"/>
            <w:tcBorders>
              <w:top w:val="single" w:sz="6" w:space="0" w:color="auto"/>
              <w:left w:val="single" w:sz="6" w:space="0" w:color="auto"/>
              <w:bottom w:val="single" w:sz="6" w:space="0" w:color="auto"/>
              <w:right w:val="single" w:sz="6" w:space="0" w:color="auto"/>
            </w:tcBorders>
            <w:vAlign w:val="center"/>
          </w:tcPr>
          <w:p w:rsidR="00767633" w:rsidRPr="00767633" w:rsidRDefault="00767633" w:rsidP="00D8712D">
            <w:pPr>
              <w:suppressAutoHyphens/>
              <w:spacing w:before="20" w:after="20"/>
              <w:ind w:left="227"/>
              <w:rPr>
                <w:sz w:val="24"/>
                <w:szCs w:val="24"/>
              </w:rPr>
            </w:pPr>
            <w:r w:rsidRPr="00767633">
              <w:rPr>
                <w:sz w:val="24"/>
                <w:szCs w:val="24"/>
              </w:rPr>
              <w:t>Статья 17. Действие Правил по отношению к генеральному плану муниципального образования</w:t>
            </w:r>
            <w:r w:rsidR="00D8712D">
              <w:rPr>
                <w:sz w:val="24"/>
                <w:szCs w:val="24"/>
              </w:rPr>
              <w:t xml:space="preserve"> </w:t>
            </w:r>
            <w:r w:rsidR="00D8712D" w:rsidRPr="00734093">
              <w:rPr>
                <w:sz w:val="24"/>
                <w:szCs w:val="24"/>
              </w:rPr>
              <w:t>«</w:t>
            </w:r>
            <w:r w:rsidR="00F8011F">
              <w:rPr>
                <w:sz w:val="24"/>
                <w:szCs w:val="24"/>
              </w:rPr>
              <w:t>Буреть</w:t>
            </w:r>
            <w:r w:rsidR="00D8712D" w:rsidRPr="00734093">
              <w:rPr>
                <w:sz w:val="24"/>
                <w:szCs w:val="24"/>
              </w:rPr>
              <w:t>»</w:t>
            </w:r>
            <w:r w:rsidRPr="00767633">
              <w:rPr>
                <w:sz w:val="24"/>
                <w:szCs w:val="24"/>
              </w:rPr>
              <w:t>, документации по планировке территории</w:t>
            </w:r>
          </w:p>
        </w:tc>
        <w:tc>
          <w:tcPr>
            <w:tcW w:w="1849" w:type="dxa"/>
            <w:tcBorders>
              <w:top w:val="single" w:sz="6" w:space="0" w:color="auto"/>
              <w:left w:val="single" w:sz="6" w:space="0" w:color="auto"/>
              <w:bottom w:val="single" w:sz="6" w:space="0" w:color="auto"/>
              <w:right w:val="single" w:sz="6" w:space="0" w:color="auto"/>
            </w:tcBorders>
            <w:vAlign w:val="center"/>
          </w:tcPr>
          <w:p w:rsidR="00767633" w:rsidRPr="00E94842" w:rsidRDefault="00767633" w:rsidP="004805DF">
            <w:pPr>
              <w:jc w:val="center"/>
              <w:rPr>
                <w:sz w:val="24"/>
                <w:szCs w:val="24"/>
              </w:rPr>
            </w:pPr>
            <w:r w:rsidRPr="00E94842">
              <w:rPr>
                <w:sz w:val="24"/>
                <w:szCs w:val="24"/>
              </w:rPr>
              <w:t>3</w:t>
            </w:r>
            <w:r w:rsidR="004805DF">
              <w:rPr>
                <w:sz w:val="24"/>
                <w:szCs w:val="24"/>
              </w:rPr>
              <w:t>1</w:t>
            </w:r>
          </w:p>
        </w:tc>
      </w:tr>
      <w:tr w:rsidR="00767633" w:rsidRPr="00FA7147" w:rsidTr="00223D2F">
        <w:tc>
          <w:tcPr>
            <w:tcW w:w="8081" w:type="dxa"/>
            <w:tcBorders>
              <w:top w:val="single" w:sz="6" w:space="0" w:color="auto"/>
              <w:left w:val="single" w:sz="6" w:space="0" w:color="auto"/>
              <w:bottom w:val="single" w:sz="6" w:space="0" w:color="auto"/>
              <w:right w:val="single" w:sz="6" w:space="0" w:color="auto"/>
            </w:tcBorders>
            <w:vAlign w:val="center"/>
          </w:tcPr>
          <w:p w:rsidR="00767633" w:rsidRPr="00767633" w:rsidRDefault="00767633" w:rsidP="00D459EB">
            <w:pPr>
              <w:suppressAutoHyphens/>
              <w:spacing w:before="20" w:after="20"/>
              <w:ind w:left="227"/>
              <w:rPr>
                <w:sz w:val="24"/>
                <w:szCs w:val="24"/>
              </w:rPr>
            </w:pPr>
            <w:r w:rsidRPr="00767633">
              <w:rPr>
                <w:sz w:val="24"/>
                <w:szCs w:val="24"/>
              </w:rPr>
              <w:t>Статья 18. Основание и инициатива по внесению изменений в Правила</w:t>
            </w:r>
          </w:p>
        </w:tc>
        <w:tc>
          <w:tcPr>
            <w:tcW w:w="1849" w:type="dxa"/>
            <w:tcBorders>
              <w:top w:val="single" w:sz="6" w:space="0" w:color="auto"/>
              <w:left w:val="single" w:sz="6" w:space="0" w:color="auto"/>
              <w:bottom w:val="single" w:sz="6" w:space="0" w:color="auto"/>
              <w:right w:val="single" w:sz="6" w:space="0" w:color="auto"/>
            </w:tcBorders>
            <w:vAlign w:val="center"/>
          </w:tcPr>
          <w:p w:rsidR="00767633" w:rsidRPr="00E94842" w:rsidRDefault="00E94842" w:rsidP="004805DF">
            <w:pPr>
              <w:jc w:val="center"/>
              <w:rPr>
                <w:sz w:val="24"/>
                <w:szCs w:val="24"/>
              </w:rPr>
            </w:pPr>
            <w:r w:rsidRPr="00E94842">
              <w:rPr>
                <w:sz w:val="24"/>
                <w:szCs w:val="24"/>
              </w:rPr>
              <w:t>3</w:t>
            </w:r>
            <w:r w:rsidR="004805DF">
              <w:rPr>
                <w:sz w:val="24"/>
                <w:szCs w:val="24"/>
              </w:rPr>
              <w:t>1</w:t>
            </w:r>
          </w:p>
        </w:tc>
      </w:tr>
      <w:tr w:rsidR="00767633" w:rsidRPr="00FA7147" w:rsidTr="00223D2F">
        <w:tc>
          <w:tcPr>
            <w:tcW w:w="8081" w:type="dxa"/>
            <w:tcBorders>
              <w:top w:val="single" w:sz="6" w:space="0" w:color="auto"/>
              <w:left w:val="single" w:sz="6" w:space="0" w:color="auto"/>
              <w:bottom w:val="single" w:sz="6" w:space="0" w:color="auto"/>
              <w:right w:val="single" w:sz="6" w:space="0" w:color="auto"/>
            </w:tcBorders>
            <w:vAlign w:val="center"/>
          </w:tcPr>
          <w:p w:rsidR="00767633" w:rsidRPr="00767633" w:rsidRDefault="00767633" w:rsidP="00D459EB">
            <w:pPr>
              <w:suppressAutoHyphens/>
              <w:spacing w:before="20" w:after="20"/>
              <w:ind w:left="227"/>
              <w:rPr>
                <w:sz w:val="24"/>
                <w:szCs w:val="24"/>
              </w:rPr>
            </w:pPr>
            <w:r w:rsidRPr="00767633">
              <w:rPr>
                <w:sz w:val="24"/>
                <w:szCs w:val="24"/>
              </w:rPr>
              <w:t>Статья 19. Внесение изменений в Правила</w:t>
            </w:r>
          </w:p>
        </w:tc>
        <w:tc>
          <w:tcPr>
            <w:tcW w:w="1849" w:type="dxa"/>
            <w:tcBorders>
              <w:top w:val="single" w:sz="6" w:space="0" w:color="auto"/>
              <w:left w:val="single" w:sz="6" w:space="0" w:color="auto"/>
              <w:bottom w:val="single" w:sz="6" w:space="0" w:color="auto"/>
              <w:right w:val="single" w:sz="6" w:space="0" w:color="auto"/>
            </w:tcBorders>
            <w:vAlign w:val="center"/>
          </w:tcPr>
          <w:p w:rsidR="00767633" w:rsidRPr="00E94842" w:rsidRDefault="00E94842" w:rsidP="004805DF">
            <w:pPr>
              <w:jc w:val="center"/>
              <w:rPr>
                <w:sz w:val="24"/>
                <w:szCs w:val="24"/>
              </w:rPr>
            </w:pPr>
            <w:r w:rsidRPr="00E94842">
              <w:rPr>
                <w:sz w:val="24"/>
                <w:szCs w:val="24"/>
              </w:rPr>
              <w:t>3</w:t>
            </w:r>
            <w:r w:rsidR="004805DF">
              <w:rPr>
                <w:sz w:val="24"/>
                <w:szCs w:val="24"/>
              </w:rPr>
              <w:t>3</w:t>
            </w:r>
          </w:p>
        </w:tc>
      </w:tr>
      <w:tr w:rsidR="00767633" w:rsidRPr="00FA7147" w:rsidTr="00223D2F">
        <w:tc>
          <w:tcPr>
            <w:tcW w:w="8081" w:type="dxa"/>
            <w:tcBorders>
              <w:top w:val="single" w:sz="6" w:space="0" w:color="auto"/>
              <w:left w:val="single" w:sz="6" w:space="0" w:color="auto"/>
              <w:bottom w:val="single" w:sz="6" w:space="0" w:color="auto"/>
              <w:right w:val="single" w:sz="6" w:space="0" w:color="auto"/>
            </w:tcBorders>
            <w:vAlign w:val="center"/>
          </w:tcPr>
          <w:p w:rsidR="00767633" w:rsidRPr="00767633" w:rsidRDefault="00767633" w:rsidP="00D459EB">
            <w:pPr>
              <w:suppressAutoHyphens/>
              <w:spacing w:before="20" w:after="20"/>
              <w:rPr>
                <w:b/>
                <w:sz w:val="24"/>
                <w:szCs w:val="24"/>
              </w:rPr>
            </w:pPr>
            <w:r w:rsidRPr="00767633">
              <w:rPr>
                <w:b/>
                <w:sz w:val="24"/>
                <w:szCs w:val="24"/>
              </w:rPr>
              <w:t>Раздел 1.7. ПОЛОЖЕНИЕ О РЕГУЛИРОВАНИИ ИНЫХ ВОПРОСОВ ЗЕМЛЕПОЛЬЗОВАНИЯ И ЗАСТРОЙКИ</w:t>
            </w:r>
          </w:p>
        </w:tc>
        <w:tc>
          <w:tcPr>
            <w:tcW w:w="1849" w:type="dxa"/>
            <w:tcBorders>
              <w:top w:val="single" w:sz="6" w:space="0" w:color="auto"/>
              <w:left w:val="single" w:sz="6" w:space="0" w:color="auto"/>
              <w:bottom w:val="single" w:sz="6" w:space="0" w:color="auto"/>
              <w:right w:val="single" w:sz="6" w:space="0" w:color="auto"/>
            </w:tcBorders>
            <w:vAlign w:val="center"/>
          </w:tcPr>
          <w:p w:rsidR="00767633" w:rsidRPr="00E94842" w:rsidRDefault="00E94842" w:rsidP="004805DF">
            <w:pPr>
              <w:jc w:val="center"/>
              <w:rPr>
                <w:sz w:val="24"/>
                <w:szCs w:val="24"/>
              </w:rPr>
            </w:pPr>
            <w:r w:rsidRPr="00E94842">
              <w:rPr>
                <w:sz w:val="24"/>
                <w:szCs w:val="24"/>
              </w:rPr>
              <w:t>3</w:t>
            </w:r>
            <w:r w:rsidR="004805DF">
              <w:rPr>
                <w:sz w:val="24"/>
                <w:szCs w:val="24"/>
              </w:rPr>
              <w:t>7</w:t>
            </w:r>
          </w:p>
        </w:tc>
      </w:tr>
      <w:tr w:rsidR="00767633" w:rsidRPr="00FA7147" w:rsidTr="00223D2F">
        <w:tc>
          <w:tcPr>
            <w:tcW w:w="8081" w:type="dxa"/>
            <w:tcBorders>
              <w:top w:val="single" w:sz="6" w:space="0" w:color="auto"/>
              <w:left w:val="single" w:sz="6" w:space="0" w:color="auto"/>
              <w:bottom w:val="single" w:sz="6" w:space="0" w:color="auto"/>
              <w:right w:val="single" w:sz="6" w:space="0" w:color="auto"/>
            </w:tcBorders>
            <w:vAlign w:val="center"/>
          </w:tcPr>
          <w:p w:rsidR="00767633" w:rsidRPr="00767633" w:rsidRDefault="00767633" w:rsidP="00D459EB">
            <w:pPr>
              <w:suppressAutoHyphens/>
              <w:spacing w:before="20" w:after="20"/>
              <w:ind w:left="227"/>
              <w:rPr>
                <w:sz w:val="24"/>
                <w:szCs w:val="24"/>
              </w:rPr>
            </w:pPr>
            <w:r w:rsidRPr="00767633">
              <w:rPr>
                <w:sz w:val="24"/>
                <w:szCs w:val="24"/>
              </w:rPr>
              <w:t>Статья 20. Основания, условия и принципы организации порядка изъятия земельных участков, иных объектов недвижимости для реализации государственных, муниципальных нужд</w:t>
            </w:r>
          </w:p>
        </w:tc>
        <w:tc>
          <w:tcPr>
            <w:tcW w:w="1849" w:type="dxa"/>
            <w:tcBorders>
              <w:top w:val="single" w:sz="6" w:space="0" w:color="auto"/>
              <w:left w:val="single" w:sz="6" w:space="0" w:color="auto"/>
              <w:bottom w:val="single" w:sz="6" w:space="0" w:color="auto"/>
              <w:right w:val="single" w:sz="6" w:space="0" w:color="auto"/>
            </w:tcBorders>
            <w:vAlign w:val="center"/>
          </w:tcPr>
          <w:p w:rsidR="00767633" w:rsidRPr="00E94842" w:rsidRDefault="00E94842" w:rsidP="004805DF">
            <w:pPr>
              <w:jc w:val="center"/>
              <w:rPr>
                <w:sz w:val="24"/>
                <w:szCs w:val="24"/>
              </w:rPr>
            </w:pPr>
            <w:r w:rsidRPr="00E94842">
              <w:rPr>
                <w:sz w:val="24"/>
                <w:szCs w:val="24"/>
              </w:rPr>
              <w:t>3</w:t>
            </w:r>
            <w:r w:rsidR="004805DF">
              <w:rPr>
                <w:sz w:val="24"/>
                <w:szCs w:val="24"/>
              </w:rPr>
              <w:t>7</w:t>
            </w:r>
          </w:p>
        </w:tc>
      </w:tr>
      <w:tr w:rsidR="00767633" w:rsidRPr="00FA7147" w:rsidTr="00223D2F">
        <w:tc>
          <w:tcPr>
            <w:tcW w:w="8081" w:type="dxa"/>
            <w:tcBorders>
              <w:top w:val="single" w:sz="6" w:space="0" w:color="auto"/>
              <w:left w:val="single" w:sz="6" w:space="0" w:color="auto"/>
              <w:bottom w:val="single" w:sz="6" w:space="0" w:color="auto"/>
              <w:right w:val="single" w:sz="6" w:space="0" w:color="auto"/>
            </w:tcBorders>
            <w:vAlign w:val="center"/>
          </w:tcPr>
          <w:p w:rsidR="00767633" w:rsidRPr="00767633" w:rsidRDefault="00767633" w:rsidP="00D459EB">
            <w:pPr>
              <w:suppressAutoHyphens/>
              <w:spacing w:before="20" w:after="20"/>
              <w:ind w:left="227"/>
              <w:rPr>
                <w:sz w:val="24"/>
                <w:szCs w:val="24"/>
              </w:rPr>
            </w:pPr>
            <w:r w:rsidRPr="00767633">
              <w:rPr>
                <w:sz w:val="24"/>
                <w:szCs w:val="24"/>
              </w:rPr>
              <w:t>Статья 21. Условия принятия решений о резервировании земельных участков для реализации государственных, муниципальных нужд</w:t>
            </w:r>
          </w:p>
        </w:tc>
        <w:tc>
          <w:tcPr>
            <w:tcW w:w="1849" w:type="dxa"/>
            <w:tcBorders>
              <w:top w:val="single" w:sz="6" w:space="0" w:color="auto"/>
              <w:left w:val="single" w:sz="6" w:space="0" w:color="auto"/>
              <w:bottom w:val="single" w:sz="6" w:space="0" w:color="auto"/>
              <w:right w:val="single" w:sz="6" w:space="0" w:color="auto"/>
            </w:tcBorders>
            <w:vAlign w:val="center"/>
          </w:tcPr>
          <w:p w:rsidR="00767633" w:rsidRPr="00E94842" w:rsidRDefault="004805DF" w:rsidP="00D459EB">
            <w:pPr>
              <w:jc w:val="center"/>
              <w:rPr>
                <w:sz w:val="24"/>
                <w:szCs w:val="24"/>
              </w:rPr>
            </w:pPr>
            <w:r>
              <w:rPr>
                <w:sz w:val="24"/>
                <w:szCs w:val="24"/>
              </w:rPr>
              <w:t>38</w:t>
            </w:r>
          </w:p>
        </w:tc>
      </w:tr>
      <w:tr w:rsidR="00767633" w:rsidRPr="00FA7147" w:rsidTr="00223D2F">
        <w:tc>
          <w:tcPr>
            <w:tcW w:w="8081" w:type="dxa"/>
            <w:tcBorders>
              <w:top w:val="single" w:sz="6" w:space="0" w:color="auto"/>
              <w:left w:val="single" w:sz="6" w:space="0" w:color="auto"/>
              <w:bottom w:val="single" w:sz="6" w:space="0" w:color="auto"/>
              <w:right w:val="single" w:sz="6" w:space="0" w:color="auto"/>
            </w:tcBorders>
            <w:vAlign w:val="center"/>
          </w:tcPr>
          <w:p w:rsidR="00767633" w:rsidRPr="00767633" w:rsidRDefault="00767633" w:rsidP="00D459EB">
            <w:pPr>
              <w:suppressAutoHyphens/>
              <w:spacing w:before="20" w:after="20"/>
              <w:ind w:left="227"/>
              <w:rPr>
                <w:sz w:val="24"/>
                <w:szCs w:val="24"/>
              </w:rPr>
            </w:pPr>
            <w:r w:rsidRPr="00767633">
              <w:rPr>
                <w:sz w:val="24"/>
                <w:szCs w:val="24"/>
              </w:rPr>
              <w:t>Статья 22. Градостроительные планы земельных участков</w:t>
            </w:r>
          </w:p>
        </w:tc>
        <w:tc>
          <w:tcPr>
            <w:tcW w:w="1849" w:type="dxa"/>
            <w:tcBorders>
              <w:top w:val="single" w:sz="6" w:space="0" w:color="auto"/>
              <w:left w:val="single" w:sz="6" w:space="0" w:color="auto"/>
              <w:bottom w:val="single" w:sz="6" w:space="0" w:color="auto"/>
              <w:right w:val="single" w:sz="6" w:space="0" w:color="auto"/>
            </w:tcBorders>
            <w:vAlign w:val="center"/>
          </w:tcPr>
          <w:p w:rsidR="00767633" w:rsidRPr="00E94842" w:rsidRDefault="004805DF" w:rsidP="00E94842">
            <w:pPr>
              <w:jc w:val="center"/>
              <w:rPr>
                <w:sz w:val="24"/>
                <w:szCs w:val="24"/>
              </w:rPr>
            </w:pPr>
            <w:r>
              <w:rPr>
                <w:sz w:val="24"/>
                <w:szCs w:val="24"/>
              </w:rPr>
              <w:t>39</w:t>
            </w:r>
          </w:p>
        </w:tc>
      </w:tr>
      <w:tr w:rsidR="00767633" w:rsidRPr="00FA7147" w:rsidTr="00223D2F">
        <w:tc>
          <w:tcPr>
            <w:tcW w:w="8081" w:type="dxa"/>
            <w:tcBorders>
              <w:top w:val="single" w:sz="6" w:space="0" w:color="auto"/>
              <w:left w:val="single" w:sz="6" w:space="0" w:color="auto"/>
              <w:bottom w:val="single" w:sz="6" w:space="0" w:color="auto"/>
              <w:right w:val="single" w:sz="6" w:space="0" w:color="auto"/>
            </w:tcBorders>
            <w:vAlign w:val="center"/>
          </w:tcPr>
          <w:p w:rsidR="00767633" w:rsidRPr="00767633" w:rsidRDefault="00767633" w:rsidP="00D459EB">
            <w:pPr>
              <w:suppressAutoHyphens/>
              <w:spacing w:before="20" w:after="20"/>
              <w:ind w:left="227"/>
              <w:rPr>
                <w:sz w:val="24"/>
                <w:szCs w:val="24"/>
              </w:rPr>
            </w:pPr>
            <w:r w:rsidRPr="00767633">
              <w:rPr>
                <w:sz w:val="24"/>
                <w:szCs w:val="24"/>
              </w:rPr>
              <w:t>Статья 23. Архитектурно-строительное проектирование, строительство, реконструкция объектов капитального строительства</w:t>
            </w:r>
          </w:p>
        </w:tc>
        <w:tc>
          <w:tcPr>
            <w:tcW w:w="1849" w:type="dxa"/>
            <w:tcBorders>
              <w:top w:val="single" w:sz="6" w:space="0" w:color="auto"/>
              <w:left w:val="single" w:sz="6" w:space="0" w:color="auto"/>
              <w:bottom w:val="single" w:sz="6" w:space="0" w:color="auto"/>
              <w:right w:val="single" w:sz="6" w:space="0" w:color="auto"/>
            </w:tcBorders>
            <w:vAlign w:val="center"/>
          </w:tcPr>
          <w:p w:rsidR="00767633" w:rsidRPr="00E94842" w:rsidRDefault="00E94842" w:rsidP="004805DF">
            <w:pPr>
              <w:jc w:val="center"/>
              <w:rPr>
                <w:sz w:val="24"/>
                <w:szCs w:val="24"/>
              </w:rPr>
            </w:pPr>
            <w:r w:rsidRPr="00E94842">
              <w:rPr>
                <w:sz w:val="24"/>
                <w:szCs w:val="24"/>
              </w:rPr>
              <w:t>4</w:t>
            </w:r>
            <w:r w:rsidR="004805DF">
              <w:rPr>
                <w:sz w:val="24"/>
                <w:szCs w:val="24"/>
              </w:rPr>
              <w:t>1</w:t>
            </w:r>
          </w:p>
        </w:tc>
      </w:tr>
      <w:tr w:rsidR="00767633" w:rsidRPr="00FA7147" w:rsidTr="00223D2F">
        <w:tc>
          <w:tcPr>
            <w:tcW w:w="8081" w:type="dxa"/>
            <w:tcBorders>
              <w:top w:val="single" w:sz="6" w:space="0" w:color="auto"/>
              <w:left w:val="single" w:sz="6" w:space="0" w:color="auto"/>
              <w:bottom w:val="single" w:sz="6" w:space="0" w:color="auto"/>
              <w:right w:val="single" w:sz="6" w:space="0" w:color="auto"/>
            </w:tcBorders>
            <w:vAlign w:val="center"/>
          </w:tcPr>
          <w:p w:rsidR="00767633" w:rsidRPr="00767633" w:rsidRDefault="00767633" w:rsidP="00D459EB">
            <w:pPr>
              <w:suppressAutoHyphens/>
              <w:spacing w:before="20" w:after="20"/>
              <w:ind w:left="227"/>
              <w:rPr>
                <w:sz w:val="24"/>
                <w:szCs w:val="24"/>
              </w:rPr>
            </w:pPr>
            <w:r w:rsidRPr="00767633">
              <w:rPr>
                <w:sz w:val="24"/>
                <w:szCs w:val="24"/>
              </w:rPr>
              <w:t>Статья 24. Выдача разрешений на строительство</w:t>
            </w:r>
          </w:p>
        </w:tc>
        <w:tc>
          <w:tcPr>
            <w:tcW w:w="1849" w:type="dxa"/>
            <w:tcBorders>
              <w:top w:val="single" w:sz="6" w:space="0" w:color="auto"/>
              <w:left w:val="single" w:sz="6" w:space="0" w:color="auto"/>
              <w:bottom w:val="single" w:sz="6" w:space="0" w:color="auto"/>
              <w:right w:val="single" w:sz="6" w:space="0" w:color="auto"/>
            </w:tcBorders>
            <w:vAlign w:val="center"/>
          </w:tcPr>
          <w:p w:rsidR="00767633" w:rsidRPr="00E94842" w:rsidRDefault="00E94842" w:rsidP="004805DF">
            <w:pPr>
              <w:jc w:val="center"/>
              <w:rPr>
                <w:sz w:val="24"/>
                <w:szCs w:val="24"/>
              </w:rPr>
            </w:pPr>
            <w:r w:rsidRPr="00E94842">
              <w:rPr>
                <w:sz w:val="24"/>
                <w:szCs w:val="24"/>
              </w:rPr>
              <w:t>4</w:t>
            </w:r>
            <w:r w:rsidR="004805DF">
              <w:rPr>
                <w:sz w:val="24"/>
                <w:szCs w:val="24"/>
              </w:rPr>
              <w:t>3</w:t>
            </w:r>
          </w:p>
        </w:tc>
      </w:tr>
      <w:tr w:rsidR="00767633" w:rsidRPr="00FA7147" w:rsidTr="00223D2F">
        <w:tc>
          <w:tcPr>
            <w:tcW w:w="8081" w:type="dxa"/>
            <w:tcBorders>
              <w:top w:val="single" w:sz="6" w:space="0" w:color="auto"/>
              <w:left w:val="single" w:sz="6" w:space="0" w:color="auto"/>
              <w:bottom w:val="single" w:sz="6" w:space="0" w:color="auto"/>
              <w:right w:val="single" w:sz="6" w:space="0" w:color="auto"/>
            </w:tcBorders>
            <w:vAlign w:val="center"/>
          </w:tcPr>
          <w:p w:rsidR="00767633" w:rsidRPr="00767633" w:rsidRDefault="00767633" w:rsidP="00D459EB">
            <w:pPr>
              <w:suppressAutoHyphens/>
              <w:spacing w:before="20" w:after="20"/>
              <w:ind w:left="227"/>
              <w:rPr>
                <w:sz w:val="24"/>
                <w:szCs w:val="24"/>
              </w:rPr>
            </w:pPr>
            <w:r w:rsidRPr="00767633">
              <w:rPr>
                <w:sz w:val="24"/>
                <w:szCs w:val="24"/>
              </w:rPr>
              <w:t>Статья 25. Приемка объекта и выдача разрешения на ввод объекта в эксплуатацию</w:t>
            </w:r>
          </w:p>
        </w:tc>
        <w:tc>
          <w:tcPr>
            <w:tcW w:w="1849" w:type="dxa"/>
            <w:tcBorders>
              <w:top w:val="single" w:sz="6" w:space="0" w:color="auto"/>
              <w:left w:val="single" w:sz="6" w:space="0" w:color="auto"/>
              <w:bottom w:val="single" w:sz="6" w:space="0" w:color="auto"/>
              <w:right w:val="single" w:sz="6" w:space="0" w:color="auto"/>
            </w:tcBorders>
            <w:vAlign w:val="center"/>
          </w:tcPr>
          <w:p w:rsidR="00767633" w:rsidRPr="00E94842" w:rsidRDefault="00767633" w:rsidP="004805DF">
            <w:pPr>
              <w:jc w:val="center"/>
              <w:rPr>
                <w:sz w:val="24"/>
                <w:szCs w:val="24"/>
              </w:rPr>
            </w:pPr>
            <w:r w:rsidRPr="00E94842">
              <w:rPr>
                <w:sz w:val="24"/>
                <w:szCs w:val="24"/>
              </w:rPr>
              <w:t>4</w:t>
            </w:r>
            <w:r w:rsidR="004805DF">
              <w:rPr>
                <w:sz w:val="24"/>
                <w:szCs w:val="24"/>
              </w:rPr>
              <w:t>3</w:t>
            </w:r>
          </w:p>
        </w:tc>
      </w:tr>
      <w:tr w:rsidR="00767633" w:rsidRPr="00FA7147" w:rsidTr="00223D2F">
        <w:tc>
          <w:tcPr>
            <w:tcW w:w="8081" w:type="dxa"/>
            <w:tcBorders>
              <w:top w:val="single" w:sz="6" w:space="0" w:color="auto"/>
              <w:left w:val="single" w:sz="6" w:space="0" w:color="auto"/>
              <w:bottom w:val="single" w:sz="6" w:space="0" w:color="auto"/>
              <w:right w:val="single" w:sz="6" w:space="0" w:color="auto"/>
            </w:tcBorders>
            <w:vAlign w:val="center"/>
          </w:tcPr>
          <w:p w:rsidR="00767633" w:rsidRPr="00767633" w:rsidRDefault="00767633" w:rsidP="00D459EB">
            <w:pPr>
              <w:suppressAutoHyphens/>
              <w:spacing w:before="20" w:after="20"/>
              <w:ind w:left="227"/>
              <w:rPr>
                <w:sz w:val="24"/>
                <w:szCs w:val="24"/>
              </w:rPr>
            </w:pPr>
            <w:r w:rsidRPr="00767633">
              <w:rPr>
                <w:sz w:val="24"/>
                <w:szCs w:val="24"/>
              </w:rPr>
              <w:t>Статья 26. Контроль использования земельных участков и объектов капитального строительства</w:t>
            </w:r>
          </w:p>
        </w:tc>
        <w:tc>
          <w:tcPr>
            <w:tcW w:w="1849" w:type="dxa"/>
            <w:tcBorders>
              <w:top w:val="single" w:sz="6" w:space="0" w:color="auto"/>
              <w:left w:val="single" w:sz="6" w:space="0" w:color="auto"/>
              <w:bottom w:val="single" w:sz="6" w:space="0" w:color="auto"/>
              <w:right w:val="single" w:sz="6" w:space="0" w:color="auto"/>
            </w:tcBorders>
            <w:vAlign w:val="center"/>
          </w:tcPr>
          <w:p w:rsidR="00767633" w:rsidRPr="00E94842" w:rsidRDefault="00767633" w:rsidP="004805DF">
            <w:pPr>
              <w:jc w:val="center"/>
              <w:rPr>
                <w:sz w:val="24"/>
                <w:szCs w:val="24"/>
              </w:rPr>
            </w:pPr>
            <w:r w:rsidRPr="00E94842">
              <w:rPr>
                <w:sz w:val="24"/>
                <w:szCs w:val="24"/>
              </w:rPr>
              <w:t>4</w:t>
            </w:r>
            <w:r w:rsidR="004805DF">
              <w:rPr>
                <w:sz w:val="24"/>
                <w:szCs w:val="24"/>
              </w:rPr>
              <w:t>5</w:t>
            </w:r>
          </w:p>
        </w:tc>
      </w:tr>
      <w:tr w:rsidR="00767633" w:rsidRPr="00FA7147" w:rsidTr="00223D2F">
        <w:tc>
          <w:tcPr>
            <w:tcW w:w="8081" w:type="dxa"/>
            <w:tcBorders>
              <w:top w:val="single" w:sz="6" w:space="0" w:color="auto"/>
              <w:left w:val="single" w:sz="6" w:space="0" w:color="auto"/>
              <w:bottom w:val="single" w:sz="6" w:space="0" w:color="auto"/>
              <w:right w:val="single" w:sz="6" w:space="0" w:color="auto"/>
            </w:tcBorders>
            <w:vAlign w:val="center"/>
          </w:tcPr>
          <w:p w:rsidR="00767633" w:rsidRPr="00767633" w:rsidRDefault="00767633" w:rsidP="00D459EB">
            <w:pPr>
              <w:suppressAutoHyphens/>
              <w:spacing w:before="20" w:after="20"/>
              <w:ind w:left="227"/>
              <w:rPr>
                <w:sz w:val="24"/>
                <w:szCs w:val="24"/>
              </w:rPr>
            </w:pPr>
            <w:r w:rsidRPr="00767633">
              <w:rPr>
                <w:sz w:val="24"/>
                <w:szCs w:val="24"/>
              </w:rPr>
              <w:t>Статья 27. Ответственность за нарушение Правил</w:t>
            </w:r>
          </w:p>
        </w:tc>
        <w:tc>
          <w:tcPr>
            <w:tcW w:w="1849" w:type="dxa"/>
            <w:tcBorders>
              <w:top w:val="single" w:sz="6" w:space="0" w:color="auto"/>
              <w:left w:val="single" w:sz="6" w:space="0" w:color="auto"/>
              <w:bottom w:val="single" w:sz="6" w:space="0" w:color="auto"/>
              <w:right w:val="single" w:sz="6" w:space="0" w:color="auto"/>
            </w:tcBorders>
            <w:vAlign w:val="center"/>
          </w:tcPr>
          <w:p w:rsidR="00767633" w:rsidRPr="00E94842" w:rsidRDefault="00767633" w:rsidP="004805DF">
            <w:pPr>
              <w:jc w:val="center"/>
              <w:rPr>
                <w:sz w:val="24"/>
                <w:szCs w:val="24"/>
              </w:rPr>
            </w:pPr>
            <w:r w:rsidRPr="00E94842">
              <w:rPr>
                <w:sz w:val="24"/>
                <w:szCs w:val="24"/>
              </w:rPr>
              <w:t>4</w:t>
            </w:r>
            <w:r w:rsidR="004805DF">
              <w:rPr>
                <w:sz w:val="24"/>
                <w:szCs w:val="24"/>
              </w:rPr>
              <w:t>5</w:t>
            </w:r>
          </w:p>
        </w:tc>
      </w:tr>
      <w:tr w:rsidR="00767633" w:rsidRPr="00FA7147" w:rsidTr="00223D2F">
        <w:tc>
          <w:tcPr>
            <w:tcW w:w="8081" w:type="dxa"/>
            <w:tcBorders>
              <w:top w:val="single" w:sz="6" w:space="0" w:color="auto"/>
              <w:left w:val="single" w:sz="6" w:space="0" w:color="auto"/>
              <w:bottom w:val="single" w:sz="6" w:space="0" w:color="auto"/>
              <w:right w:val="single" w:sz="6" w:space="0" w:color="auto"/>
            </w:tcBorders>
            <w:vAlign w:val="center"/>
          </w:tcPr>
          <w:p w:rsidR="00767633" w:rsidRPr="00767633" w:rsidRDefault="00767633" w:rsidP="00D459EB">
            <w:pPr>
              <w:suppressAutoHyphens/>
              <w:spacing w:before="20" w:after="20"/>
              <w:ind w:left="227"/>
              <w:rPr>
                <w:sz w:val="24"/>
                <w:szCs w:val="24"/>
              </w:rPr>
            </w:pPr>
            <w:r w:rsidRPr="00767633">
              <w:rPr>
                <w:sz w:val="24"/>
                <w:szCs w:val="24"/>
              </w:rPr>
              <w:t>Статья 28. Вступление в силу настоящих Правил</w:t>
            </w:r>
          </w:p>
        </w:tc>
        <w:tc>
          <w:tcPr>
            <w:tcW w:w="1849" w:type="dxa"/>
            <w:tcBorders>
              <w:top w:val="single" w:sz="6" w:space="0" w:color="auto"/>
              <w:left w:val="single" w:sz="6" w:space="0" w:color="auto"/>
              <w:bottom w:val="single" w:sz="6" w:space="0" w:color="auto"/>
              <w:right w:val="single" w:sz="6" w:space="0" w:color="auto"/>
            </w:tcBorders>
            <w:vAlign w:val="center"/>
          </w:tcPr>
          <w:p w:rsidR="00767633" w:rsidRPr="00E94842" w:rsidRDefault="00767633" w:rsidP="004805DF">
            <w:pPr>
              <w:jc w:val="center"/>
              <w:rPr>
                <w:sz w:val="24"/>
                <w:szCs w:val="24"/>
              </w:rPr>
            </w:pPr>
            <w:r w:rsidRPr="00E94842">
              <w:rPr>
                <w:sz w:val="24"/>
                <w:szCs w:val="24"/>
              </w:rPr>
              <w:t>4</w:t>
            </w:r>
            <w:r w:rsidR="004805DF">
              <w:rPr>
                <w:sz w:val="24"/>
                <w:szCs w:val="24"/>
              </w:rPr>
              <w:t>5</w:t>
            </w:r>
          </w:p>
        </w:tc>
      </w:tr>
    </w:tbl>
    <w:p w:rsidR="00D23040" w:rsidRPr="00126996" w:rsidRDefault="00D23040" w:rsidP="00126996">
      <w:pPr>
        <w:tabs>
          <w:tab w:val="left" w:pos="567"/>
          <w:tab w:val="left" w:pos="1134"/>
          <w:tab w:val="left" w:pos="9498"/>
          <w:tab w:val="left" w:pos="11199"/>
        </w:tabs>
        <w:ind w:right="280"/>
        <w:jc w:val="both"/>
        <w:rPr>
          <w:rFonts w:eastAsia="GOST Type AU"/>
          <w:i/>
          <w:iCs/>
          <w:sz w:val="22"/>
          <w:szCs w:val="22"/>
          <w:lang w:eastAsia="ar-SA"/>
        </w:rPr>
      </w:pPr>
    </w:p>
    <w:p w:rsidR="00767633" w:rsidRDefault="00767633">
      <w:pPr>
        <w:rPr>
          <w:b/>
          <w:bCs/>
          <w:szCs w:val="28"/>
        </w:rPr>
      </w:pPr>
      <w:r>
        <w:rPr>
          <w:b/>
          <w:bCs/>
          <w:szCs w:val="28"/>
        </w:rPr>
        <w:br w:type="page"/>
      </w:r>
    </w:p>
    <w:p w:rsidR="00767633" w:rsidRPr="004813FA" w:rsidRDefault="00767633" w:rsidP="00767633">
      <w:pPr>
        <w:jc w:val="center"/>
        <w:rPr>
          <w:b/>
          <w:bCs/>
          <w:sz w:val="24"/>
          <w:szCs w:val="24"/>
        </w:rPr>
      </w:pPr>
      <w:r w:rsidRPr="004813FA">
        <w:rPr>
          <w:b/>
          <w:bCs/>
          <w:sz w:val="24"/>
          <w:szCs w:val="24"/>
        </w:rPr>
        <w:lastRenderedPageBreak/>
        <w:t>Состав документации по территориальному планированию</w:t>
      </w:r>
    </w:p>
    <w:p w:rsidR="00767633" w:rsidRPr="004813FA" w:rsidRDefault="00767633" w:rsidP="00767633">
      <w:pPr>
        <w:suppressAutoHyphens/>
        <w:spacing w:before="120" w:after="120"/>
        <w:jc w:val="center"/>
        <w:rPr>
          <w:b/>
          <w:sz w:val="24"/>
          <w:szCs w:val="24"/>
        </w:rPr>
      </w:pPr>
      <w:r w:rsidRPr="004813FA">
        <w:rPr>
          <w:b/>
          <w:sz w:val="24"/>
          <w:szCs w:val="24"/>
        </w:rPr>
        <w:t>Правила землепользования и застройки муниципально</w:t>
      </w:r>
      <w:r w:rsidR="004813FA">
        <w:rPr>
          <w:b/>
          <w:sz w:val="24"/>
          <w:szCs w:val="24"/>
        </w:rPr>
        <w:t>го</w:t>
      </w:r>
      <w:r w:rsidRPr="004813FA">
        <w:rPr>
          <w:b/>
          <w:sz w:val="24"/>
          <w:szCs w:val="24"/>
        </w:rPr>
        <w:t xml:space="preserve"> образования «</w:t>
      </w:r>
      <w:r w:rsidR="00F8011F">
        <w:rPr>
          <w:b/>
          <w:sz w:val="24"/>
          <w:szCs w:val="24"/>
        </w:rPr>
        <w:t>Буреть</w:t>
      </w:r>
      <w:r w:rsidRPr="004813FA">
        <w:rPr>
          <w:b/>
          <w:sz w:val="24"/>
          <w:szCs w:val="24"/>
        </w:rPr>
        <w:t>» Боханского района Иркутской области</w:t>
      </w:r>
    </w:p>
    <w:tbl>
      <w:tblPr>
        <w:tblW w:w="9923" w:type="dxa"/>
        <w:tblInd w:w="-17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514"/>
        <w:gridCol w:w="2409"/>
      </w:tblGrid>
      <w:tr w:rsidR="00767633" w:rsidRPr="00FA7147" w:rsidTr="00767633">
        <w:trPr>
          <w:trHeight w:val="948"/>
          <w:tblHeader/>
        </w:trPr>
        <w:tc>
          <w:tcPr>
            <w:tcW w:w="7514" w:type="dxa"/>
            <w:tcBorders>
              <w:top w:val="single" w:sz="12" w:space="0" w:color="auto"/>
              <w:left w:val="single" w:sz="6" w:space="0" w:color="auto"/>
              <w:bottom w:val="single" w:sz="12" w:space="0" w:color="auto"/>
              <w:right w:val="single" w:sz="6" w:space="0" w:color="auto"/>
            </w:tcBorders>
            <w:vAlign w:val="center"/>
            <w:hideMark/>
          </w:tcPr>
          <w:p w:rsidR="00767633" w:rsidRPr="00767633" w:rsidRDefault="00767633" w:rsidP="00D459EB">
            <w:pPr>
              <w:keepNext/>
              <w:tabs>
                <w:tab w:val="left" w:pos="2197"/>
              </w:tabs>
              <w:overflowPunct w:val="0"/>
              <w:autoSpaceDE w:val="0"/>
              <w:autoSpaceDN w:val="0"/>
              <w:adjustRightInd w:val="0"/>
              <w:jc w:val="center"/>
              <w:textAlignment w:val="baseline"/>
              <w:outlineLvl w:val="1"/>
              <w:rPr>
                <w:b/>
                <w:bCs/>
                <w:sz w:val="24"/>
                <w:szCs w:val="24"/>
              </w:rPr>
            </w:pPr>
            <w:r w:rsidRPr="00767633">
              <w:rPr>
                <w:b/>
                <w:sz w:val="24"/>
                <w:szCs w:val="24"/>
              </w:rPr>
              <w:t>Наименование</w:t>
            </w:r>
          </w:p>
        </w:tc>
        <w:tc>
          <w:tcPr>
            <w:tcW w:w="2409" w:type="dxa"/>
            <w:tcBorders>
              <w:top w:val="single" w:sz="12" w:space="0" w:color="auto"/>
              <w:left w:val="single" w:sz="6" w:space="0" w:color="auto"/>
              <w:bottom w:val="single" w:sz="12" w:space="0" w:color="auto"/>
              <w:right w:val="single" w:sz="12" w:space="0" w:color="auto"/>
            </w:tcBorders>
            <w:vAlign w:val="center"/>
            <w:hideMark/>
          </w:tcPr>
          <w:p w:rsidR="00767633" w:rsidRPr="00767633" w:rsidRDefault="00767633" w:rsidP="00D459EB">
            <w:pPr>
              <w:jc w:val="center"/>
              <w:rPr>
                <w:b/>
                <w:sz w:val="24"/>
                <w:szCs w:val="24"/>
              </w:rPr>
            </w:pPr>
            <w:r w:rsidRPr="00767633">
              <w:rPr>
                <w:b/>
                <w:sz w:val="24"/>
                <w:szCs w:val="24"/>
              </w:rPr>
              <w:t>Количество страниц/</w:t>
            </w:r>
          </w:p>
          <w:p w:rsidR="00767633" w:rsidRPr="00767633" w:rsidRDefault="00767633" w:rsidP="00D459EB">
            <w:pPr>
              <w:jc w:val="center"/>
              <w:rPr>
                <w:b/>
                <w:sz w:val="24"/>
                <w:szCs w:val="24"/>
              </w:rPr>
            </w:pPr>
            <w:r w:rsidRPr="00767633">
              <w:rPr>
                <w:b/>
                <w:sz w:val="24"/>
                <w:szCs w:val="24"/>
              </w:rPr>
              <w:t>листов</w:t>
            </w:r>
          </w:p>
        </w:tc>
      </w:tr>
      <w:tr w:rsidR="00767633" w:rsidRPr="00FA7147" w:rsidTr="00767633">
        <w:trPr>
          <w:trHeight w:val="158"/>
        </w:trPr>
        <w:tc>
          <w:tcPr>
            <w:tcW w:w="7514" w:type="dxa"/>
            <w:tcBorders>
              <w:top w:val="single" w:sz="6" w:space="0" w:color="auto"/>
              <w:left w:val="single" w:sz="6" w:space="0" w:color="auto"/>
              <w:bottom w:val="single" w:sz="6" w:space="0" w:color="auto"/>
              <w:right w:val="single" w:sz="6" w:space="0" w:color="auto"/>
            </w:tcBorders>
            <w:vAlign w:val="center"/>
            <w:hideMark/>
          </w:tcPr>
          <w:p w:rsidR="00767633" w:rsidRPr="00767633" w:rsidRDefault="00767633" w:rsidP="00D459EB">
            <w:pPr>
              <w:tabs>
                <w:tab w:val="left" w:pos="5940"/>
              </w:tabs>
              <w:jc w:val="both"/>
              <w:rPr>
                <w:b/>
                <w:sz w:val="24"/>
                <w:szCs w:val="24"/>
              </w:rPr>
            </w:pPr>
            <w:r w:rsidRPr="00767633">
              <w:rPr>
                <w:b/>
                <w:bCs/>
                <w:color w:val="000000"/>
                <w:sz w:val="24"/>
                <w:szCs w:val="24"/>
              </w:rPr>
              <w:t>Правила землепользования и застройки</w:t>
            </w:r>
          </w:p>
        </w:tc>
        <w:tc>
          <w:tcPr>
            <w:tcW w:w="2409" w:type="dxa"/>
            <w:tcBorders>
              <w:top w:val="single" w:sz="6" w:space="0" w:color="auto"/>
              <w:left w:val="single" w:sz="6" w:space="0" w:color="auto"/>
              <w:bottom w:val="single" w:sz="6" w:space="0" w:color="auto"/>
              <w:right w:val="single" w:sz="12" w:space="0" w:color="auto"/>
            </w:tcBorders>
            <w:vAlign w:val="center"/>
          </w:tcPr>
          <w:p w:rsidR="00767633" w:rsidRPr="00767633" w:rsidRDefault="00767633" w:rsidP="00D459EB">
            <w:pPr>
              <w:tabs>
                <w:tab w:val="left" w:pos="5940"/>
              </w:tabs>
              <w:jc w:val="center"/>
              <w:rPr>
                <w:sz w:val="24"/>
                <w:szCs w:val="24"/>
              </w:rPr>
            </w:pPr>
          </w:p>
        </w:tc>
      </w:tr>
      <w:tr w:rsidR="00767633" w:rsidRPr="00FA7147" w:rsidTr="00767633">
        <w:trPr>
          <w:trHeight w:val="277"/>
        </w:trPr>
        <w:tc>
          <w:tcPr>
            <w:tcW w:w="7514" w:type="dxa"/>
            <w:tcBorders>
              <w:top w:val="single" w:sz="6" w:space="0" w:color="auto"/>
              <w:left w:val="single" w:sz="6" w:space="0" w:color="auto"/>
              <w:bottom w:val="single" w:sz="6" w:space="0" w:color="auto"/>
              <w:right w:val="single" w:sz="6" w:space="0" w:color="auto"/>
            </w:tcBorders>
            <w:vAlign w:val="center"/>
            <w:hideMark/>
          </w:tcPr>
          <w:p w:rsidR="00767633" w:rsidRPr="00767633" w:rsidRDefault="00767633" w:rsidP="00D459EB">
            <w:pPr>
              <w:tabs>
                <w:tab w:val="left" w:pos="5940"/>
              </w:tabs>
              <w:rPr>
                <w:b/>
                <w:sz w:val="24"/>
                <w:szCs w:val="24"/>
              </w:rPr>
            </w:pPr>
            <w:r>
              <w:rPr>
                <w:sz w:val="24"/>
                <w:szCs w:val="24"/>
              </w:rPr>
              <w:t>Часть</w:t>
            </w:r>
            <w:r w:rsidRPr="00767633">
              <w:rPr>
                <w:sz w:val="24"/>
                <w:szCs w:val="24"/>
              </w:rPr>
              <w:t xml:space="preserve"> 1 Порядок применения правил землепользования и застройки и внесения в них изменений</w:t>
            </w:r>
          </w:p>
        </w:tc>
        <w:tc>
          <w:tcPr>
            <w:tcW w:w="2409" w:type="dxa"/>
            <w:tcBorders>
              <w:top w:val="single" w:sz="6" w:space="0" w:color="auto"/>
              <w:left w:val="single" w:sz="6" w:space="0" w:color="auto"/>
              <w:bottom w:val="single" w:sz="6" w:space="0" w:color="auto"/>
              <w:right w:val="single" w:sz="12" w:space="0" w:color="auto"/>
            </w:tcBorders>
            <w:vAlign w:val="center"/>
            <w:hideMark/>
          </w:tcPr>
          <w:p w:rsidR="00767633" w:rsidRPr="00767633" w:rsidRDefault="00D459EB" w:rsidP="00C04F38">
            <w:pPr>
              <w:tabs>
                <w:tab w:val="left" w:pos="5940"/>
              </w:tabs>
              <w:jc w:val="center"/>
              <w:rPr>
                <w:sz w:val="24"/>
                <w:szCs w:val="24"/>
                <w:highlight w:val="yellow"/>
              </w:rPr>
            </w:pPr>
            <w:r w:rsidRPr="00D459EB">
              <w:rPr>
                <w:sz w:val="24"/>
                <w:szCs w:val="24"/>
              </w:rPr>
              <w:t>4</w:t>
            </w:r>
            <w:r w:rsidR="00C04F38">
              <w:rPr>
                <w:sz w:val="24"/>
                <w:szCs w:val="24"/>
              </w:rPr>
              <w:t>5</w:t>
            </w:r>
            <w:r w:rsidR="00767633" w:rsidRPr="00D459EB">
              <w:rPr>
                <w:sz w:val="24"/>
                <w:szCs w:val="24"/>
              </w:rPr>
              <w:t xml:space="preserve"> стр.</w:t>
            </w:r>
          </w:p>
        </w:tc>
      </w:tr>
      <w:tr w:rsidR="00767633" w:rsidRPr="00FA7147" w:rsidTr="00767633">
        <w:trPr>
          <w:trHeight w:val="277"/>
        </w:trPr>
        <w:tc>
          <w:tcPr>
            <w:tcW w:w="7514" w:type="dxa"/>
            <w:tcBorders>
              <w:top w:val="single" w:sz="6" w:space="0" w:color="auto"/>
              <w:left w:val="single" w:sz="6" w:space="0" w:color="auto"/>
              <w:bottom w:val="single" w:sz="6" w:space="0" w:color="auto"/>
              <w:right w:val="single" w:sz="6" w:space="0" w:color="auto"/>
            </w:tcBorders>
            <w:vAlign w:val="center"/>
          </w:tcPr>
          <w:p w:rsidR="00767633" w:rsidRPr="00767633" w:rsidRDefault="00223D2F" w:rsidP="00D459EB">
            <w:pPr>
              <w:tabs>
                <w:tab w:val="left" w:pos="5940"/>
              </w:tabs>
              <w:rPr>
                <w:sz w:val="24"/>
                <w:szCs w:val="24"/>
              </w:rPr>
            </w:pPr>
            <w:r>
              <w:rPr>
                <w:sz w:val="24"/>
                <w:szCs w:val="24"/>
              </w:rPr>
              <w:t>Часть</w:t>
            </w:r>
            <w:r w:rsidR="00767633" w:rsidRPr="00767633">
              <w:rPr>
                <w:sz w:val="24"/>
                <w:szCs w:val="24"/>
              </w:rPr>
              <w:t xml:space="preserve"> 2 Градостроительные регламенты</w:t>
            </w:r>
          </w:p>
        </w:tc>
        <w:tc>
          <w:tcPr>
            <w:tcW w:w="2409" w:type="dxa"/>
            <w:tcBorders>
              <w:top w:val="single" w:sz="6" w:space="0" w:color="auto"/>
              <w:left w:val="single" w:sz="6" w:space="0" w:color="auto"/>
              <w:bottom w:val="single" w:sz="6" w:space="0" w:color="auto"/>
              <w:right w:val="single" w:sz="12" w:space="0" w:color="auto"/>
            </w:tcBorders>
            <w:vAlign w:val="center"/>
          </w:tcPr>
          <w:p w:rsidR="00767633" w:rsidRPr="00C23B0E" w:rsidRDefault="00767633" w:rsidP="00BF3756">
            <w:pPr>
              <w:tabs>
                <w:tab w:val="left" w:pos="5940"/>
              </w:tabs>
              <w:jc w:val="center"/>
              <w:rPr>
                <w:sz w:val="24"/>
                <w:szCs w:val="24"/>
              </w:rPr>
            </w:pPr>
            <w:r w:rsidRPr="00C23B0E">
              <w:rPr>
                <w:sz w:val="24"/>
                <w:szCs w:val="24"/>
              </w:rPr>
              <w:t>1</w:t>
            </w:r>
            <w:r w:rsidR="00701520">
              <w:rPr>
                <w:sz w:val="24"/>
                <w:szCs w:val="24"/>
              </w:rPr>
              <w:t>1</w:t>
            </w:r>
            <w:r w:rsidR="00BF3756">
              <w:rPr>
                <w:sz w:val="24"/>
                <w:szCs w:val="24"/>
              </w:rPr>
              <w:t>3</w:t>
            </w:r>
            <w:r w:rsidRPr="00C23B0E">
              <w:rPr>
                <w:sz w:val="24"/>
                <w:szCs w:val="24"/>
              </w:rPr>
              <w:t xml:space="preserve"> стр.</w:t>
            </w:r>
          </w:p>
        </w:tc>
      </w:tr>
      <w:tr w:rsidR="00767633" w:rsidRPr="00FA7147" w:rsidTr="00767633">
        <w:trPr>
          <w:trHeight w:val="397"/>
        </w:trPr>
        <w:tc>
          <w:tcPr>
            <w:tcW w:w="7514" w:type="dxa"/>
            <w:tcBorders>
              <w:top w:val="single" w:sz="6" w:space="0" w:color="auto"/>
              <w:left w:val="single" w:sz="6" w:space="0" w:color="auto"/>
              <w:bottom w:val="single" w:sz="6" w:space="0" w:color="auto"/>
              <w:right w:val="single" w:sz="6" w:space="0" w:color="auto"/>
            </w:tcBorders>
            <w:hideMark/>
          </w:tcPr>
          <w:p w:rsidR="00767633" w:rsidRPr="00767633" w:rsidRDefault="00767633" w:rsidP="00D459EB">
            <w:pPr>
              <w:tabs>
                <w:tab w:val="left" w:pos="5940"/>
              </w:tabs>
              <w:jc w:val="both"/>
              <w:rPr>
                <w:sz w:val="24"/>
                <w:szCs w:val="24"/>
              </w:rPr>
            </w:pPr>
            <w:r w:rsidRPr="00767633">
              <w:rPr>
                <w:sz w:val="24"/>
                <w:szCs w:val="24"/>
              </w:rPr>
              <w:t>Карта градостроительного зонирования</w:t>
            </w:r>
          </w:p>
          <w:p w:rsidR="00767633" w:rsidRPr="00767633" w:rsidRDefault="00767633" w:rsidP="00D459EB">
            <w:pPr>
              <w:shd w:val="clear" w:color="auto" w:fill="FFFFFF"/>
              <w:tabs>
                <w:tab w:val="left" w:pos="2654"/>
                <w:tab w:val="left" w:pos="10772"/>
              </w:tabs>
              <w:suppressAutoHyphens/>
              <w:ind w:left="852" w:right="-28" w:hanging="852"/>
              <w:rPr>
                <w:sz w:val="24"/>
                <w:szCs w:val="24"/>
              </w:rPr>
            </w:pPr>
            <w:r w:rsidRPr="00767633">
              <w:rPr>
                <w:sz w:val="24"/>
                <w:szCs w:val="24"/>
              </w:rPr>
              <w:t>М 1:10 000</w:t>
            </w:r>
          </w:p>
        </w:tc>
        <w:tc>
          <w:tcPr>
            <w:tcW w:w="2409" w:type="dxa"/>
            <w:tcBorders>
              <w:top w:val="single" w:sz="6" w:space="0" w:color="auto"/>
              <w:left w:val="single" w:sz="6" w:space="0" w:color="auto"/>
              <w:bottom w:val="single" w:sz="6" w:space="0" w:color="auto"/>
              <w:right w:val="single" w:sz="12" w:space="0" w:color="auto"/>
            </w:tcBorders>
            <w:vAlign w:val="center"/>
            <w:hideMark/>
          </w:tcPr>
          <w:p w:rsidR="00767633" w:rsidRPr="00C23B0E" w:rsidRDefault="00BF3756" w:rsidP="00D459EB">
            <w:pPr>
              <w:tabs>
                <w:tab w:val="left" w:pos="5940"/>
              </w:tabs>
              <w:jc w:val="center"/>
              <w:rPr>
                <w:sz w:val="24"/>
                <w:szCs w:val="24"/>
              </w:rPr>
            </w:pPr>
            <w:r>
              <w:rPr>
                <w:sz w:val="24"/>
                <w:szCs w:val="24"/>
              </w:rPr>
              <w:t>1</w:t>
            </w:r>
            <w:r w:rsidR="00767633" w:rsidRPr="00C23B0E">
              <w:rPr>
                <w:sz w:val="24"/>
                <w:szCs w:val="24"/>
              </w:rPr>
              <w:t xml:space="preserve"> л.</w:t>
            </w:r>
          </w:p>
        </w:tc>
      </w:tr>
    </w:tbl>
    <w:p w:rsidR="00D23040" w:rsidRPr="00126996" w:rsidRDefault="00D23040" w:rsidP="00126996">
      <w:pPr>
        <w:rPr>
          <w:rFonts w:eastAsia="GOST Type AU"/>
          <w:i/>
          <w:iCs/>
          <w:sz w:val="22"/>
          <w:szCs w:val="22"/>
          <w:lang w:eastAsia="ar-SA"/>
        </w:rPr>
      </w:pPr>
    </w:p>
    <w:p w:rsidR="00767633" w:rsidRDefault="00767633">
      <w:pPr>
        <w:rPr>
          <w:b/>
          <w:kern w:val="28"/>
          <w:sz w:val="26"/>
          <w:szCs w:val="26"/>
        </w:rPr>
      </w:pPr>
      <w:bookmarkStart w:id="3" w:name="_Toc59525113"/>
      <w:bookmarkEnd w:id="0"/>
      <w:bookmarkEnd w:id="1"/>
      <w:r>
        <w:rPr>
          <w:sz w:val="26"/>
          <w:szCs w:val="26"/>
        </w:rPr>
        <w:br w:type="page"/>
      </w:r>
    </w:p>
    <w:p w:rsidR="00126996" w:rsidRPr="004813FA" w:rsidRDefault="009F7E5E" w:rsidP="00126996">
      <w:pPr>
        <w:pStyle w:val="14"/>
        <w:spacing w:before="0" w:after="0"/>
        <w:jc w:val="center"/>
        <w:rPr>
          <w:rFonts w:ascii="Times New Roman" w:hAnsi="Times New Roman"/>
          <w:sz w:val="24"/>
          <w:szCs w:val="24"/>
        </w:rPr>
      </w:pPr>
      <w:r w:rsidRPr="004813FA">
        <w:rPr>
          <w:rFonts w:ascii="Times New Roman" w:hAnsi="Times New Roman"/>
          <w:sz w:val="24"/>
          <w:szCs w:val="24"/>
        </w:rPr>
        <w:lastRenderedPageBreak/>
        <w:t xml:space="preserve">ПОРЯДОК ПРИМЕНЕНИЯ ПРАВИЛ ЗЕМЛЕПОЛЬЗОВАНИЯ И ЗАСТРОЙКИ </w:t>
      </w:r>
    </w:p>
    <w:p w:rsidR="00E13672" w:rsidRPr="00126996" w:rsidRDefault="009F7E5E" w:rsidP="00126996">
      <w:pPr>
        <w:pStyle w:val="14"/>
        <w:spacing w:before="0" w:after="0"/>
        <w:jc w:val="center"/>
        <w:rPr>
          <w:rFonts w:ascii="Times New Roman" w:hAnsi="Times New Roman"/>
          <w:sz w:val="26"/>
          <w:szCs w:val="26"/>
        </w:rPr>
      </w:pPr>
      <w:r w:rsidRPr="004813FA">
        <w:rPr>
          <w:rFonts w:ascii="Times New Roman" w:hAnsi="Times New Roman"/>
          <w:sz w:val="24"/>
          <w:szCs w:val="24"/>
        </w:rPr>
        <w:t xml:space="preserve">И ВНЕСЕНИЯ </w:t>
      </w:r>
      <w:bookmarkEnd w:id="3"/>
      <w:r w:rsidR="00C3512E" w:rsidRPr="004813FA">
        <w:rPr>
          <w:rFonts w:ascii="Times New Roman" w:hAnsi="Times New Roman"/>
          <w:sz w:val="24"/>
          <w:szCs w:val="24"/>
        </w:rPr>
        <w:t>В НИХ ИЗМЕНЕНИЙ</w:t>
      </w:r>
    </w:p>
    <w:p w:rsidR="00E13672" w:rsidRPr="00126996" w:rsidRDefault="00E13672" w:rsidP="00126996">
      <w:pPr>
        <w:ind w:firstLine="720"/>
        <w:jc w:val="both"/>
        <w:rPr>
          <w:sz w:val="26"/>
          <w:szCs w:val="26"/>
        </w:rPr>
      </w:pPr>
    </w:p>
    <w:p w:rsidR="00C21B1E" w:rsidRPr="00734093" w:rsidRDefault="00C21B1E" w:rsidP="00C21B1E">
      <w:pPr>
        <w:autoSpaceDE w:val="0"/>
        <w:autoSpaceDN w:val="0"/>
        <w:adjustRightInd w:val="0"/>
        <w:spacing w:before="62"/>
        <w:ind w:left="426" w:right="301" w:firstLine="708"/>
        <w:jc w:val="center"/>
        <w:outlineLvl w:val="0"/>
        <w:rPr>
          <w:b/>
          <w:sz w:val="24"/>
          <w:szCs w:val="24"/>
        </w:rPr>
      </w:pPr>
      <w:r w:rsidRPr="00734093">
        <w:rPr>
          <w:b/>
          <w:sz w:val="24"/>
          <w:szCs w:val="24"/>
        </w:rPr>
        <w:t>Введение</w:t>
      </w:r>
    </w:p>
    <w:p w:rsidR="00C21B1E" w:rsidRPr="00734093" w:rsidRDefault="00C21B1E" w:rsidP="00C21B1E">
      <w:pPr>
        <w:suppressAutoHyphens/>
        <w:autoSpaceDE w:val="0"/>
        <w:autoSpaceDN w:val="0"/>
        <w:adjustRightInd w:val="0"/>
        <w:ind w:firstLine="709"/>
        <w:jc w:val="both"/>
        <w:rPr>
          <w:sz w:val="24"/>
          <w:szCs w:val="24"/>
        </w:rPr>
      </w:pPr>
      <w:r w:rsidRPr="00734093">
        <w:rPr>
          <w:sz w:val="24"/>
          <w:szCs w:val="24"/>
        </w:rPr>
        <w:t>Правила землепользования и застройки муниципального образования «</w:t>
      </w:r>
      <w:r w:rsidR="00F8011F">
        <w:rPr>
          <w:sz w:val="24"/>
          <w:szCs w:val="24"/>
        </w:rPr>
        <w:t>Буреть</w:t>
      </w:r>
      <w:r w:rsidRPr="00734093">
        <w:rPr>
          <w:sz w:val="24"/>
          <w:szCs w:val="24"/>
        </w:rPr>
        <w:t>» Боханского района Иркутской области (далее - Правила) являются нормативным правовым актом муниципального образования «</w:t>
      </w:r>
      <w:r w:rsidR="00F8011F">
        <w:rPr>
          <w:sz w:val="24"/>
          <w:szCs w:val="24"/>
        </w:rPr>
        <w:t>Буреть</w:t>
      </w:r>
      <w:r w:rsidRPr="00734093">
        <w:rPr>
          <w:sz w:val="24"/>
          <w:szCs w:val="24"/>
        </w:rPr>
        <w:t>», принятым в соответствии с Градостроительным кодексом Российской Федерации, Земельным кодексом Российской Федерации, Федеральным законом «Об общих принципах организации местного самоуправления в Российской Федерации», иными законами и нормативными правовыми актами Российской Федерации, законами и иными нормативными правовыми актами Иркутской области, Уставом муниципального образования «</w:t>
      </w:r>
      <w:r w:rsidR="00F8011F">
        <w:rPr>
          <w:sz w:val="24"/>
          <w:szCs w:val="24"/>
        </w:rPr>
        <w:t>Буреть</w:t>
      </w:r>
      <w:r w:rsidRPr="00734093">
        <w:rPr>
          <w:sz w:val="24"/>
          <w:szCs w:val="24"/>
        </w:rPr>
        <w:t>» - сельского поселения, генеральным планом муниципального образования «</w:t>
      </w:r>
      <w:r w:rsidR="00F8011F">
        <w:rPr>
          <w:sz w:val="24"/>
          <w:szCs w:val="24"/>
        </w:rPr>
        <w:t>Буреть</w:t>
      </w:r>
      <w:r w:rsidRPr="00734093">
        <w:rPr>
          <w:sz w:val="24"/>
          <w:szCs w:val="24"/>
        </w:rPr>
        <w:t>», а также с учетом положений иных актов и документов, определяющих основные направления социально-экономического и градостроительного развития муниципального образования «</w:t>
      </w:r>
      <w:r w:rsidR="00F8011F">
        <w:rPr>
          <w:sz w:val="24"/>
          <w:szCs w:val="24"/>
        </w:rPr>
        <w:t>Буреть</w:t>
      </w:r>
      <w:r w:rsidRPr="00734093">
        <w:rPr>
          <w:sz w:val="24"/>
          <w:szCs w:val="24"/>
        </w:rPr>
        <w:t>», охраны его культурного наследия, окружающей среды и рационального использования природных ресурсов.</w:t>
      </w:r>
    </w:p>
    <w:p w:rsidR="00C21B1E" w:rsidRPr="00734093" w:rsidRDefault="00C21B1E" w:rsidP="00C21B1E">
      <w:pPr>
        <w:suppressAutoHyphens/>
        <w:autoSpaceDE w:val="0"/>
        <w:autoSpaceDN w:val="0"/>
        <w:adjustRightInd w:val="0"/>
        <w:spacing w:before="240" w:after="240"/>
        <w:ind w:firstLine="709"/>
        <w:jc w:val="center"/>
        <w:rPr>
          <w:b/>
          <w:sz w:val="24"/>
          <w:szCs w:val="24"/>
        </w:rPr>
      </w:pPr>
      <w:r w:rsidRPr="00734093">
        <w:rPr>
          <w:sz w:val="24"/>
          <w:szCs w:val="24"/>
        </w:rPr>
        <w:br w:type="page"/>
      </w:r>
      <w:r w:rsidRPr="00734093">
        <w:rPr>
          <w:b/>
          <w:sz w:val="24"/>
          <w:szCs w:val="24"/>
        </w:rPr>
        <w:lastRenderedPageBreak/>
        <w:t xml:space="preserve">ЧАСТЬ 1. ПОРЯДОК ПРИМЕНЕНИЯ </w:t>
      </w:r>
      <w:hyperlink r:id="rId11" w:anchor="sub_108" w:history="1">
        <w:r w:rsidRPr="00734093">
          <w:rPr>
            <w:rStyle w:val="afe"/>
            <w:b/>
            <w:color w:val="auto"/>
            <w:sz w:val="24"/>
            <w:szCs w:val="24"/>
            <w:u w:val="none"/>
          </w:rPr>
          <w:t>ПРАВИЛ ЗЕМЛЕПОЛЬЗОВАНИЯ И ЗАСТРОЙКИ</w:t>
        </w:r>
      </w:hyperlink>
      <w:r w:rsidRPr="00734093">
        <w:rPr>
          <w:b/>
          <w:sz w:val="24"/>
          <w:szCs w:val="24"/>
        </w:rPr>
        <w:t xml:space="preserve"> И ВНЕСЕНИЯ В НИХ ИЗМЕНЕНИЙ</w:t>
      </w:r>
    </w:p>
    <w:p w:rsidR="00C21B1E" w:rsidRPr="00734093" w:rsidRDefault="00C21B1E" w:rsidP="00C21B1E">
      <w:pPr>
        <w:suppressAutoHyphens/>
        <w:overflowPunct w:val="0"/>
        <w:autoSpaceDE w:val="0"/>
        <w:autoSpaceDN w:val="0"/>
        <w:adjustRightInd w:val="0"/>
        <w:spacing w:before="240" w:after="240"/>
        <w:ind w:firstLine="709"/>
        <w:jc w:val="both"/>
        <w:outlineLvl w:val="0"/>
        <w:rPr>
          <w:b/>
          <w:sz w:val="24"/>
          <w:szCs w:val="24"/>
        </w:rPr>
      </w:pPr>
      <w:r w:rsidRPr="00734093">
        <w:rPr>
          <w:b/>
          <w:sz w:val="24"/>
          <w:szCs w:val="24"/>
        </w:rPr>
        <w:t xml:space="preserve">Раздел 1.1. ОБЩИЕ ПОЛОЖЕНИЯ </w:t>
      </w:r>
    </w:p>
    <w:p w:rsidR="00C21B1E" w:rsidRPr="00734093" w:rsidRDefault="00C21B1E" w:rsidP="00C21B1E">
      <w:pPr>
        <w:suppressAutoHyphens/>
        <w:overflowPunct w:val="0"/>
        <w:autoSpaceDE w:val="0"/>
        <w:autoSpaceDN w:val="0"/>
        <w:adjustRightInd w:val="0"/>
        <w:spacing w:before="240" w:after="120"/>
        <w:ind w:firstLine="709"/>
        <w:jc w:val="both"/>
        <w:outlineLvl w:val="0"/>
        <w:rPr>
          <w:bCs/>
          <w:i/>
          <w:sz w:val="24"/>
          <w:szCs w:val="24"/>
        </w:rPr>
      </w:pPr>
      <w:r w:rsidRPr="00734093">
        <w:rPr>
          <w:bCs/>
          <w:i/>
          <w:sz w:val="24"/>
          <w:szCs w:val="24"/>
        </w:rPr>
        <w:t>Статья 1. Основные понятия и термины, используемые в настоящих Правилах.</w:t>
      </w:r>
    </w:p>
    <w:p w:rsidR="00C21B1E" w:rsidRPr="00734093" w:rsidRDefault="00C21B1E" w:rsidP="00C21B1E">
      <w:pPr>
        <w:suppressAutoHyphens/>
        <w:overflowPunct w:val="0"/>
        <w:autoSpaceDE w:val="0"/>
        <w:autoSpaceDN w:val="0"/>
        <w:adjustRightInd w:val="0"/>
        <w:ind w:firstLine="708"/>
        <w:jc w:val="both"/>
        <w:rPr>
          <w:sz w:val="24"/>
          <w:szCs w:val="24"/>
        </w:rPr>
      </w:pPr>
      <w:r w:rsidRPr="00734093">
        <w:rPr>
          <w:sz w:val="24"/>
          <w:szCs w:val="24"/>
        </w:rPr>
        <w:t>Понятия, используемые в настоящих Правилах, применяются в следующем значении:</w:t>
      </w:r>
    </w:p>
    <w:p w:rsidR="00C21B1E" w:rsidRPr="00734093" w:rsidRDefault="00C21B1E" w:rsidP="00C21B1E">
      <w:pPr>
        <w:suppressAutoHyphens/>
        <w:overflowPunct w:val="0"/>
        <w:autoSpaceDE w:val="0"/>
        <w:autoSpaceDN w:val="0"/>
        <w:adjustRightInd w:val="0"/>
        <w:ind w:firstLine="708"/>
        <w:jc w:val="both"/>
        <w:rPr>
          <w:sz w:val="24"/>
          <w:szCs w:val="24"/>
        </w:rPr>
      </w:pPr>
      <w:r w:rsidRPr="00734093">
        <w:rPr>
          <w:b/>
          <w:sz w:val="24"/>
          <w:szCs w:val="24"/>
        </w:rPr>
        <w:t>береговая полоса</w:t>
      </w:r>
      <w:r w:rsidRPr="00734093">
        <w:rPr>
          <w:sz w:val="24"/>
          <w:szCs w:val="24"/>
        </w:rPr>
        <w:t xml:space="preserve"> - полоса земли вдоль береговой линии (границы) водного объекта общего пользования, которой может пользоваться каждый гражданин (без использования механических транспортных средств) для передвижения и пребывания около такого объекта, в том числе для осуществления любительского и спортивного рыболовства и причаливания плавучих средств.</w:t>
      </w:r>
    </w:p>
    <w:p w:rsidR="00C21B1E" w:rsidRPr="00734093" w:rsidRDefault="00C21B1E" w:rsidP="00C21B1E">
      <w:pPr>
        <w:ind w:firstLine="539"/>
        <w:jc w:val="both"/>
        <w:rPr>
          <w:sz w:val="24"/>
          <w:szCs w:val="24"/>
        </w:rPr>
      </w:pPr>
      <w:r w:rsidRPr="00734093">
        <w:rPr>
          <w:b/>
          <w:sz w:val="24"/>
          <w:szCs w:val="24"/>
        </w:rPr>
        <w:t xml:space="preserve">благоустройство территорий </w:t>
      </w:r>
      <w:r w:rsidRPr="00734093">
        <w:rPr>
          <w:sz w:val="24"/>
          <w:szCs w:val="24"/>
        </w:rPr>
        <w:t>- 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rsidR="00C21B1E" w:rsidRPr="00734093" w:rsidRDefault="00C21B1E" w:rsidP="00C21B1E">
      <w:pPr>
        <w:suppressAutoHyphens/>
        <w:overflowPunct w:val="0"/>
        <w:autoSpaceDE w:val="0"/>
        <w:autoSpaceDN w:val="0"/>
        <w:adjustRightInd w:val="0"/>
        <w:ind w:firstLine="708"/>
        <w:jc w:val="both"/>
        <w:rPr>
          <w:sz w:val="24"/>
          <w:szCs w:val="24"/>
        </w:rPr>
      </w:pPr>
      <w:r w:rsidRPr="00734093">
        <w:rPr>
          <w:b/>
          <w:sz w:val="24"/>
          <w:szCs w:val="24"/>
        </w:rPr>
        <w:t>блокированный жилой дом</w:t>
      </w:r>
      <w:r w:rsidRPr="00734093">
        <w:rPr>
          <w:sz w:val="24"/>
          <w:szCs w:val="24"/>
        </w:rPr>
        <w:t xml:space="preserve"> - жилой дом, блокированный с другим жилым домом (другими жилыми домами) в одном ряду общей боковой стеной (общими боковыми стенами) без проемов и имеющий отдельный выход на земельный участок.</w:t>
      </w:r>
    </w:p>
    <w:p w:rsidR="00C21B1E" w:rsidRPr="00734093" w:rsidRDefault="00C21B1E" w:rsidP="00C21B1E">
      <w:pPr>
        <w:suppressAutoHyphens/>
        <w:ind w:firstLine="708"/>
        <w:jc w:val="both"/>
        <w:rPr>
          <w:sz w:val="24"/>
          <w:szCs w:val="24"/>
        </w:rPr>
      </w:pPr>
      <w:r w:rsidRPr="00734093">
        <w:rPr>
          <w:b/>
          <w:sz w:val="24"/>
          <w:szCs w:val="24"/>
        </w:rPr>
        <w:t>виды разрешенного использования земельных участков</w:t>
      </w:r>
      <w:r w:rsidRPr="00734093">
        <w:rPr>
          <w:sz w:val="24"/>
          <w:szCs w:val="24"/>
        </w:rPr>
        <w:t xml:space="preserve"> - поименованные в градостроительном регламенте основные виды разрешенного использования, условно разрешенные виды использования, вспомогательные виды разрешенного использования земельных участков;</w:t>
      </w:r>
    </w:p>
    <w:p w:rsidR="00C21B1E" w:rsidRPr="00734093" w:rsidRDefault="00C21B1E" w:rsidP="00C21B1E">
      <w:pPr>
        <w:suppressAutoHyphens/>
        <w:ind w:firstLine="708"/>
        <w:jc w:val="both"/>
        <w:rPr>
          <w:sz w:val="24"/>
          <w:szCs w:val="24"/>
        </w:rPr>
      </w:pPr>
      <w:r w:rsidRPr="00734093">
        <w:rPr>
          <w:b/>
          <w:sz w:val="24"/>
          <w:szCs w:val="24"/>
        </w:rPr>
        <w:t>вспомогательные виды разрешенного использования</w:t>
      </w:r>
      <w:r w:rsidRPr="00734093">
        <w:rPr>
          <w:sz w:val="24"/>
          <w:szCs w:val="24"/>
        </w:rPr>
        <w:t xml:space="preserve"> - виды использования, допустимые только в качестве дополнительных по отношению к основным и условно разрешенным видам использования, и осуществляемые совместно с ними;</w:t>
      </w:r>
    </w:p>
    <w:p w:rsidR="00C21B1E" w:rsidRPr="00734093" w:rsidRDefault="00C21B1E" w:rsidP="00C21B1E">
      <w:pPr>
        <w:suppressAutoHyphens/>
        <w:overflowPunct w:val="0"/>
        <w:autoSpaceDE w:val="0"/>
        <w:autoSpaceDN w:val="0"/>
        <w:adjustRightInd w:val="0"/>
        <w:ind w:firstLine="708"/>
        <w:jc w:val="both"/>
        <w:rPr>
          <w:sz w:val="24"/>
          <w:szCs w:val="24"/>
        </w:rPr>
      </w:pPr>
      <w:r w:rsidRPr="00734093">
        <w:rPr>
          <w:b/>
          <w:sz w:val="24"/>
          <w:szCs w:val="24"/>
        </w:rPr>
        <w:t>водоохранные зоны</w:t>
      </w:r>
      <w:r w:rsidRPr="00734093">
        <w:rPr>
          <w:sz w:val="24"/>
          <w:szCs w:val="24"/>
        </w:rPr>
        <w:t xml:space="preserve"> - территории, которые примыкают к береговой линии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rsidR="00C21B1E" w:rsidRPr="00734093" w:rsidRDefault="00C21B1E" w:rsidP="00C21B1E">
      <w:pPr>
        <w:suppressAutoHyphens/>
        <w:overflowPunct w:val="0"/>
        <w:autoSpaceDE w:val="0"/>
        <w:autoSpaceDN w:val="0"/>
        <w:adjustRightInd w:val="0"/>
        <w:ind w:firstLine="708"/>
        <w:jc w:val="both"/>
        <w:rPr>
          <w:sz w:val="24"/>
          <w:szCs w:val="24"/>
        </w:rPr>
      </w:pPr>
      <w:r w:rsidRPr="00734093">
        <w:rPr>
          <w:b/>
          <w:sz w:val="24"/>
          <w:szCs w:val="24"/>
        </w:rPr>
        <w:t>временный объект</w:t>
      </w:r>
      <w:r w:rsidRPr="00734093">
        <w:rPr>
          <w:sz w:val="24"/>
          <w:szCs w:val="24"/>
        </w:rPr>
        <w:t xml:space="preserve"> - объект, эксплуатация которого носит временный характер, который не является объектом капитального строительства и права на который не подлежат государственной регистрации, устанавливаемый на определенной территории с учетом возможности быстрого изменения характера использования данной территории без несоразмерного ущерба назначению объекта при его перемещении.</w:t>
      </w:r>
    </w:p>
    <w:p w:rsidR="00C21B1E" w:rsidRPr="00734093" w:rsidRDefault="00C21B1E" w:rsidP="00C21B1E">
      <w:pPr>
        <w:suppressAutoHyphens/>
        <w:overflowPunct w:val="0"/>
        <w:autoSpaceDE w:val="0"/>
        <w:autoSpaceDN w:val="0"/>
        <w:adjustRightInd w:val="0"/>
        <w:ind w:firstLine="708"/>
        <w:jc w:val="both"/>
        <w:rPr>
          <w:sz w:val="24"/>
          <w:szCs w:val="24"/>
        </w:rPr>
      </w:pPr>
      <w:r w:rsidRPr="00734093">
        <w:rPr>
          <w:b/>
          <w:sz w:val="24"/>
          <w:szCs w:val="24"/>
        </w:rPr>
        <w:t>градостроительное зонирование</w:t>
      </w:r>
      <w:r w:rsidRPr="00734093">
        <w:rPr>
          <w:sz w:val="24"/>
          <w:szCs w:val="24"/>
        </w:rPr>
        <w:t xml:space="preserve"> - зонирование территории поселения в целях определения территориальных зон и установления градостроительных регламентов.</w:t>
      </w:r>
    </w:p>
    <w:p w:rsidR="00C21B1E" w:rsidRPr="00734093" w:rsidRDefault="00C21B1E" w:rsidP="00C21B1E">
      <w:pPr>
        <w:ind w:firstLine="539"/>
        <w:jc w:val="both"/>
        <w:rPr>
          <w:sz w:val="24"/>
          <w:szCs w:val="24"/>
        </w:rPr>
      </w:pPr>
      <w:r w:rsidRPr="00734093">
        <w:rPr>
          <w:b/>
          <w:sz w:val="24"/>
          <w:szCs w:val="24"/>
        </w:rPr>
        <w:t>градостроительная деятельность</w:t>
      </w:r>
      <w:r w:rsidRPr="00734093">
        <w:rPr>
          <w:sz w:val="24"/>
          <w:szCs w:val="24"/>
        </w:rPr>
        <w:t xml:space="preserve">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благоустройства территорий</w:t>
      </w:r>
    </w:p>
    <w:p w:rsidR="00C21B1E" w:rsidRPr="00734093" w:rsidRDefault="00C21B1E" w:rsidP="00C21B1E">
      <w:pPr>
        <w:suppressAutoHyphens/>
        <w:ind w:firstLine="708"/>
        <w:jc w:val="both"/>
        <w:rPr>
          <w:sz w:val="24"/>
          <w:szCs w:val="24"/>
        </w:rPr>
      </w:pPr>
      <w:r w:rsidRPr="00734093">
        <w:rPr>
          <w:b/>
          <w:sz w:val="24"/>
          <w:szCs w:val="24"/>
        </w:rPr>
        <w:t>градостроительная документация поселения –</w:t>
      </w:r>
      <w:r w:rsidRPr="00734093">
        <w:rPr>
          <w:sz w:val="24"/>
          <w:szCs w:val="24"/>
        </w:rPr>
        <w:t xml:space="preserve"> генеральный план, настоящие Правила и документация по планировке территории;</w:t>
      </w:r>
    </w:p>
    <w:p w:rsidR="00C21B1E" w:rsidRPr="00734093" w:rsidRDefault="00C21B1E" w:rsidP="00C21B1E">
      <w:pPr>
        <w:suppressAutoHyphens/>
        <w:overflowPunct w:val="0"/>
        <w:autoSpaceDE w:val="0"/>
        <w:autoSpaceDN w:val="0"/>
        <w:adjustRightInd w:val="0"/>
        <w:ind w:firstLine="708"/>
        <w:jc w:val="both"/>
        <w:rPr>
          <w:sz w:val="24"/>
          <w:szCs w:val="24"/>
        </w:rPr>
      </w:pPr>
      <w:r w:rsidRPr="00734093">
        <w:rPr>
          <w:b/>
          <w:sz w:val="24"/>
          <w:szCs w:val="24"/>
        </w:rPr>
        <w:t>градостроительный регламент –</w:t>
      </w:r>
      <w:r w:rsidRPr="00734093">
        <w:rPr>
          <w:sz w:val="24"/>
          <w:szCs w:val="24"/>
        </w:rPr>
        <w:t xml:space="preserve">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w:t>
      </w:r>
      <w:r w:rsidRPr="00734093">
        <w:rPr>
          <w:sz w:val="24"/>
          <w:szCs w:val="24"/>
        </w:rPr>
        <w:lastRenderedPageBreak/>
        <w:t>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p>
    <w:p w:rsidR="00C21B1E" w:rsidRPr="00734093" w:rsidRDefault="00C21B1E" w:rsidP="00C21B1E">
      <w:pPr>
        <w:ind w:firstLine="539"/>
        <w:jc w:val="both"/>
        <w:rPr>
          <w:sz w:val="24"/>
          <w:szCs w:val="24"/>
        </w:rPr>
      </w:pPr>
      <w:r w:rsidRPr="00734093">
        <w:rPr>
          <w:b/>
          <w:sz w:val="24"/>
          <w:szCs w:val="24"/>
        </w:rPr>
        <w:t>градостроительный план земельного участка –</w:t>
      </w:r>
      <w:r w:rsidRPr="00734093">
        <w:rPr>
          <w:sz w:val="24"/>
          <w:szCs w:val="24"/>
        </w:rPr>
        <w:t xml:space="preserve"> документ, который 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p w:rsidR="00C21B1E" w:rsidRPr="00734093" w:rsidRDefault="00C21B1E" w:rsidP="00C21B1E">
      <w:pPr>
        <w:suppressAutoHyphens/>
        <w:overflowPunct w:val="0"/>
        <w:autoSpaceDE w:val="0"/>
        <w:autoSpaceDN w:val="0"/>
        <w:adjustRightInd w:val="0"/>
        <w:ind w:firstLine="708"/>
        <w:jc w:val="both"/>
        <w:rPr>
          <w:b/>
          <w:sz w:val="24"/>
          <w:szCs w:val="24"/>
        </w:rPr>
      </w:pPr>
      <w:r w:rsidRPr="00734093">
        <w:rPr>
          <w:b/>
          <w:sz w:val="24"/>
          <w:szCs w:val="24"/>
        </w:rPr>
        <w:t>документация по планировке территории</w:t>
      </w:r>
      <w:r w:rsidRPr="00734093">
        <w:rPr>
          <w:sz w:val="24"/>
          <w:szCs w:val="24"/>
        </w:rPr>
        <w:t xml:space="preserve"> - проекты планировки территории; проекты межевания территории; </w:t>
      </w:r>
      <w:r w:rsidRPr="00734093">
        <w:rPr>
          <w:b/>
          <w:sz w:val="24"/>
          <w:szCs w:val="24"/>
        </w:rPr>
        <w:t xml:space="preserve"> </w:t>
      </w:r>
    </w:p>
    <w:p w:rsidR="00C21B1E" w:rsidRPr="00734093" w:rsidRDefault="00C21B1E" w:rsidP="00C21B1E">
      <w:pPr>
        <w:suppressAutoHyphens/>
        <w:overflowPunct w:val="0"/>
        <w:autoSpaceDE w:val="0"/>
        <w:autoSpaceDN w:val="0"/>
        <w:adjustRightInd w:val="0"/>
        <w:ind w:firstLine="708"/>
        <w:jc w:val="both"/>
        <w:rPr>
          <w:sz w:val="24"/>
          <w:szCs w:val="24"/>
        </w:rPr>
      </w:pPr>
      <w:r w:rsidRPr="00734093">
        <w:rPr>
          <w:b/>
          <w:sz w:val="24"/>
          <w:szCs w:val="24"/>
        </w:rPr>
        <w:t xml:space="preserve">жилой дом </w:t>
      </w:r>
      <w:r w:rsidRPr="00734093">
        <w:rPr>
          <w:sz w:val="24"/>
          <w:szCs w:val="24"/>
        </w:rPr>
        <w:t>- индивидуально-определенное здание, которое состоит из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w:t>
      </w:r>
    </w:p>
    <w:p w:rsidR="00C21B1E" w:rsidRPr="00734093" w:rsidRDefault="00C21B1E" w:rsidP="00C21B1E">
      <w:pPr>
        <w:suppressAutoHyphens/>
        <w:ind w:firstLine="708"/>
        <w:jc w:val="both"/>
        <w:rPr>
          <w:sz w:val="24"/>
          <w:szCs w:val="24"/>
        </w:rPr>
      </w:pPr>
      <w:r w:rsidRPr="00734093">
        <w:rPr>
          <w:b/>
          <w:sz w:val="24"/>
          <w:szCs w:val="24"/>
        </w:rPr>
        <w:t>жилое помещение</w:t>
      </w:r>
      <w:r w:rsidRPr="00734093">
        <w:rPr>
          <w:sz w:val="24"/>
          <w:szCs w:val="24"/>
        </w:rPr>
        <w:t xml:space="preserve"> - часть жилого дома, квартиры, предназначенное для постоянного или временного проживания людей и соответствующее нормам жилищного законодательства;</w:t>
      </w:r>
    </w:p>
    <w:p w:rsidR="00C21B1E" w:rsidRPr="00734093" w:rsidRDefault="00C21B1E" w:rsidP="00C21B1E">
      <w:pPr>
        <w:suppressAutoHyphens/>
        <w:overflowPunct w:val="0"/>
        <w:autoSpaceDE w:val="0"/>
        <w:autoSpaceDN w:val="0"/>
        <w:adjustRightInd w:val="0"/>
        <w:ind w:firstLine="708"/>
        <w:jc w:val="both"/>
        <w:rPr>
          <w:sz w:val="24"/>
          <w:szCs w:val="24"/>
        </w:rPr>
      </w:pPr>
      <w:r w:rsidRPr="00734093">
        <w:rPr>
          <w:b/>
          <w:sz w:val="24"/>
          <w:szCs w:val="24"/>
        </w:rPr>
        <w:t>жилые зоны</w:t>
      </w:r>
      <w:r w:rsidRPr="00734093">
        <w:rPr>
          <w:sz w:val="24"/>
          <w:szCs w:val="24"/>
        </w:rPr>
        <w:t xml:space="preserve"> - территории специализированного использования га в установленных границах, примыкающие к магистральной улице районного значения или формируемые участками жилой застройки</w:t>
      </w:r>
    </w:p>
    <w:p w:rsidR="00C21B1E" w:rsidRPr="00734093" w:rsidRDefault="00C21B1E" w:rsidP="00C21B1E">
      <w:pPr>
        <w:ind w:firstLine="539"/>
        <w:jc w:val="both"/>
        <w:rPr>
          <w:sz w:val="24"/>
          <w:szCs w:val="24"/>
        </w:rPr>
      </w:pPr>
      <w:r w:rsidRPr="00734093">
        <w:rPr>
          <w:b/>
          <w:bCs/>
          <w:sz w:val="24"/>
          <w:szCs w:val="24"/>
        </w:rPr>
        <w:t xml:space="preserve">индивидуальный жилой дом </w:t>
      </w:r>
      <w:r w:rsidRPr="00734093">
        <w:rPr>
          <w:sz w:val="24"/>
          <w:szCs w:val="24"/>
        </w:rPr>
        <w:t>- 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самостоятельные объекты недвижимости;</w:t>
      </w:r>
    </w:p>
    <w:p w:rsidR="00C21B1E" w:rsidRPr="00734093" w:rsidRDefault="00C21B1E" w:rsidP="00C21B1E">
      <w:pPr>
        <w:suppressAutoHyphens/>
        <w:ind w:firstLine="708"/>
        <w:jc w:val="both"/>
        <w:rPr>
          <w:sz w:val="24"/>
          <w:szCs w:val="24"/>
        </w:rPr>
      </w:pPr>
      <w:r w:rsidRPr="00734093">
        <w:rPr>
          <w:b/>
          <w:sz w:val="24"/>
          <w:szCs w:val="24"/>
        </w:rPr>
        <w:t>инженерная, транспортная и социальная инфраструктуры</w:t>
      </w:r>
      <w:r w:rsidRPr="00734093">
        <w:rPr>
          <w:sz w:val="24"/>
          <w:szCs w:val="24"/>
        </w:rPr>
        <w:t xml:space="preserve"> - комплекс сооружений и коммуникаций транспорта, связи, инженерной инфраструктуры, а также объектов социального и культурно-бытового обслуживания населения, обеспечивающий устойчивое развитие и функционирование территории;</w:t>
      </w:r>
    </w:p>
    <w:p w:rsidR="00C21B1E" w:rsidRPr="00734093" w:rsidRDefault="00C21B1E" w:rsidP="00C21B1E">
      <w:pPr>
        <w:ind w:firstLine="850"/>
        <w:jc w:val="both"/>
        <w:rPr>
          <w:sz w:val="24"/>
          <w:szCs w:val="24"/>
        </w:rPr>
      </w:pPr>
      <w:r w:rsidRPr="00734093">
        <w:rPr>
          <w:b/>
          <w:sz w:val="24"/>
          <w:szCs w:val="24"/>
        </w:rPr>
        <w:t xml:space="preserve">застройщик </w:t>
      </w:r>
      <w:r w:rsidRPr="00734093">
        <w:rPr>
          <w:sz w:val="24"/>
          <w:szCs w:val="24"/>
        </w:rPr>
        <w:t>-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или которому в соответствии со статьей 13.3 Федерального закона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передали на основании соглашений свои функции застройщика) строительство, реконструкцию, капитальный ремонт, снос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Застройщик вправе передать свои функции, предусмотренные законодательством о градостроительной деятельности, техническому заказчику;</w:t>
      </w:r>
    </w:p>
    <w:p w:rsidR="00C21B1E" w:rsidRPr="00734093" w:rsidRDefault="00C21B1E" w:rsidP="00C21B1E">
      <w:pPr>
        <w:suppressAutoHyphens/>
        <w:overflowPunct w:val="0"/>
        <w:autoSpaceDE w:val="0"/>
        <w:autoSpaceDN w:val="0"/>
        <w:adjustRightInd w:val="0"/>
        <w:ind w:firstLine="708"/>
        <w:jc w:val="both"/>
        <w:rPr>
          <w:sz w:val="24"/>
          <w:szCs w:val="24"/>
        </w:rPr>
      </w:pPr>
      <w:r w:rsidRPr="00734093">
        <w:rPr>
          <w:b/>
          <w:sz w:val="24"/>
          <w:szCs w:val="24"/>
        </w:rPr>
        <w:t>земельный участок –</w:t>
      </w:r>
      <w:r w:rsidRPr="00734093">
        <w:rPr>
          <w:sz w:val="24"/>
          <w:szCs w:val="24"/>
        </w:rPr>
        <w:t xml:space="preserve"> часть поверхности земли (в т.ч. почвенный слой), границы которой описаны и удостоверены в установленном порядке;</w:t>
      </w:r>
    </w:p>
    <w:p w:rsidR="00C21B1E" w:rsidRPr="00734093" w:rsidRDefault="00C21B1E" w:rsidP="00C21B1E">
      <w:pPr>
        <w:suppressAutoHyphens/>
        <w:overflowPunct w:val="0"/>
        <w:autoSpaceDE w:val="0"/>
        <w:autoSpaceDN w:val="0"/>
        <w:adjustRightInd w:val="0"/>
        <w:ind w:firstLine="708"/>
        <w:jc w:val="both"/>
        <w:rPr>
          <w:sz w:val="24"/>
          <w:szCs w:val="24"/>
        </w:rPr>
      </w:pPr>
      <w:r w:rsidRPr="00734093">
        <w:rPr>
          <w:b/>
          <w:sz w:val="24"/>
          <w:szCs w:val="24"/>
        </w:rPr>
        <w:lastRenderedPageBreak/>
        <w:t>зона санитарной охраны</w:t>
      </w:r>
      <w:r w:rsidRPr="00734093">
        <w:rPr>
          <w:sz w:val="24"/>
          <w:szCs w:val="24"/>
        </w:rPr>
        <w:t xml:space="preserve"> (источников питьевого и хозяйственно-бытового водоснабжения) - территория и акватория, на которых устанавливается особый санитарно - эпидемиологический режим для предотвращения ухудшения качества воды источников централизованного питьевого и хозяйственно - бытового водоснабжения и охраны водопроводных сооружений.</w:t>
      </w:r>
    </w:p>
    <w:p w:rsidR="00C21B1E" w:rsidRPr="00734093" w:rsidRDefault="00C21B1E" w:rsidP="00C21B1E">
      <w:pPr>
        <w:suppressAutoHyphens/>
        <w:overflowPunct w:val="0"/>
        <w:autoSpaceDE w:val="0"/>
        <w:autoSpaceDN w:val="0"/>
        <w:adjustRightInd w:val="0"/>
        <w:ind w:firstLine="708"/>
        <w:jc w:val="both"/>
        <w:rPr>
          <w:sz w:val="24"/>
          <w:szCs w:val="24"/>
        </w:rPr>
      </w:pPr>
      <w:r w:rsidRPr="00734093">
        <w:rPr>
          <w:b/>
          <w:sz w:val="24"/>
          <w:szCs w:val="24"/>
        </w:rPr>
        <w:t>зоны охраны объекта культурного наследия</w:t>
      </w:r>
      <w:r w:rsidRPr="00734093">
        <w:rPr>
          <w:sz w:val="24"/>
          <w:szCs w:val="24"/>
        </w:rPr>
        <w:t xml:space="preserve"> - зоны, устанавливаемые в целях обеспечения сохранности объекта культурного наследия в его исторической среде на сопряженной с ним территории: охранная зона, зона регулирования застройки и хозяйственной деятельности, зона охраняемого природного ландшафта.</w:t>
      </w:r>
    </w:p>
    <w:p w:rsidR="00C21B1E" w:rsidRPr="00734093" w:rsidRDefault="00C21B1E" w:rsidP="00C21B1E">
      <w:pPr>
        <w:suppressAutoHyphens/>
        <w:overflowPunct w:val="0"/>
        <w:autoSpaceDE w:val="0"/>
        <w:autoSpaceDN w:val="0"/>
        <w:adjustRightInd w:val="0"/>
        <w:ind w:firstLine="708"/>
        <w:jc w:val="both"/>
        <w:rPr>
          <w:sz w:val="24"/>
          <w:szCs w:val="24"/>
        </w:rPr>
      </w:pPr>
      <w:r w:rsidRPr="00734093">
        <w:rPr>
          <w:b/>
          <w:sz w:val="24"/>
          <w:szCs w:val="24"/>
        </w:rPr>
        <w:t>зоны с особыми условиями использования территорий -</w:t>
      </w:r>
      <w:r w:rsidRPr="00734093">
        <w:rPr>
          <w:sz w:val="24"/>
          <w:szCs w:val="24"/>
        </w:rPr>
        <w:t xml:space="preserve">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защитные зоны объектов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приаэродромная территория, иные зоны, устанавливаемые в соответствии с законодательством Российской Федерации;</w:t>
      </w:r>
    </w:p>
    <w:p w:rsidR="00C21B1E" w:rsidRPr="00734093" w:rsidRDefault="00C21B1E" w:rsidP="00C21B1E">
      <w:pPr>
        <w:suppressAutoHyphens/>
        <w:ind w:firstLine="850"/>
        <w:jc w:val="both"/>
        <w:rPr>
          <w:sz w:val="24"/>
          <w:szCs w:val="24"/>
        </w:rPr>
      </w:pPr>
      <w:r w:rsidRPr="00734093">
        <w:rPr>
          <w:b/>
          <w:sz w:val="24"/>
          <w:szCs w:val="24"/>
        </w:rPr>
        <w:t>красные линии –</w:t>
      </w:r>
      <w:r w:rsidRPr="00734093">
        <w:rPr>
          <w:sz w:val="24"/>
          <w:szCs w:val="24"/>
        </w:rPr>
        <w:t xml:space="preserve">  линии, которые обозначают границы территорий общего пользования и подлежат установлению, изменению или отмене в документации по планировке территории;</w:t>
      </w:r>
    </w:p>
    <w:p w:rsidR="00C21B1E" w:rsidRPr="00734093" w:rsidRDefault="00C21B1E" w:rsidP="00C21B1E">
      <w:pPr>
        <w:suppressAutoHyphens/>
        <w:ind w:firstLine="850"/>
        <w:jc w:val="both"/>
        <w:rPr>
          <w:b/>
          <w:sz w:val="24"/>
          <w:szCs w:val="24"/>
        </w:rPr>
      </w:pPr>
      <w:r w:rsidRPr="00734093">
        <w:rPr>
          <w:b/>
          <w:sz w:val="24"/>
          <w:szCs w:val="24"/>
        </w:rPr>
        <w:t>культовые объекты</w:t>
      </w:r>
      <w:r w:rsidRPr="00734093">
        <w:rPr>
          <w:sz w:val="24"/>
          <w:szCs w:val="24"/>
        </w:rPr>
        <w:t xml:space="preserve"> - объекты для проведения религиозных обрядов;</w:t>
      </w:r>
    </w:p>
    <w:p w:rsidR="00C21B1E" w:rsidRPr="00734093" w:rsidRDefault="00C21B1E" w:rsidP="00C21B1E">
      <w:pPr>
        <w:suppressAutoHyphens/>
        <w:ind w:firstLine="850"/>
        <w:jc w:val="both"/>
        <w:rPr>
          <w:sz w:val="24"/>
          <w:szCs w:val="24"/>
        </w:rPr>
      </w:pPr>
      <w:r w:rsidRPr="00734093">
        <w:rPr>
          <w:b/>
          <w:sz w:val="24"/>
          <w:szCs w:val="24"/>
        </w:rPr>
        <w:t>линейные объекты</w:t>
      </w:r>
      <w:r w:rsidRPr="00734093">
        <w:rPr>
          <w:sz w:val="24"/>
          <w:szCs w:val="24"/>
        </w:rPr>
        <w:t xml:space="preserve"> -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rsidR="00C21B1E" w:rsidRPr="00734093" w:rsidRDefault="00C21B1E" w:rsidP="00C21B1E">
      <w:pPr>
        <w:suppressAutoHyphens/>
        <w:ind w:firstLine="850"/>
        <w:jc w:val="both"/>
        <w:rPr>
          <w:sz w:val="24"/>
          <w:szCs w:val="24"/>
        </w:rPr>
      </w:pPr>
      <w:r w:rsidRPr="00734093">
        <w:rPr>
          <w:b/>
          <w:sz w:val="24"/>
          <w:szCs w:val="24"/>
        </w:rPr>
        <w:t>линии отступа от красных линий –</w:t>
      </w:r>
      <w:r w:rsidRPr="00734093">
        <w:rPr>
          <w:sz w:val="24"/>
          <w:szCs w:val="24"/>
        </w:rPr>
        <w:t xml:space="preserve"> линии, которые обозначают границы места, допустимого для размещения объекта капитального строительства (далее – линии регулирования застройки);</w:t>
      </w:r>
    </w:p>
    <w:p w:rsidR="00C21B1E" w:rsidRPr="00734093" w:rsidRDefault="00C21B1E" w:rsidP="00C21B1E">
      <w:pPr>
        <w:suppressAutoHyphens/>
        <w:overflowPunct w:val="0"/>
        <w:autoSpaceDE w:val="0"/>
        <w:autoSpaceDN w:val="0"/>
        <w:adjustRightInd w:val="0"/>
        <w:ind w:firstLine="708"/>
        <w:jc w:val="both"/>
        <w:rPr>
          <w:sz w:val="24"/>
          <w:szCs w:val="24"/>
        </w:rPr>
      </w:pPr>
      <w:r w:rsidRPr="00734093">
        <w:rPr>
          <w:b/>
          <w:sz w:val="24"/>
          <w:szCs w:val="24"/>
        </w:rPr>
        <w:t>малые архитектурные формы</w:t>
      </w:r>
      <w:r w:rsidRPr="00734093">
        <w:rPr>
          <w:sz w:val="24"/>
          <w:szCs w:val="24"/>
        </w:rPr>
        <w:t xml:space="preserve"> - элементы монументально-декоративного оформления, устройства для оформления мобильного и вертикального озеленения, водные устройства, коммунально-бытовое и техническое оборудование на территории поселения, а также игровое, спортивное, осветительное оборудование, средства наружной рекламы и информации;</w:t>
      </w:r>
    </w:p>
    <w:p w:rsidR="00C21B1E" w:rsidRPr="00734093" w:rsidRDefault="00C21B1E" w:rsidP="00C21B1E">
      <w:pPr>
        <w:suppressAutoHyphens/>
        <w:autoSpaceDE w:val="0"/>
        <w:autoSpaceDN w:val="0"/>
        <w:adjustRightInd w:val="0"/>
        <w:ind w:firstLine="708"/>
        <w:jc w:val="both"/>
        <w:rPr>
          <w:sz w:val="24"/>
          <w:szCs w:val="24"/>
        </w:rPr>
      </w:pPr>
      <w:r w:rsidRPr="00734093">
        <w:rPr>
          <w:b/>
          <w:bCs/>
          <w:sz w:val="24"/>
          <w:szCs w:val="24"/>
        </w:rPr>
        <w:t xml:space="preserve">малоэтажный жилой дом </w:t>
      </w:r>
      <w:r w:rsidRPr="00734093">
        <w:rPr>
          <w:sz w:val="24"/>
          <w:szCs w:val="24"/>
        </w:rPr>
        <w:t>- многоквартирный  дом, высотой до 4 этажей, включая мансардный;</w:t>
      </w:r>
    </w:p>
    <w:p w:rsidR="00C21B1E" w:rsidRPr="00734093" w:rsidRDefault="00C21B1E" w:rsidP="00C21B1E">
      <w:pPr>
        <w:suppressAutoHyphens/>
        <w:autoSpaceDE w:val="0"/>
        <w:autoSpaceDN w:val="0"/>
        <w:adjustRightInd w:val="0"/>
        <w:ind w:firstLine="708"/>
        <w:jc w:val="both"/>
        <w:rPr>
          <w:sz w:val="24"/>
          <w:szCs w:val="24"/>
        </w:rPr>
      </w:pPr>
      <w:r w:rsidRPr="00734093">
        <w:rPr>
          <w:b/>
          <w:sz w:val="24"/>
          <w:szCs w:val="24"/>
        </w:rPr>
        <w:t xml:space="preserve">многоквартирный жилой дом </w:t>
      </w:r>
      <w:r w:rsidRPr="00734093">
        <w:rPr>
          <w:sz w:val="24"/>
          <w:szCs w:val="24"/>
        </w:rPr>
        <w:t>- жилой дом, жилые ячейки (квартиры) которого имеют выход на общие лестничные клетки и на общий для всего дома земельный участок; в многоквартирном жилом доме квартиры объединены вертикальными коммуникационными связями (лестничные клетки, лифты) и горизонтальными коммуникационными связями (коридоры, галереи);</w:t>
      </w:r>
    </w:p>
    <w:p w:rsidR="00C21B1E" w:rsidRPr="00734093" w:rsidRDefault="00C21B1E" w:rsidP="00C21B1E">
      <w:pPr>
        <w:suppressAutoHyphens/>
        <w:autoSpaceDE w:val="0"/>
        <w:autoSpaceDN w:val="0"/>
        <w:adjustRightInd w:val="0"/>
        <w:ind w:firstLine="708"/>
        <w:jc w:val="both"/>
        <w:rPr>
          <w:sz w:val="24"/>
          <w:szCs w:val="24"/>
        </w:rPr>
      </w:pPr>
      <w:r w:rsidRPr="00734093">
        <w:rPr>
          <w:b/>
          <w:sz w:val="24"/>
          <w:szCs w:val="24"/>
        </w:rPr>
        <w:t>муниципальные территории</w:t>
      </w:r>
      <w:r w:rsidRPr="00734093">
        <w:rPr>
          <w:sz w:val="24"/>
          <w:szCs w:val="24"/>
        </w:rPr>
        <w:t xml:space="preserve"> - земли и природные ресурсы, включая территории общего пользования, находящиеся в управлении и распоряжении органов местного самоуправления (исключая земельные участки, находящиеся в собственности или пожизненном наследуемом владении), незастроенные территории природоохранного, заповедного, оздоровительного, рекреационного, историко-культурного назначения, находящиеся в ведении сельского поселения в пределах городской черты, а также земли, переданные в ведение сельского поселения, за ее пределами;</w:t>
      </w:r>
    </w:p>
    <w:p w:rsidR="00C21B1E" w:rsidRPr="00734093" w:rsidRDefault="00C21B1E" w:rsidP="00C21B1E">
      <w:pPr>
        <w:suppressAutoHyphens/>
        <w:overflowPunct w:val="0"/>
        <w:autoSpaceDE w:val="0"/>
        <w:autoSpaceDN w:val="0"/>
        <w:adjustRightInd w:val="0"/>
        <w:ind w:firstLine="708"/>
        <w:jc w:val="both"/>
        <w:rPr>
          <w:sz w:val="24"/>
          <w:szCs w:val="24"/>
        </w:rPr>
      </w:pPr>
      <w:r w:rsidRPr="00734093">
        <w:rPr>
          <w:b/>
          <w:sz w:val="24"/>
          <w:szCs w:val="24"/>
        </w:rPr>
        <w:t>объект капитального строительства</w:t>
      </w:r>
      <w:r w:rsidRPr="00734093">
        <w:rPr>
          <w:sz w:val="24"/>
          <w:szCs w:val="24"/>
        </w:rPr>
        <w:t xml:space="preserve"> - здание, строение, сооружение, объекты, строительство которых не завершено (далее - объекты незавершенного строительства), за исключением некапитальных строений, сооружений и неотделимых улучшений земельного участка (замощение, покрытие и другие);</w:t>
      </w:r>
    </w:p>
    <w:p w:rsidR="00C21B1E" w:rsidRPr="00734093" w:rsidRDefault="00C21B1E" w:rsidP="00C21B1E">
      <w:pPr>
        <w:suppressAutoHyphens/>
        <w:overflowPunct w:val="0"/>
        <w:autoSpaceDE w:val="0"/>
        <w:autoSpaceDN w:val="0"/>
        <w:adjustRightInd w:val="0"/>
        <w:ind w:firstLine="708"/>
        <w:jc w:val="both"/>
        <w:rPr>
          <w:sz w:val="24"/>
          <w:szCs w:val="24"/>
        </w:rPr>
      </w:pPr>
      <w:r w:rsidRPr="00734093">
        <w:rPr>
          <w:b/>
          <w:sz w:val="24"/>
          <w:szCs w:val="24"/>
        </w:rPr>
        <w:t>объекты бытового и коммунального обслуживания</w:t>
      </w:r>
      <w:r w:rsidRPr="00734093">
        <w:rPr>
          <w:sz w:val="24"/>
          <w:szCs w:val="24"/>
        </w:rPr>
        <w:t xml:space="preserve"> - жилищно-эксплуатационные и аварийные службы, мастерские мелкого бытового ремонта, парикмахерские, пошивочные и фото-ателье, пункты приема прачечных и химчисток, общественные туалеты и т.п.</w:t>
      </w:r>
    </w:p>
    <w:p w:rsidR="00C21B1E" w:rsidRPr="00734093" w:rsidRDefault="00C21B1E" w:rsidP="00C21B1E">
      <w:pPr>
        <w:suppressAutoHyphens/>
        <w:overflowPunct w:val="0"/>
        <w:autoSpaceDE w:val="0"/>
        <w:autoSpaceDN w:val="0"/>
        <w:adjustRightInd w:val="0"/>
        <w:ind w:firstLine="708"/>
        <w:jc w:val="both"/>
        <w:rPr>
          <w:sz w:val="24"/>
          <w:szCs w:val="24"/>
        </w:rPr>
      </w:pPr>
      <w:r w:rsidRPr="00734093">
        <w:rPr>
          <w:b/>
          <w:sz w:val="24"/>
          <w:szCs w:val="24"/>
        </w:rPr>
        <w:lastRenderedPageBreak/>
        <w:t>объекты дополнительного образования и досугово-развлекательного назначения</w:t>
      </w:r>
      <w:r w:rsidRPr="00734093">
        <w:rPr>
          <w:sz w:val="24"/>
          <w:szCs w:val="24"/>
        </w:rPr>
        <w:t xml:space="preserve"> - музыкальные, художественные, театральные, хореографические школы и студии, дома творчества, музыкальные клубы, дискотеки и иные подобные объекты</w:t>
      </w:r>
    </w:p>
    <w:p w:rsidR="00C21B1E" w:rsidRPr="00734093" w:rsidRDefault="00C21B1E" w:rsidP="00C21B1E">
      <w:pPr>
        <w:suppressAutoHyphens/>
        <w:overflowPunct w:val="0"/>
        <w:autoSpaceDE w:val="0"/>
        <w:autoSpaceDN w:val="0"/>
        <w:adjustRightInd w:val="0"/>
        <w:ind w:firstLine="708"/>
        <w:jc w:val="both"/>
        <w:rPr>
          <w:sz w:val="24"/>
          <w:szCs w:val="24"/>
        </w:rPr>
      </w:pPr>
      <w:r w:rsidRPr="00734093">
        <w:rPr>
          <w:b/>
          <w:sz w:val="24"/>
          <w:szCs w:val="24"/>
        </w:rPr>
        <w:t>объекты здравоохранения</w:t>
      </w:r>
      <w:r w:rsidRPr="00734093">
        <w:rPr>
          <w:sz w:val="24"/>
          <w:szCs w:val="24"/>
        </w:rPr>
        <w:t xml:space="preserve"> - больничные учреждения общего типа: медико-санитарные части, госпитали; диспансеры: врачебно-физкультурный, маммологический, наркологический, офтальмологический, кожно-венерологический, онкологический, противотуберкулезный, психоневрологический и др.; специализированные больницы, в т.ч. инфекционные; учреждения скорой медицинской помощи и учреждения переливания крови; научно-исследовательские, лабораторные корпуса; учреждения охраны материнства и детства: родильный дом, дом ребенка; центры медицинской профилактики, реабилитационные центры, информационно-аналитические центры; бюро паталогоанатомические, судебно-медицинской экспертизы и иные подобные объекты;</w:t>
      </w:r>
    </w:p>
    <w:p w:rsidR="00C21B1E" w:rsidRPr="00734093" w:rsidRDefault="00C21B1E" w:rsidP="00C21B1E">
      <w:pPr>
        <w:suppressAutoHyphens/>
        <w:overflowPunct w:val="0"/>
        <w:autoSpaceDE w:val="0"/>
        <w:autoSpaceDN w:val="0"/>
        <w:adjustRightInd w:val="0"/>
        <w:ind w:firstLine="708"/>
        <w:jc w:val="both"/>
        <w:rPr>
          <w:b/>
          <w:sz w:val="24"/>
          <w:szCs w:val="24"/>
        </w:rPr>
      </w:pPr>
      <w:r w:rsidRPr="00734093">
        <w:rPr>
          <w:b/>
          <w:sz w:val="24"/>
          <w:szCs w:val="24"/>
        </w:rPr>
        <w:t>объекты здравоохранения первой необходимости</w:t>
      </w:r>
      <w:r w:rsidRPr="00734093">
        <w:rPr>
          <w:sz w:val="24"/>
          <w:szCs w:val="24"/>
        </w:rPr>
        <w:t xml:space="preserve"> - аптеки, оптики, травматологические пункты, амбулаторно-поликлинические учреждения, кабинеты врачей общей практики и иные подобные объекты, обслуживающие зону;</w:t>
      </w:r>
    </w:p>
    <w:p w:rsidR="00C21B1E" w:rsidRPr="00734093" w:rsidRDefault="00C21B1E" w:rsidP="00C21B1E">
      <w:pPr>
        <w:suppressAutoHyphens/>
        <w:overflowPunct w:val="0"/>
        <w:autoSpaceDE w:val="0"/>
        <w:autoSpaceDN w:val="0"/>
        <w:adjustRightInd w:val="0"/>
        <w:ind w:firstLine="708"/>
        <w:jc w:val="both"/>
        <w:rPr>
          <w:sz w:val="24"/>
          <w:szCs w:val="24"/>
        </w:rPr>
      </w:pPr>
      <w:r w:rsidRPr="00734093">
        <w:rPr>
          <w:b/>
          <w:sz w:val="24"/>
          <w:szCs w:val="24"/>
        </w:rPr>
        <w:t>органы местного самоуправления сельского поселения –</w:t>
      </w:r>
      <w:r w:rsidRPr="00734093">
        <w:rPr>
          <w:sz w:val="24"/>
          <w:szCs w:val="24"/>
        </w:rPr>
        <w:t xml:space="preserve"> Дума муниципального образования «</w:t>
      </w:r>
      <w:r w:rsidR="00F8011F">
        <w:rPr>
          <w:sz w:val="24"/>
          <w:szCs w:val="24"/>
        </w:rPr>
        <w:t>Буреть</w:t>
      </w:r>
      <w:r w:rsidRPr="00734093">
        <w:rPr>
          <w:sz w:val="24"/>
          <w:szCs w:val="24"/>
        </w:rPr>
        <w:t>», глава администрации муниципального образования «</w:t>
      </w:r>
      <w:r w:rsidR="00F8011F">
        <w:rPr>
          <w:sz w:val="24"/>
          <w:szCs w:val="24"/>
        </w:rPr>
        <w:t>Буреть</w:t>
      </w:r>
      <w:r w:rsidRPr="00734093">
        <w:rPr>
          <w:sz w:val="24"/>
          <w:szCs w:val="24"/>
        </w:rPr>
        <w:t>», администрация муниципального образования «</w:t>
      </w:r>
      <w:r w:rsidR="00F8011F">
        <w:rPr>
          <w:sz w:val="24"/>
          <w:szCs w:val="24"/>
        </w:rPr>
        <w:t>Буреть</w:t>
      </w:r>
      <w:r w:rsidRPr="00734093">
        <w:rPr>
          <w:sz w:val="24"/>
          <w:szCs w:val="24"/>
        </w:rPr>
        <w:t>»;</w:t>
      </w:r>
    </w:p>
    <w:p w:rsidR="00C21B1E" w:rsidRPr="00734093" w:rsidRDefault="00C21B1E" w:rsidP="00C21B1E">
      <w:pPr>
        <w:suppressAutoHyphens/>
        <w:overflowPunct w:val="0"/>
        <w:autoSpaceDE w:val="0"/>
        <w:autoSpaceDN w:val="0"/>
        <w:adjustRightInd w:val="0"/>
        <w:ind w:firstLine="708"/>
        <w:jc w:val="both"/>
        <w:rPr>
          <w:sz w:val="24"/>
          <w:szCs w:val="24"/>
        </w:rPr>
      </w:pPr>
      <w:r w:rsidRPr="00734093">
        <w:rPr>
          <w:b/>
          <w:sz w:val="24"/>
          <w:szCs w:val="24"/>
        </w:rPr>
        <w:t>объекты инженерной инфраструктуры -</w:t>
      </w:r>
      <w:r w:rsidRPr="00734093">
        <w:rPr>
          <w:sz w:val="24"/>
          <w:szCs w:val="24"/>
        </w:rPr>
        <w:t xml:space="preserve"> объекты, сооружения и коммуникации, в том числе водоснабжения, канализации, санитарной очистки, тепло-, газо- и электроснабжения, связи, радиовещания и телевидения.</w:t>
      </w:r>
    </w:p>
    <w:p w:rsidR="00C21B1E" w:rsidRPr="00734093" w:rsidRDefault="00C21B1E" w:rsidP="00C21B1E">
      <w:pPr>
        <w:suppressAutoHyphens/>
        <w:overflowPunct w:val="0"/>
        <w:autoSpaceDE w:val="0"/>
        <w:autoSpaceDN w:val="0"/>
        <w:adjustRightInd w:val="0"/>
        <w:ind w:firstLine="708"/>
        <w:jc w:val="both"/>
        <w:rPr>
          <w:sz w:val="24"/>
          <w:szCs w:val="24"/>
        </w:rPr>
      </w:pPr>
      <w:r w:rsidRPr="00734093">
        <w:rPr>
          <w:b/>
          <w:sz w:val="24"/>
          <w:szCs w:val="24"/>
        </w:rPr>
        <w:t>объекты, связанные с содержанием и обслуживанием транспортных средств</w:t>
      </w:r>
      <w:r w:rsidRPr="00734093">
        <w:rPr>
          <w:sz w:val="24"/>
          <w:szCs w:val="24"/>
        </w:rPr>
        <w:t xml:space="preserve"> - автостоянки легковых и грузовых автомобилей, такси и проката, автобусные и троллейбусные парки, базы централизованного технического обслуживания и сезонного хранения автомобилей, пункты проката автомобилей.</w:t>
      </w:r>
    </w:p>
    <w:p w:rsidR="00C21B1E" w:rsidRPr="00734093" w:rsidRDefault="00C21B1E" w:rsidP="00C21B1E">
      <w:pPr>
        <w:suppressAutoHyphens/>
        <w:overflowPunct w:val="0"/>
        <w:autoSpaceDE w:val="0"/>
        <w:autoSpaceDN w:val="0"/>
        <w:adjustRightInd w:val="0"/>
        <w:ind w:firstLine="708"/>
        <w:jc w:val="both"/>
        <w:rPr>
          <w:sz w:val="24"/>
          <w:szCs w:val="24"/>
        </w:rPr>
      </w:pPr>
      <w:r w:rsidRPr="00734093">
        <w:rPr>
          <w:b/>
          <w:sz w:val="24"/>
          <w:szCs w:val="24"/>
        </w:rPr>
        <w:t>объекты транспортной инфраструктуры</w:t>
      </w:r>
      <w:r w:rsidRPr="00734093">
        <w:rPr>
          <w:sz w:val="24"/>
          <w:szCs w:val="24"/>
        </w:rPr>
        <w:t xml:space="preserve"> - объекты, сооружения и коммуникации автомобильного, железнодорожного, речного и воздушного транспорта.</w:t>
      </w:r>
    </w:p>
    <w:p w:rsidR="00C21B1E" w:rsidRPr="00734093" w:rsidRDefault="00C21B1E" w:rsidP="00C21B1E">
      <w:pPr>
        <w:suppressAutoHyphens/>
        <w:overflowPunct w:val="0"/>
        <w:autoSpaceDE w:val="0"/>
        <w:autoSpaceDN w:val="0"/>
        <w:adjustRightInd w:val="0"/>
        <w:ind w:firstLine="708"/>
        <w:jc w:val="both"/>
        <w:rPr>
          <w:sz w:val="24"/>
          <w:szCs w:val="24"/>
        </w:rPr>
      </w:pPr>
      <w:r w:rsidRPr="00734093">
        <w:rPr>
          <w:b/>
          <w:sz w:val="24"/>
          <w:szCs w:val="24"/>
        </w:rPr>
        <w:t xml:space="preserve">объекты учреждений и организаций органов государственной власти и местного самоуправления </w:t>
      </w:r>
      <w:r w:rsidRPr="00734093">
        <w:rPr>
          <w:sz w:val="24"/>
          <w:szCs w:val="24"/>
        </w:rPr>
        <w:t>- объекты учреждений и организаций законодательной, исполнительной и судебной власти всех уровней, органов местного самоуправления.</w:t>
      </w:r>
    </w:p>
    <w:p w:rsidR="00C21B1E" w:rsidRPr="00734093" w:rsidRDefault="00C21B1E" w:rsidP="00C21B1E">
      <w:pPr>
        <w:suppressAutoHyphens/>
        <w:overflowPunct w:val="0"/>
        <w:autoSpaceDE w:val="0"/>
        <w:autoSpaceDN w:val="0"/>
        <w:adjustRightInd w:val="0"/>
        <w:ind w:firstLine="708"/>
        <w:jc w:val="both"/>
        <w:rPr>
          <w:sz w:val="24"/>
          <w:szCs w:val="24"/>
        </w:rPr>
      </w:pPr>
      <w:r w:rsidRPr="00734093">
        <w:rPr>
          <w:b/>
          <w:sz w:val="24"/>
          <w:szCs w:val="24"/>
        </w:rPr>
        <w:t>объекты физкультурно-оздоровительного назначения</w:t>
      </w:r>
      <w:r w:rsidRPr="00734093">
        <w:rPr>
          <w:sz w:val="24"/>
          <w:szCs w:val="24"/>
        </w:rPr>
        <w:t xml:space="preserve"> - фитнес-клубы, тренажерные залы, мини-бассейны, сауны, спортивные площадки, ледовые катки, спортивные школы и иные подобные объекты.</w:t>
      </w:r>
    </w:p>
    <w:p w:rsidR="00C21B1E" w:rsidRPr="00734093" w:rsidRDefault="00C21B1E" w:rsidP="00C21B1E">
      <w:pPr>
        <w:suppressAutoHyphens/>
        <w:ind w:firstLine="708"/>
        <w:jc w:val="both"/>
        <w:rPr>
          <w:sz w:val="24"/>
          <w:szCs w:val="24"/>
        </w:rPr>
      </w:pPr>
      <w:r w:rsidRPr="00734093">
        <w:rPr>
          <w:b/>
          <w:sz w:val="24"/>
          <w:szCs w:val="24"/>
        </w:rPr>
        <w:t>объекты культурного наследия (памятники истории и культуры) народов Российской Федерации</w:t>
      </w:r>
      <w:r w:rsidRPr="00734093">
        <w:rPr>
          <w:sz w:val="24"/>
          <w:szCs w:val="24"/>
        </w:rPr>
        <w:t xml:space="preserve"> - объекты недвижимого имущества со связанными с ними произведениями живописи, скульптуры, декоративно-прикладного искусства, объектами науки и техники и иными предметами материальной культуры, возникшие в результате исторических событий, представляющие собой ценность с точки зрения истории, археологии, архитектуры, градостроительства, искусства, науки и техники, эстетики, этнологии или антропологии, социальной культуры и являющиеся свидетельством эпох и цивилизаций, подлинными источниками информации о зарождении и развитии культуры;</w:t>
      </w:r>
    </w:p>
    <w:p w:rsidR="00C21B1E" w:rsidRPr="00734093" w:rsidRDefault="00C21B1E" w:rsidP="00C21B1E">
      <w:pPr>
        <w:suppressAutoHyphens/>
        <w:ind w:firstLine="708"/>
        <w:jc w:val="both"/>
        <w:rPr>
          <w:sz w:val="24"/>
          <w:szCs w:val="24"/>
        </w:rPr>
      </w:pPr>
      <w:r w:rsidRPr="00734093">
        <w:rPr>
          <w:b/>
          <w:sz w:val="24"/>
          <w:szCs w:val="24"/>
        </w:rPr>
        <w:t>основные виды разрешенного использования (применительно к земельным участкам и объектам капитального строительства в границах территориальной зоны)</w:t>
      </w:r>
      <w:r w:rsidRPr="00734093">
        <w:rPr>
          <w:sz w:val="24"/>
          <w:szCs w:val="24"/>
        </w:rPr>
        <w:t xml:space="preserve"> - виды использования, указанные в градостроительном регламенте в качестве разрешенных к применению в границах территориальной зоны без согласований и дополнительных условий;</w:t>
      </w:r>
    </w:p>
    <w:p w:rsidR="00C21B1E" w:rsidRPr="00734093" w:rsidRDefault="00C21B1E" w:rsidP="00C21B1E">
      <w:pPr>
        <w:suppressAutoHyphens/>
        <w:ind w:firstLine="708"/>
        <w:jc w:val="both"/>
        <w:rPr>
          <w:sz w:val="24"/>
          <w:szCs w:val="24"/>
        </w:rPr>
      </w:pPr>
      <w:r w:rsidRPr="00734093">
        <w:rPr>
          <w:b/>
          <w:sz w:val="24"/>
          <w:szCs w:val="24"/>
        </w:rPr>
        <w:t>отклонения от Правил</w:t>
      </w:r>
      <w:r w:rsidRPr="00734093">
        <w:rPr>
          <w:sz w:val="24"/>
          <w:szCs w:val="24"/>
        </w:rPr>
        <w:t xml:space="preserve"> - санкционированное в порядке, установленном настоящими Правилами, для конкретного земельного участка отступление от предельных параметров разрешенного строительства - высоты построек, процента застройки участка, отступов построек от границ участка и т.д., обусловленное невозможностью использовать участок в соответствии с настоящими Правилами по причине его малого размера, неудобной конфигурации, неблагоприятных инженерно-геологических и иных характеристик;</w:t>
      </w:r>
    </w:p>
    <w:p w:rsidR="00C21B1E" w:rsidRPr="00734093" w:rsidRDefault="00C21B1E" w:rsidP="00C21B1E">
      <w:pPr>
        <w:suppressAutoHyphens/>
        <w:ind w:firstLine="708"/>
        <w:jc w:val="both"/>
        <w:rPr>
          <w:sz w:val="24"/>
          <w:szCs w:val="24"/>
        </w:rPr>
      </w:pPr>
      <w:r w:rsidRPr="00734093">
        <w:rPr>
          <w:b/>
          <w:sz w:val="24"/>
          <w:szCs w:val="24"/>
        </w:rPr>
        <w:lastRenderedPageBreak/>
        <w:t>отступ здания, сооружения (от границы участка)</w:t>
      </w:r>
      <w:r w:rsidRPr="00734093">
        <w:rPr>
          <w:sz w:val="24"/>
          <w:szCs w:val="24"/>
        </w:rPr>
        <w:t xml:space="preserve"> - расстояние между границей участка и стеной здания;</w:t>
      </w:r>
    </w:p>
    <w:p w:rsidR="00C21B1E" w:rsidRPr="00734093" w:rsidRDefault="00C21B1E" w:rsidP="00C21B1E">
      <w:pPr>
        <w:suppressAutoHyphens/>
        <w:ind w:firstLine="708"/>
        <w:jc w:val="both"/>
        <w:rPr>
          <w:sz w:val="24"/>
          <w:szCs w:val="24"/>
        </w:rPr>
      </w:pPr>
      <w:r w:rsidRPr="00734093">
        <w:rPr>
          <w:b/>
          <w:sz w:val="24"/>
          <w:szCs w:val="24"/>
        </w:rPr>
        <w:t>перевод жилого помещения в нежилое помещение и нежилого помещения в жилое помещение</w:t>
      </w:r>
      <w:r w:rsidRPr="00734093">
        <w:rPr>
          <w:sz w:val="24"/>
          <w:szCs w:val="24"/>
        </w:rPr>
        <w:t xml:space="preserve"> - изменения наименования помещений, перепланировка (переустройство) или реконструкция жилых (нежилых) помещений с целью изменения назначения жилого помещения на нежилое или нежилого помещения на жилое на основании разрешения на перевод жилого помещения в нежилое помещение (или нежилого помещения в жилое помещение), которое выдает глава муниципального образования «</w:t>
      </w:r>
      <w:r w:rsidR="00F8011F">
        <w:rPr>
          <w:sz w:val="24"/>
          <w:szCs w:val="24"/>
        </w:rPr>
        <w:t>Буреть</w:t>
      </w:r>
      <w:r w:rsidRPr="00734093">
        <w:rPr>
          <w:sz w:val="24"/>
          <w:szCs w:val="24"/>
        </w:rPr>
        <w:t>»;</w:t>
      </w:r>
    </w:p>
    <w:p w:rsidR="00C21B1E" w:rsidRPr="00734093" w:rsidRDefault="00C21B1E" w:rsidP="00C21B1E">
      <w:pPr>
        <w:suppressAutoHyphens/>
        <w:overflowPunct w:val="0"/>
        <w:autoSpaceDE w:val="0"/>
        <w:autoSpaceDN w:val="0"/>
        <w:adjustRightInd w:val="0"/>
        <w:ind w:firstLine="708"/>
        <w:jc w:val="both"/>
        <w:rPr>
          <w:sz w:val="24"/>
          <w:szCs w:val="24"/>
        </w:rPr>
      </w:pPr>
      <w:r w:rsidRPr="00734093">
        <w:rPr>
          <w:b/>
          <w:sz w:val="24"/>
          <w:szCs w:val="24"/>
        </w:rPr>
        <w:t>планировка территории</w:t>
      </w:r>
      <w:r w:rsidRPr="00734093">
        <w:rPr>
          <w:sz w:val="24"/>
          <w:szCs w:val="24"/>
        </w:rPr>
        <w:t xml:space="preserve"> - осуществление деятельности по развитию территорий посредством разработки проектов планировки территории, проектов межевания территории;</w:t>
      </w:r>
    </w:p>
    <w:p w:rsidR="00C21B1E" w:rsidRPr="00734093" w:rsidRDefault="00C21B1E" w:rsidP="00C21B1E">
      <w:pPr>
        <w:suppressAutoHyphens/>
        <w:overflowPunct w:val="0"/>
        <w:autoSpaceDE w:val="0"/>
        <w:autoSpaceDN w:val="0"/>
        <w:adjustRightInd w:val="0"/>
        <w:ind w:firstLine="708"/>
        <w:jc w:val="both"/>
        <w:rPr>
          <w:sz w:val="24"/>
          <w:szCs w:val="24"/>
        </w:rPr>
      </w:pPr>
      <w:r w:rsidRPr="00734093">
        <w:rPr>
          <w:b/>
          <w:sz w:val="24"/>
          <w:szCs w:val="24"/>
        </w:rPr>
        <w:t>правила землепользования и застройки</w:t>
      </w:r>
      <w:r w:rsidRPr="00734093">
        <w:rPr>
          <w:sz w:val="24"/>
          <w:szCs w:val="24"/>
        </w:rPr>
        <w:t xml:space="preserve"> - документ градостроительного зонирования, который утверждается нормативным правовым актом представительного органа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p>
    <w:p w:rsidR="00C21B1E" w:rsidRPr="00734093" w:rsidRDefault="00C21B1E" w:rsidP="00C21B1E">
      <w:pPr>
        <w:suppressAutoHyphens/>
        <w:ind w:firstLine="708"/>
        <w:jc w:val="both"/>
        <w:rPr>
          <w:sz w:val="24"/>
          <w:szCs w:val="24"/>
        </w:rPr>
      </w:pPr>
      <w:r w:rsidRPr="00734093">
        <w:rPr>
          <w:b/>
          <w:sz w:val="24"/>
          <w:szCs w:val="24"/>
        </w:rPr>
        <w:t xml:space="preserve">предельные размеры земельных участков и предельные параметры разрешенного строительства, реконструкции объектов капитального строительства </w:t>
      </w:r>
      <w:r w:rsidRPr="00734093">
        <w:rPr>
          <w:sz w:val="24"/>
          <w:szCs w:val="24"/>
        </w:rPr>
        <w:t>- предельные физические характеристики земельных участков и объектов капитального строительства (зданий и сооружений), которые могут быть размещены на территории земельных участков в соответствии с градостроительным регламентом;</w:t>
      </w:r>
    </w:p>
    <w:p w:rsidR="00C21B1E" w:rsidRPr="00734093" w:rsidRDefault="00C21B1E" w:rsidP="00C21B1E">
      <w:pPr>
        <w:suppressAutoHyphens/>
        <w:overflowPunct w:val="0"/>
        <w:autoSpaceDE w:val="0"/>
        <w:autoSpaceDN w:val="0"/>
        <w:adjustRightInd w:val="0"/>
        <w:ind w:firstLine="708"/>
        <w:jc w:val="both"/>
        <w:rPr>
          <w:sz w:val="24"/>
          <w:szCs w:val="24"/>
        </w:rPr>
      </w:pPr>
      <w:r w:rsidRPr="00734093">
        <w:rPr>
          <w:b/>
          <w:sz w:val="24"/>
          <w:szCs w:val="24"/>
        </w:rPr>
        <w:t>прибрежная защитная полоса</w:t>
      </w:r>
      <w:r w:rsidRPr="00734093">
        <w:rPr>
          <w:sz w:val="24"/>
          <w:szCs w:val="24"/>
        </w:rPr>
        <w:t xml:space="preserve"> - часть территории водоохранной зоны водного объекта, которая непосредственно примыкает к акватории водного объекта (береговой линии) и в пределах которой запрещается осуществление хозяйственной и иной деятельности, за исключением случаев, предусмотренных водным законодательством;</w:t>
      </w:r>
    </w:p>
    <w:p w:rsidR="00C21B1E" w:rsidRPr="00734093" w:rsidRDefault="00C21B1E" w:rsidP="00C21B1E">
      <w:pPr>
        <w:suppressAutoHyphens/>
        <w:overflowPunct w:val="0"/>
        <w:autoSpaceDE w:val="0"/>
        <w:autoSpaceDN w:val="0"/>
        <w:adjustRightInd w:val="0"/>
        <w:ind w:firstLine="708"/>
        <w:jc w:val="both"/>
        <w:rPr>
          <w:sz w:val="24"/>
          <w:szCs w:val="24"/>
        </w:rPr>
      </w:pPr>
      <w:r w:rsidRPr="00734093">
        <w:rPr>
          <w:b/>
          <w:sz w:val="24"/>
          <w:szCs w:val="24"/>
        </w:rPr>
        <w:t xml:space="preserve">прилегающая территория </w:t>
      </w:r>
      <w:r w:rsidRPr="00734093">
        <w:rPr>
          <w:sz w:val="24"/>
          <w:szCs w:val="24"/>
        </w:rPr>
        <w:t>- часть территории общего пользования, прилегающая к земельному участку, находящемуся в собственности, землепользовании, землевладении или в аренде граждан и юридических лиц;</w:t>
      </w:r>
    </w:p>
    <w:p w:rsidR="00C21B1E" w:rsidRPr="00734093" w:rsidRDefault="00C21B1E" w:rsidP="00C21B1E">
      <w:pPr>
        <w:suppressAutoHyphens/>
        <w:autoSpaceDE w:val="0"/>
        <w:autoSpaceDN w:val="0"/>
        <w:adjustRightInd w:val="0"/>
        <w:ind w:firstLine="708"/>
        <w:jc w:val="both"/>
        <w:rPr>
          <w:sz w:val="24"/>
          <w:szCs w:val="24"/>
        </w:rPr>
      </w:pPr>
      <w:r w:rsidRPr="00734093">
        <w:rPr>
          <w:b/>
          <w:bCs/>
          <w:sz w:val="24"/>
          <w:szCs w:val="24"/>
        </w:rPr>
        <w:t xml:space="preserve">приквартирный участок </w:t>
      </w:r>
      <w:r w:rsidRPr="00734093">
        <w:rPr>
          <w:sz w:val="24"/>
          <w:szCs w:val="24"/>
        </w:rPr>
        <w:t>- земельный участок, примыкающий к квартире (дому), с непосредственным выходом на него.</w:t>
      </w:r>
    </w:p>
    <w:p w:rsidR="00C21B1E" w:rsidRPr="00734093" w:rsidRDefault="00C21B1E" w:rsidP="00C21B1E">
      <w:pPr>
        <w:suppressAutoHyphens/>
        <w:autoSpaceDE w:val="0"/>
        <w:autoSpaceDN w:val="0"/>
        <w:adjustRightInd w:val="0"/>
        <w:ind w:firstLine="708"/>
        <w:jc w:val="both"/>
        <w:rPr>
          <w:sz w:val="24"/>
          <w:szCs w:val="24"/>
        </w:rPr>
      </w:pPr>
      <w:r w:rsidRPr="00734093">
        <w:rPr>
          <w:b/>
          <w:bCs/>
          <w:sz w:val="24"/>
          <w:szCs w:val="24"/>
        </w:rPr>
        <w:t xml:space="preserve">приусадебный участок </w:t>
      </w:r>
      <w:r w:rsidRPr="00734093">
        <w:rPr>
          <w:sz w:val="24"/>
          <w:szCs w:val="24"/>
        </w:rPr>
        <w:t>– индивидуальный земельный участок, примыкающий к дому с непосредственным выходом на него;</w:t>
      </w:r>
    </w:p>
    <w:p w:rsidR="00C21B1E" w:rsidRPr="00734093" w:rsidRDefault="00C21B1E" w:rsidP="00C21B1E">
      <w:pPr>
        <w:suppressAutoHyphens/>
        <w:autoSpaceDE w:val="0"/>
        <w:autoSpaceDN w:val="0"/>
        <w:adjustRightInd w:val="0"/>
        <w:ind w:firstLine="708"/>
        <w:jc w:val="both"/>
        <w:rPr>
          <w:sz w:val="24"/>
          <w:szCs w:val="24"/>
        </w:rPr>
      </w:pPr>
      <w:r w:rsidRPr="00734093">
        <w:rPr>
          <w:b/>
          <w:bCs/>
          <w:sz w:val="24"/>
          <w:szCs w:val="24"/>
        </w:rPr>
        <w:t xml:space="preserve">проезжая часть </w:t>
      </w:r>
      <w:r w:rsidRPr="00734093">
        <w:rPr>
          <w:sz w:val="24"/>
          <w:szCs w:val="24"/>
        </w:rPr>
        <w:t>- основной элемент дороги, предназначенный для непосредственного движения транспортных средств;</w:t>
      </w:r>
    </w:p>
    <w:p w:rsidR="00C21B1E" w:rsidRPr="00734093" w:rsidRDefault="00C21B1E" w:rsidP="00C21B1E">
      <w:pPr>
        <w:suppressAutoHyphens/>
        <w:ind w:firstLine="708"/>
        <w:jc w:val="both"/>
        <w:rPr>
          <w:sz w:val="24"/>
          <w:szCs w:val="24"/>
        </w:rPr>
      </w:pPr>
      <w:r w:rsidRPr="00734093">
        <w:rPr>
          <w:b/>
          <w:sz w:val="24"/>
          <w:szCs w:val="24"/>
        </w:rPr>
        <w:t>разрешение на ввод объекта в эксплуатацию</w:t>
      </w:r>
      <w:r w:rsidRPr="00734093">
        <w:rPr>
          <w:sz w:val="24"/>
          <w:szCs w:val="24"/>
        </w:rPr>
        <w:t xml:space="preserve"> -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проектной документацией, а также соответствие построенного, реконструированного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или в случае строительства, реконструкции линейного объекта проекту планировки территории и проекту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проекту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ограничениям, установленным в соответствии с земельным и иным законодательством Российской Федерации;</w:t>
      </w:r>
    </w:p>
    <w:p w:rsidR="00C21B1E" w:rsidRPr="00734093" w:rsidRDefault="00C21B1E" w:rsidP="00C21B1E">
      <w:pPr>
        <w:suppressAutoHyphens/>
        <w:ind w:firstLine="708"/>
        <w:jc w:val="both"/>
        <w:rPr>
          <w:sz w:val="24"/>
          <w:szCs w:val="24"/>
        </w:rPr>
      </w:pPr>
      <w:r w:rsidRPr="00734093">
        <w:rPr>
          <w:b/>
          <w:sz w:val="24"/>
          <w:szCs w:val="24"/>
        </w:rPr>
        <w:t>разрешение на отклонение от предельных параметров разрешенного строительства, реконструкции объектов капитального строительства</w:t>
      </w:r>
      <w:r w:rsidRPr="00734093">
        <w:rPr>
          <w:sz w:val="24"/>
          <w:szCs w:val="24"/>
        </w:rPr>
        <w:t xml:space="preserve"> - документ, дающий застройщику право осуществлять строительство, реконструкцию объектов капитального строительства, а также их капитальный ремонт, с отклонением от предельных параметров разрешенного строительства, реконструкции объектов капитального </w:t>
      </w:r>
      <w:r w:rsidRPr="00734093">
        <w:rPr>
          <w:sz w:val="24"/>
          <w:szCs w:val="24"/>
        </w:rPr>
        <w:lastRenderedPageBreak/>
        <w:t>строительства установленных градостроительным регламентом для соответствующей территориальной зоны;</w:t>
      </w:r>
    </w:p>
    <w:p w:rsidR="00C21B1E" w:rsidRPr="00734093" w:rsidRDefault="00C21B1E" w:rsidP="00C21B1E">
      <w:pPr>
        <w:ind w:firstLine="539"/>
        <w:jc w:val="both"/>
        <w:rPr>
          <w:sz w:val="24"/>
          <w:szCs w:val="24"/>
        </w:rPr>
      </w:pPr>
      <w:r w:rsidRPr="00734093">
        <w:rPr>
          <w:b/>
          <w:sz w:val="24"/>
          <w:szCs w:val="24"/>
        </w:rPr>
        <w:t>разрешение на строительство</w:t>
      </w:r>
      <w:r w:rsidRPr="00734093">
        <w:rPr>
          <w:sz w:val="24"/>
          <w:szCs w:val="24"/>
        </w:rPr>
        <w:t xml:space="preserve"> - документ, который подтверждает соответствие проектной документации требованиям, установленным градостроительным регламентом (за исключением случая, предусмотренного частью 1.1 статьи 51 Градостроительного кодекса РФ), проектом планировки территории и проектом межевания территории (за исключением случаев, если в соответствии с Градостроительным кодексом РФ подготовка проекта планировки территории и проекта межевания территории не требуется), при осуществлении строительства, реконструкции объекта капитального строительства, не являющегося линейным объектом (далее - требования к строительству, реконструкции объекта капитального строительства), или требованиям, установленным проектом планировки территории и проектом межевания территории, при осуществлении строительства, реконструкции линейного объекта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допустимость размещения объекта капитального строительства на земельном участке в соответствии с разрешенным использованием такого земельного участка и ограничениями, установленными в соответствии с земельным и иным законодательством Российской Федерации. Разрешение на строительство дает застройщику право осуществлять строительство, реконструкцию объекта капитального строительства, за исключением случаев, предусмотренных Градостроительным кодексом РФ.</w:t>
      </w:r>
    </w:p>
    <w:p w:rsidR="00C21B1E" w:rsidRPr="00734093" w:rsidRDefault="00C21B1E" w:rsidP="00C21B1E">
      <w:pPr>
        <w:ind w:firstLine="539"/>
        <w:jc w:val="both"/>
        <w:rPr>
          <w:sz w:val="24"/>
          <w:szCs w:val="24"/>
        </w:rPr>
      </w:pPr>
      <w:r w:rsidRPr="00734093">
        <w:rPr>
          <w:b/>
          <w:sz w:val="24"/>
          <w:szCs w:val="24"/>
        </w:rPr>
        <w:t>разрешение на условно разрешенный вид использования</w:t>
      </w:r>
      <w:r w:rsidRPr="00734093">
        <w:rPr>
          <w:sz w:val="24"/>
          <w:szCs w:val="24"/>
        </w:rPr>
        <w:t xml:space="preserve"> - документ, дающий правообладателям земельных участков право выбора вида использования из числа условно разрешенных настоящими Правилами для соответствующей территориальной зоны;</w:t>
      </w:r>
    </w:p>
    <w:p w:rsidR="00C21B1E" w:rsidRPr="00734093" w:rsidRDefault="00C21B1E" w:rsidP="00C21B1E">
      <w:pPr>
        <w:ind w:firstLine="539"/>
        <w:jc w:val="both"/>
        <w:rPr>
          <w:sz w:val="24"/>
          <w:szCs w:val="24"/>
        </w:rPr>
      </w:pPr>
      <w:r w:rsidRPr="00734093">
        <w:rPr>
          <w:b/>
          <w:sz w:val="24"/>
          <w:szCs w:val="24"/>
        </w:rPr>
        <w:t>разрешенное использование земельных участков и иных объектов недвижимости</w:t>
      </w:r>
      <w:r w:rsidRPr="00734093">
        <w:rPr>
          <w:sz w:val="24"/>
          <w:szCs w:val="24"/>
        </w:rPr>
        <w:t xml:space="preserve"> - использование недвижимости в соответствии с градостроительным регламентом, а также публичными сервитутами;</w:t>
      </w:r>
    </w:p>
    <w:p w:rsidR="00C21B1E" w:rsidRPr="00734093" w:rsidRDefault="00C21B1E" w:rsidP="00C21B1E">
      <w:pPr>
        <w:ind w:firstLine="850"/>
        <w:jc w:val="both"/>
        <w:rPr>
          <w:sz w:val="24"/>
          <w:szCs w:val="24"/>
        </w:rPr>
      </w:pPr>
      <w:r w:rsidRPr="00734093">
        <w:rPr>
          <w:b/>
          <w:sz w:val="24"/>
          <w:szCs w:val="24"/>
        </w:rPr>
        <w:t xml:space="preserve">реконструкция </w:t>
      </w:r>
      <w:r w:rsidRPr="00734093">
        <w:rPr>
          <w:sz w:val="24"/>
          <w:szCs w:val="24"/>
        </w:rPr>
        <w:t>(за исключением линейных объектов)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w:t>
      </w:r>
    </w:p>
    <w:p w:rsidR="00C21B1E" w:rsidRPr="00734093" w:rsidRDefault="00C21B1E" w:rsidP="00C21B1E">
      <w:pPr>
        <w:suppressAutoHyphens/>
        <w:overflowPunct w:val="0"/>
        <w:autoSpaceDE w:val="0"/>
        <w:autoSpaceDN w:val="0"/>
        <w:adjustRightInd w:val="0"/>
        <w:ind w:firstLine="708"/>
        <w:jc w:val="both"/>
        <w:rPr>
          <w:sz w:val="24"/>
          <w:szCs w:val="24"/>
        </w:rPr>
      </w:pPr>
      <w:r w:rsidRPr="00734093">
        <w:rPr>
          <w:b/>
          <w:sz w:val="24"/>
          <w:szCs w:val="24"/>
        </w:rPr>
        <w:t>сквер</w:t>
      </w:r>
      <w:r w:rsidRPr="00734093">
        <w:rPr>
          <w:sz w:val="24"/>
          <w:szCs w:val="24"/>
        </w:rPr>
        <w:t xml:space="preserve"> - объект озеленения населенного пункта; участок на площади, перекрестке улиц или на примыкающем к улице участке квартала; планировка сквера включает дорожки, площадки, газоны, цветники, отдельные группы деревьев и кустарников; скверы предназначаются для кратковременного отдыха пешеходов и художественного оформления архитектурного ансамбля;</w:t>
      </w:r>
    </w:p>
    <w:p w:rsidR="00C21B1E" w:rsidRPr="00734093" w:rsidRDefault="00C21B1E" w:rsidP="00C21B1E">
      <w:pPr>
        <w:suppressAutoHyphens/>
        <w:overflowPunct w:val="0"/>
        <w:autoSpaceDE w:val="0"/>
        <w:autoSpaceDN w:val="0"/>
        <w:adjustRightInd w:val="0"/>
        <w:ind w:firstLine="708"/>
        <w:jc w:val="both"/>
        <w:rPr>
          <w:sz w:val="24"/>
          <w:szCs w:val="24"/>
        </w:rPr>
      </w:pPr>
      <w:r w:rsidRPr="00734093">
        <w:rPr>
          <w:b/>
          <w:sz w:val="24"/>
          <w:szCs w:val="24"/>
        </w:rPr>
        <w:t>социально значимые объекты</w:t>
      </w:r>
      <w:r w:rsidRPr="00734093">
        <w:rPr>
          <w:sz w:val="24"/>
          <w:szCs w:val="24"/>
        </w:rPr>
        <w:t xml:space="preserve"> - объекты здравоохранения, объекты здравоохранения первой необходимости, учреждения и организации социального обеспечения, объекты учреждений детского дошкольного воспитания, объекты учреждений начального и среднего образовании.</w:t>
      </w:r>
    </w:p>
    <w:p w:rsidR="00C21B1E" w:rsidRPr="00734093" w:rsidRDefault="00C21B1E" w:rsidP="00C21B1E">
      <w:pPr>
        <w:suppressAutoHyphens/>
        <w:overflowPunct w:val="0"/>
        <w:autoSpaceDE w:val="0"/>
        <w:autoSpaceDN w:val="0"/>
        <w:adjustRightInd w:val="0"/>
        <w:ind w:firstLine="708"/>
        <w:jc w:val="both"/>
        <w:rPr>
          <w:sz w:val="24"/>
          <w:szCs w:val="24"/>
        </w:rPr>
      </w:pPr>
      <w:r w:rsidRPr="00734093">
        <w:rPr>
          <w:b/>
          <w:sz w:val="24"/>
          <w:szCs w:val="24"/>
        </w:rPr>
        <w:t>спортивные и спортивно-зрелищные сооружения и объекты</w:t>
      </w:r>
      <w:r w:rsidRPr="00734093">
        <w:rPr>
          <w:sz w:val="24"/>
          <w:szCs w:val="24"/>
        </w:rPr>
        <w:t xml:space="preserve"> - открытые и крытые стадионы, бассейны, велодромы, картингдромы, роликодромы, скейтдромы, гольф-клубы, поля для минифутбола, крытые ледовые сооружения, горнолыжные спортивные сооружения, лыжероллерные и лыжные трассы, трассы для иных летних и зимних видов спорта и иные подобные объекты;</w:t>
      </w:r>
    </w:p>
    <w:p w:rsidR="00C21B1E" w:rsidRPr="00734093" w:rsidRDefault="00C21B1E" w:rsidP="00C21B1E">
      <w:pPr>
        <w:suppressAutoHyphens/>
        <w:overflowPunct w:val="0"/>
        <w:autoSpaceDE w:val="0"/>
        <w:autoSpaceDN w:val="0"/>
        <w:adjustRightInd w:val="0"/>
        <w:ind w:firstLine="708"/>
        <w:jc w:val="both"/>
        <w:rPr>
          <w:sz w:val="24"/>
          <w:szCs w:val="24"/>
        </w:rPr>
      </w:pPr>
      <w:r w:rsidRPr="00734093">
        <w:rPr>
          <w:b/>
          <w:sz w:val="24"/>
          <w:szCs w:val="24"/>
        </w:rPr>
        <w:t xml:space="preserve">строительство </w:t>
      </w:r>
      <w:r w:rsidRPr="00734093">
        <w:rPr>
          <w:sz w:val="24"/>
          <w:szCs w:val="24"/>
        </w:rPr>
        <w:t>- создание зданий, строений, сооружений (в том числе на месте сносимых объектов капитального строительства);</w:t>
      </w:r>
    </w:p>
    <w:p w:rsidR="00C21B1E" w:rsidRPr="00734093" w:rsidRDefault="00C21B1E" w:rsidP="00C21B1E">
      <w:pPr>
        <w:suppressAutoHyphens/>
        <w:overflowPunct w:val="0"/>
        <w:autoSpaceDE w:val="0"/>
        <w:autoSpaceDN w:val="0"/>
        <w:adjustRightInd w:val="0"/>
        <w:ind w:firstLine="708"/>
        <w:jc w:val="both"/>
        <w:rPr>
          <w:sz w:val="24"/>
          <w:szCs w:val="24"/>
        </w:rPr>
      </w:pPr>
      <w:r w:rsidRPr="00734093">
        <w:rPr>
          <w:b/>
          <w:sz w:val="24"/>
          <w:szCs w:val="24"/>
        </w:rPr>
        <w:lastRenderedPageBreak/>
        <w:t xml:space="preserve">среднеэтажный жилой дом </w:t>
      </w:r>
      <w:r w:rsidRPr="00734093">
        <w:rPr>
          <w:sz w:val="24"/>
          <w:szCs w:val="24"/>
        </w:rPr>
        <w:t>- многоквартирный жилой дом с количеством этажей от 3-5, включая мансардный этаж;</w:t>
      </w:r>
    </w:p>
    <w:p w:rsidR="00C21B1E" w:rsidRPr="00734093" w:rsidRDefault="00C21B1E" w:rsidP="00C21B1E">
      <w:pPr>
        <w:suppressAutoHyphens/>
        <w:overflowPunct w:val="0"/>
        <w:autoSpaceDE w:val="0"/>
        <w:autoSpaceDN w:val="0"/>
        <w:adjustRightInd w:val="0"/>
        <w:ind w:firstLine="708"/>
        <w:jc w:val="both"/>
        <w:rPr>
          <w:sz w:val="24"/>
          <w:szCs w:val="24"/>
        </w:rPr>
      </w:pPr>
      <w:r w:rsidRPr="00734093">
        <w:rPr>
          <w:b/>
          <w:sz w:val="24"/>
          <w:szCs w:val="24"/>
        </w:rPr>
        <w:t xml:space="preserve">территориальная зона – </w:t>
      </w:r>
      <w:r w:rsidRPr="00734093">
        <w:rPr>
          <w:sz w:val="24"/>
          <w:szCs w:val="24"/>
        </w:rPr>
        <w:t>зона, для которой в настоящих Правилах определены границы и установлены градостроительные регламенты;</w:t>
      </w:r>
    </w:p>
    <w:p w:rsidR="00C21B1E" w:rsidRPr="00734093" w:rsidRDefault="00C21B1E" w:rsidP="00C21B1E">
      <w:pPr>
        <w:ind w:firstLine="850"/>
        <w:jc w:val="both"/>
        <w:rPr>
          <w:sz w:val="24"/>
          <w:szCs w:val="24"/>
        </w:rPr>
      </w:pPr>
      <w:r w:rsidRPr="00734093">
        <w:rPr>
          <w:b/>
          <w:sz w:val="24"/>
          <w:szCs w:val="24"/>
        </w:rPr>
        <w:t xml:space="preserve">территории общего пользования – </w:t>
      </w:r>
      <w:r w:rsidRPr="00734093">
        <w:rPr>
          <w:sz w:val="24"/>
          <w:szCs w:val="24"/>
        </w:rPr>
        <w:t>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C21B1E" w:rsidRPr="00734093" w:rsidRDefault="00C21B1E" w:rsidP="00C21B1E">
      <w:pPr>
        <w:suppressAutoHyphens/>
        <w:overflowPunct w:val="0"/>
        <w:autoSpaceDE w:val="0"/>
        <w:autoSpaceDN w:val="0"/>
        <w:adjustRightInd w:val="0"/>
        <w:ind w:firstLine="708"/>
        <w:jc w:val="both"/>
        <w:rPr>
          <w:sz w:val="24"/>
          <w:szCs w:val="24"/>
        </w:rPr>
      </w:pPr>
      <w:r w:rsidRPr="00734093">
        <w:rPr>
          <w:b/>
          <w:sz w:val="24"/>
          <w:szCs w:val="24"/>
        </w:rPr>
        <w:t>товары первой необходимости</w:t>
      </w:r>
      <w:r w:rsidRPr="00734093">
        <w:rPr>
          <w:sz w:val="24"/>
          <w:szCs w:val="24"/>
        </w:rPr>
        <w:t xml:space="preserve"> - товары, потребление которых не изменяется существенным образом при изменении дохода.</w:t>
      </w:r>
    </w:p>
    <w:p w:rsidR="00C21B1E" w:rsidRPr="00734093" w:rsidRDefault="00C21B1E" w:rsidP="00C21B1E">
      <w:pPr>
        <w:suppressAutoHyphens/>
        <w:overflowPunct w:val="0"/>
        <w:autoSpaceDE w:val="0"/>
        <w:autoSpaceDN w:val="0"/>
        <w:adjustRightInd w:val="0"/>
        <w:ind w:firstLine="708"/>
        <w:jc w:val="both"/>
        <w:rPr>
          <w:sz w:val="24"/>
          <w:szCs w:val="24"/>
        </w:rPr>
      </w:pPr>
      <w:r w:rsidRPr="00734093">
        <w:rPr>
          <w:b/>
          <w:sz w:val="24"/>
          <w:szCs w:val="24"/>
        </w:rPr>
        <w:t>товары повседневного спроса</w:t>
      </w:r>
      <w:r w:rsidRPr="00734093">
        <w:rPr>
          <w:sz w:val="24"/>
          <w:szCs w:val="24"/>
        </w:rPr>
        <w:t xml:space="preserve"> - товары, регулярно, часто используемые в личном, семейном потреблении;</w:t>
      </w:r>
    </w:p>
    <w:p w:rsidR="00C21B1E" w:rsidRPr="00734093" w:rsidRDefault="00C21B1E" w:rsidP="00C21B1E">
      <w:pPr>
        <w:suppressAutoHyphens/>
        <w:overflowPunct w:val="0"/>
        <w:autoSpaceDE w:val="0"/>
        <w:autoSpaceDN w:val="0"/>
        <w:adjustRightInd w:val="0"/>
        <w:ind w:firstLine="708"/>
        <w:jc w:val="both"/>
        <w:rPr>
          <w:sz w:val="24"/>
          <w:szCs w:val="24"/>
        </w:rPr>
      </w:pPr>
      <w:r w:rsidRPr="00734093">
        <w:rPr>
          <w:b/>
          <w:sz w:val="24"/>
          <w:szCs w:val="24"/>
        </w:rPr>
        <w:t>технический заказчик</w:t>
      </w:r>
      <w:r w:rsidRPr="00734093">
        <w:rPr>
          <w:sz w:val="24"/>
          <w:szCs w:val="24"/>
        </w:rPr>
        <w:t xml:space="preserve"> - юридическое лицо, которое уполномочено застройщиком и от имени застройщика заключает договоры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подготавливает задания на выполнение указанных видов работ, предоставляет лицам, выполняющим инженерные изыскания и (или) осуществляющим подготовку проектной документации, строительство, реконструкцию, капитальный ремонт, снос объектов капитального строительства, материалы и документы, необходимые для выполнения указанных видов работ, утверждает проектную документацию, подписывает документы, необходимые для получения разрешения на ввод объекта капитального строительства в эксплуатацию, осуществляет иные функции, предусмотренные законодательством о градостроительной деятельности (далее также - функции технического заказчика). Функции технического заказчика могут выполняться только членом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за исключением случаев, предусмотренных частью 2.1 статьи 47, частью 4.1 статьи 48, частями 2.1 и 2.2 статьи 52, частями 5 и 6 статьи 55.31 Градостроительного кодекса РФ;</w:t>
      </w:r>
    </w:p>
    <w:p w:rsidR="00C21B1E" w:rsidRPr="00734093" w:rsidRDefault="00C21B1E" w:rsidP="00C21B1E">
      <w:pPr>
        <w:suppressAutoHyphens/>
        <w:ind w:firstLine="708"/>
        <w:jc w:val="both"/>
        <w:rPr>
          <w:sz w:val="24"/>
          <w:szCs w:val="24"/>
        </w:rPr>
      </w:pPr>
      <w:r w:rsidRPr="00734093">
        <w:rPr>
          <w:b/>
          <w:sz w:val="24"/>
          <w:szCs w:val="24"/>
        </w:rPr>
        <w:t>условно разрешенные виды использования (применительно к земельным участкам и объектам капитального строительства в границах территориальной зоны)</w:t>
      </w:r>
      <w:r w:rsidRPr="00734093">
        <w:rPr>
          <w:sz w:val="24"/>
          <w:szCs w:val="24"/>
        </w:rPr>
        <w:t xml:space="preserve"> - виды использования, указанные в градостроительном регламенте в качестве разрешенных к применению в границах территориальной зоны при условии получения разрешения на эти виды использовании у главы муниципального образования «</w:t>
      </w:r>
      <w:r w:rsidR="00F8011F">
        <w:rPr>
          <w:sz w:val="24"/>
          <w:szCs w:val="24"/>
        </w:rPr>
        <w:t>Буреть</w:t>
      </w:r>
      <w:r w:rsidRPr="00734093">
        <w:rPr>
          <w:sz w:val="24"/>
          <w:szCs w:val="24"/>
        </w:rPr>
        <w:t>».</w:t>
      </w:r>
    </w:p>
    <w:p w:rsidR="00C21B1E" w:rsidRPr="00734093" w:rsidRDefault="00C21B1E" w:rsidP="00C21B1E">
      <w:pPr>
        <w:suppressAutoHyphens/>
        <w:overflowPunct w:val="0"/>
        <w:autoSpaceDE w:val="0"/>
        <w:autoSpaceDN w:val="0"/>
        <w:adjustRightInd w:val="0"/>
        <w:ind w:firstLine="708"/>
        <w:jc w:val="both"/>
        <w:rPr>
          <w:sz w:val="24"/>
          <w:szCs w:val="24"/>
        </w:rPr>
      </w:pPr>
      <w:r w:rsidRPr="00734093">
        <w:rPr>
          <w:b/>
          <w:sz w:val="24"/>
          <w:szCs w:val="24"/>
        </w:rPr>
        <w:t>учреждения и организации социального обеспечения</w:t>
      </w:r>
      <w:r w:rsidRPr="00734093">
        <w:rPr>
          <w:sz w:val="24"/>
          <w:szCs w:val="24"/>
        </w:rPr>
        <w:t xml:space="preserve"> - дома-интернаты для престарелых, инвалидов и детей, дома ребенка, приюты, ночлежные дома, центры социальной помощи и иные подобные объекты;</w:t>
      </w:r>
    </w:p>
    <w:p w:rsidR="00C21B1E" w:rsidRPr="00734093" w:rsidRDefault="00C21B1E" w:rsidP="00C21B1E">
      <w:pPr>
        <w:suppressAutoHyphens/>
        <w:autoSpaceDE w:val="0"/>
        <w:autoSpaceDN w:val="0"/>
        <w:adjustRightInd w:val="0"/>
        <w:ind w:firstLine="708"/>
        <w:jc w:val="both"/>
        <w:rPr>
          <w:sz w:val="24"/>
          <w:szCs w:val="24"/>
        </w:rPr>
      </w:pPr>
      <w:r w:rsidRPr="00734093">
        <w:rPr>
          <w:b/>
          <w:sz w:val="24"/>
          <w:szCs w:val="24"/>
        </w:rPr>
        <w:t>иные понятия</w:t>
      </w:r>
      <w:r w:rsidRPr="00734093">
        <w:rPr>
          <w:sz w:val="24"/>
          <w:szCs w:val="24"/>
        </w:rPr>
        <w:t>, употребляемые в настоящих Правилах, применяются в значениях, используемых в федеральном законодательстве.</w:t>
      </w:r>
    </w:p>
    <w:p w:rsidR="00C21B1E" w:rsidRPr="00734093" w:rsidRDefault="00C21B1E" w:rsidP="00C21B1E">
      <w:pPr>
        <w:suppressAutoHyphens/>
        <w:autoSpaceDE w:val="0"/>
        <w:autoSpaceDN w:val="0"/>
        <w:adjustRightInd w:val="0"/>
        <w:spacing w:before="240" w:after="120"/>
        <w:ind w:firstLine="709"/>
        <w:jc w:val="both"/>
        <w:outlineLvl w:val="0"/>
        <w:rPr>
          <w:bCs/>
          <w:i/>
          <w:sz w:val="24"/>
          <w:szCs w:val="24"/>
        </w:rPr>
      </w:pPr>
      <w:r w:rsidRPr="00734093">
        <w:rPr>
          <w:bCs/>
          <w:i/>
          <w:sz w:val="24"/>
          <w:szCs w:val="24"/>
        </w:rPr>
        <w:t>Статья 2. Основания введения, назначение и состав Правил</w:t>
      </w:r>
    </w:p>
    <w:p w:rsidR="00C21B1E" w:rsidRPr="00734093" w:rsidRDefault="00C21B1E" w:rsidP="00C21B1E">
      <w:pPr>
        <w:tabs>
          <w:tab w:val="left" w:pos="1123"/>
        </w:tabs>
        <w:suppressAutoHyphens/>
        <w:autoSpaceDE w:val="0"/>
        <w:autoSpaceDN w:val="0"/>
        <w:adjustRightInd w:val="0"/>
        <w:ind w:firstLine="708"/>
        <w:jc w:val="both"/>
        <w:rPr>
          <w:sz w:val="24"/>
          <w:szCs w:val="24"/>
        </w:rPr>
      </w:pPr>
      <w:r w:rsidRPr="00734093">
        <w:rPr>
          <w:sz w:val="24"/>
          <w:szCs w:val="24"/>
        </w:rPr>
        <w:t xml:space="preserve">1. Настоящие Правила в соответствии с Градостроительным кодексом Российской Федерации, Земельным кодексом Российской Федерации предусматривают в </w:t>
      </w:r>
      <w:r w:rsidR="00734093" w:rsidRPr="00734093">
        <w:rPr>
          <w:sz w:val="24"/>
          <w:szCs w:val="24"/>
        </w:rPr>
        <w:t>муниципальном образовании «</w:t>
      </w:r>
      <w:r w:rsidR="00F8011F">
        <w:rPr>
          <w:sz w:val="24"/>
          <w:szCs w:val="24"/>
        </w:rPr>
        <w:t>Буреть</w:t>
      </w:r>
      <w:r w:rsidR="00734093" w:rsidRPr="00734093">
        <w:rPr>
          <w:sz w:val="24"/>
          <w:szCs w:val="24"/>
        </w:rPr>
        <w:t>»</w:t>
      </w:r>
      <w:r w:rsidRPr="00734093">
        <w:rPr>
          <w:sz w:val="24"/>
          <w:szCs w:val="24"/>
        </w:rPr>
        <w:t xml:space="preserve">  систему регулирования землепользования и застройки, которая основана на градостроительном зонировании - делении всей территории в границах муниципального образования «</w:t>
      </w:r>
      <w:r w:rsidR="00F8011F">
        <w:rPr>
          <w:sz w:val="24"/>
          <w:szCs w:val="24"/>
        </w:rPr>
        <w:t>Буреть</w:t>
      </w:r>
      <w:r w:rsidRPr="00734093">
        <w:rPr>
          <w:sz w:val="24"/>
          <w:szCs w:val="24"/>
        </w:rPr>
        <w:t>» на территориальные зоны с установлением для каждой из них единого градостроительного регламента по видам и предельным параметрам разрешенного использования земельных участков в границах этих территориальных зон.</w:t>
      </w:r>
    </w:p>
    <w:p w:rsidR="00C21B1E" w:rsidRPr="00734093" w:rsidRDefault="00C21B1E" w:rsidP="00C21B1E">
      <w:pPr>
        <w:tabs>
          <w:tab w:val="left" w:pos="1200"/>
        </w:tabs>
        <w:suppressAutoHyphens/>
        <w:autoSpaceDE w:val="0"/>
        <w:autoSpaceDN w:val="0"/>
        <w:adjustRightInd w:val="0"/>
        <w:ind w:firstLine="708"/>
        <w:jc w:val="both"/>
        <w:rPr>
          <w:sz w:val="24"/>
          <w:szCs w:val="24"/>
        </w:rPr>
      </w:pPr>
      <w:r w:rsidRPr="00734093">
        <w:rPr>
          <w:sz w:val="24"/>
          <w:szCs w:val="24"/>
        </w:rPr>
        <w:t>2. Правила землепользования и застройки муниципального образования «</w:t>
      </w:r>
      <w:r w:rsidR="00F8011F">
        <w:rPr>
          <w:sz w:val="24"/>
          <w:szCs w:val="24"/>
        </w:rPr>
        <w:t>Буреть</w:t>
      </w:r>
      <w:r w:rsidRPr="00734093">
        <w:rPr>
          <w:sz w:val="24"/>
          <w:szCs w:val="24"/>
        </w:rPr>
        <w:t>»  вводятся в следующих целях:</w:t>
      </w:r>
    </w:p>
    <w:p w:rsidR="00C21B1E" w:rsidRPr="00734093" w:rsidRDefault="00C21B1E" w:rsidP="00C21B1E">
      <w:pPr>
        <w:suppressAutoHyphens/>
        <w:autoSpaceDE w:val="0"/>
        <w:autoSpaceDN w:val="0"/>
        <w:adjustRightInd w:val="0"/>
        <w:ind w:firstLine="708"/>
        <w:jc w:val="both"/>
        <w:rPr>
          <w:sz w:val="24"/>
          <w:szCs w:val="24"/>
        </w:rPr>
      </w:pPr>
      <w:r w:rsidRPr="00734093">
        <w:rPr>
          <w:sz w:val="24"/>
          <w:szCs w:val="24"/>
        </w:rPr>
        <w:t>1) создание условий для устойчивого развития территории муниципального образования «</w:t>
      </w:r>
      <w:r w:rsidR="00F8011F">
        <w:rPr>
          <w:sz w:val="24"/>
          <w:szCs w:val="24"/>
        </w:rPr>
        <w:t>Буреть</w:t>
      </w:r>
      <w:r w:rsidRPr="00734093">
        <w:rPr>
          <w:sz w:val="24"/>
          <w:szCs w:val="24"/>
        </w:rPr>
        <w:t>» на основе Генерального плана муниципального образования «</w:t>
      </w:r>
      <w:r w:rsidR="00F8011F">
        <w:rPr>
          <w:sz w:val="24"/>
          <w:szCs w:val="24"/>
        </w:rPr>
        <w:t>Буреть</w:t>
      </w:r>
      <w:r w:rsidRPr="00734093">
        <w:rPr>
          <w:sz w:val="24"/>
          <w:szCs w:val="24"/>
        </w:rPr>
        <w:t xml:space="preserve">», </w:t>
      </w:r>
      <w:r w:rsidRPr="00734093">
        <w:rPr>
          <w:sz w:val="24"/>
          <w:szCs w:val="24"/>
        </w:rPr>
        <w:lastRenderedPageBreak/>
        <w:t>развитие систем инженерного, транспортного обеспечения и социального обслуживания, улучшение качества окружающей среды и сохранение объектов культурного наследия;</w:t>
      </w:r>
    </w:p>
    <w:p w:rsidR="00C21B1E" w:rsidRPr="00734093" w:rsidRDefault="00C21B1E" w:rsidP="00CE06AC">
      <w:pPr>
        <w:widowControl w:val="0"/>
        <w:numPr>
          <w:ilvl w:val="0"/>
          <w:numId w:val="30"/>
        </w:numPr>
        <w:tabs>
          <w:tab w:val="left" w:pos="1123"/>
        </w:tabs>
        <w:suppressAutoHyphens/>
        <w:overflowPunct w:val="0"/>
        <w:autoSpaceDE w:val="0"/>
        <w:autoSpaceDN w:val="0"/>
        <w:adjustRightInd w:val="0"/>
        <w:ind w:firstLine="708"/>
        <w:jc w:val="both"/>
        <w:rPr>
          <w:sz w:val="24"/>
          <w:szCs w:val="24"/>
        </w:rPr>
      </w:pPr>
      <w:r w:rsidRPr="00734093">
        <w:rPr>
          <w:sz w:val="24"/>
          <w:szCs w:val="24"/>
        </w:rPr>
        <w:t xml:space="preserve"> создание предусмотренных Градостроительным Кодексом Российской Федерации, Генеральным планом муниципального образования «</w:t>
      </w:r>
      <w:r w:rsidR="00F8011F">
        <w:rPr>
          <w:sz w:val="24"/>
          <w:szCs w:val="24"/>
        </w:rPr>
        <w:t>Буреть</w:t>
      </w:r>
      <w:r w:rsidRPr="00734093">
        <w:rPr>
          <w:sz w:val="24"/>
          <w:szCs w:val="24"/>
        </w:rPr>
        <w:t>» правовых условий для планировки территории муниципального образования «</w:t>
      </w:r>
      <w:r w:rsidR="00F8011F">
        <w:rPr>
          <w:sz w:val="24"/>
          <w:szCs w:val="24"/>
        </w:rPr>
        <w:t>Буреть</w:t>
      </w:r>
      <w:r w:rsidRPr="00734093">
        <w:rPr>
          <w:sz w:val="24"/>
          <w:szCs w:val="24"/>
        </w:rPr>
        <w:t>»;</w:t>
      </w:r>
    </w:p>
    <w:p w:rsidR="00C21B1E" w:rsidRPr="00734093" w:rsidRDefault="00C21B1E" w:rsidP="00CE06AC">
      <w:pPr>
        <w:widowControl w:val="0"/>
        <w:numPr>
          <w:ilvl w:val="0"/>
          <w:numId w:val="30"/>
        </w:numPr>
        <w:tabs>
          <w:tab w:val="left" w:pos="1123"/>
        </w:tabs>
        <w:suppressAutoHyphens/>
        <w:overflowPunct w:val="0"/>
        <w:autoSpaceDE w:val="0"/>
        <w:autoSpaceDN w:val="0"/>
        <w:adjustRightInd w:val="0"/>
        <w:ind w:firstLine="708"/>
        <w:jc w:val="both"/>
        <w:rPr>
          <w:sz w:val="24"/>
          <w:szCs w:val="24"/>
        </w:rPr>
      </w:pPr>
      <w:r w:rsidRPr="00734093">
        <w:rPr>
          <w:sz w:val="24"/>
          <w:szCs w:val="24"/>
        </w:rPr>
        <w:t>обеспечение прав и законных интересов физических и юридических лиц, в том числе и правообладателей земельных участков и объектов капитального строительства, включая обеспечение равенства прав физических и юридических лиц в процессе реализации отношений, возникающих по поводу землепользования и застройки, и обеспечение открытости информации о правилах и условиях использования земельных участков, осуществления на них строительства и реконструкции;</w:t>
      </w:r>
    </w:p>
    <w:p w:rsidR="00C21B1E" w:rsidRPr="00734093" w:rsidRDefault="00C21B1E" w:rsidP="00C21B1E">
      <w:pPr>
        <w:suppressAutoHyphens/>
        <w:autoSpaceDE w:val="0"/>
        <w:autoSpaceDN w:val="0"/>
        <w:adjustRightInd w:val="0"/>
        <w:spacing w:before="53"/>
        <w:ind w:firstLine="708"/>
        <w:jc w:val="both"/>
        <w:rPr>
          <w:sz w:val="24"/>
          <w:szCs w:val="24"/>
        </w:rPr>
      </w:pPr>
      <w:r w:rsidRPr="00734093">
        <w:rPr>
          <w:sz w:val="24"/>
          <w:szCs w:val="24"/>
        </w:rPr>
        <w:t>4) создание благоприятных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C21B1E" w:rsidRPr="00734093" w:rsidRDefault="00C21B1E" w:rsidP="00C21B1E">
      <w:pPr>
        <w:tabs>
          <w:tab w:val="left" w:pos="1258"/>
        </w:tabs>
        <w:suppressAutoHyphens/>
        <w:autoSpaceDE w:val="0"/>
        <w:autoSpaceDN w:val="0"/>
        <w:adjustRightInd w:val="0"/>
        <w:ind w:firstLine="708"/>
        <w:jc w:val="both"/>
        <w:rPr>
          <w:sz w:val="24"/>
          <w:szCs w:val="24"/>
        </w:rPr>
      </w:pPr>
      <w:r w:rsidRPr="00734093">
        <w:rPr>
          <w:sz w:val="24"/>
          <w:szCs w:val="24"/>
        </w:rPr>
        <w:t>3. Настоящие Правила обязательны для физических и юридических лиц, должностных лиц, осуществляющих и контролирующих градостроительную деятельность на территории муниципального образования «</w:t>
      </w:r>
      <w:r w:rsidR="00F8011F">
        <w:rPr>
          <w:sz w:val="24"/>
          <w:szCs w:val="24"/>
        </w:rPr>
        <w:t>Буреть</w:t>
      </w:r>
      <w:r w:rsidRPr="00734093">
        <w:rPr>
          <w:sz w:val="24"/>
          <w:szCs w:val="24"/>
        </w:rPr>
        <w:t>» сельского поселения.</w:t>
      </w:r>
    </w:p>
    <w:p w:rsidR="00C21B1E" w:rsidRPr="00734093" w:rsidRDefault="00C21B1E" w:rsidP="00C21B1E">
      <w:pPr>
        <w:tabs>
          <w:tab w:val="left" w:pos="1094"/>
        </w:tabs>
        <w:suppressAutoHyphens/>
        <w:autoSpaceDE w:val="0"/>
        <w:autoSpaceDN w:val="0"/>
        <w:adjustRightInd w:val="0"/>
        <w:ind w:firstLine="708"/>
        <w:jc w:val="both"/>
        <w:rPr>
          <w:sz w:val="24"/>
          <w:szCs w:val="24"/>
        </w:rPr>
      </w:pPr>
      <w:r w:rsidRPr="00734093">
        <w:rPr>
          <w:sz w:val="24"/>
          <w:szCs w:val="24"/>
        </w:rPr>
        <w:t>4. Настоящие Правила регламентируют деятельность по:</w:t>
      </w:r>
    </w:p>
    <w:p w:rsidR="00C21B1E" w:rsidRPr="00734093" w:rsidRDefault="00C21B1E" w:rsidP="00C21B1E">
      <w:pPr>
        <w:tabs>
          <w:tab w:val="left" w:pos="1325"/>
        </w:tabs>
        <w:suppressAutoHyphens/>
        <w:autoSpaceDE w:val="0"/>
        <w:autoSpaceDN w:val="0"/>
        <w:adjustRightInd w:val="0"/>
        <w:ind w:firstLine="708"/>
        <w:jc w:val="both"/>
        <w:rPr>
          <w:sz w:val="24"/>
          <w:szCs w:val="24"/>
        </w:rPr>
      </w:pPr>
      <w:r w:rsidRPr="00734093">
        <w:rPr>
          <w:sz w:val="24"/>
          <w:szCs w:val="24"/>
        </w:rPr>
        <w:t>1) проведению градостроительного зонирования территории муниципального образования «</w:t>
      </w:r>
      <w:r w:rsidR="00F8011F">
        <w:rPr>
          <w:sz w:val="24"/>
          <w:szCs w:val="24"/>
        </w:rPr>
        <w:t>Буреть</w:t>
      </w:r>
      <w:r w:rsidRPr="00734093">
        <w:rPr>
          <w:sz w:val="24"/>
          <w:szCs w:val="24"/>
        </w:rPr>
        <w:t>»  и установлению градостроительных регламентов по видам и предельным параметрам разрешенного использования земельных участков, иных объектов недвижимости;</w:t>
      </w:r>
    </w:p>
    <w:p w:rsidR="00C21B1E" w:rsidRPr="00734093" w:rsidRDefault="00C21B1E" w:rsidP="00CE06AC">
      <w:pPr>
        <w:widowControl w:val="0"/>
        <w:numPr>
          <w:ilvl w:val="0"/>
          <w:numId w:val="31"/>
        </w:numPr>
        <w:tabs>
          <w:tab w:val="left" w:pos="1138"/>
        </w:tabs>
        <w:suppressAutoHyphens/>
        <w:overflowPunct w:val="0"/>
        <w:autoSpaceDE w:val="0"/>
        <w:autoSpaceDN w:val="0"/>
        <w:adjustRightInd w:val="0"/>
        <w:ind w:firstLine="708"/>
        <w:jc w:val="both"/>
        <w:rPr>
          <w:sz w:val="24"/>
          <w:szCs w:val="24"/>
        </w:rPr>
      </w:pPr>
      <w:r w:rsidRPr="00734093">
        <w:rPr>
          <w:sz w:val="24"/>
          <w:szCs w:val="24"/>
        </w:rPr>
        <w:t>разделению (межеванию) территории муниципального образования «</w:t>
      </w:r>
      <w:r w:rsidR="00F8011F">
        <w:rPr>
          <w:sz w:val="24"/>
          <w:szCs w:val="24"/>
        </w:rPr>
        <w:t>Буреть</w:t>
      </w:r>
      <w:r w:rsidRPr="00734093">
        <w:rPr>
          <w:sz w:val="24"/>
          <w:szCs w:val="24"/>
        </w:rPr>
        <w:t>»  сельского поселения на земельные участки для закрепления ранее возникших, но неоформленных прав на них (включая права на земельные участки многоквартирных домов), а также для упорядочения планировочной организации территории сельского поселения, ее дальнейшего строительного освоения и преобразования;</w:t>
      </w:r>
    </w:p>
    <w:p w:rsidR="00C21B1E" w:rsidRPr="00734093" w:rsidRDefault="00C21B1E" w:rsidP="00CE06AC">
      <w:pPr>
        <w:widowControl w:val="0"/>
        <w:numPr>
          <w:ilvl w:val="0"/>
          <w:numId w:val="31"/>
        </w:numPr>
        <w:tabs>
          <w:tab w:val="left" w:pos="1138"/>
        </w:tabs>
        <w:suppressAutoHyphens/>
        <w:overflowPunct w:val="0"/>
        <w:autoSpaceDE w:val="0"/>
        <w:autoSpaceDN w:val="0"/>
        <w:adjustRightInd w:val="0"/>
        <w:ind w:firstLine="708"/>
        <w:jc w:val="both"/>
        <w:rPr>
          <w:sz w:val="24"/>
          <w:szCs w:val="24"/>
        </w:rPr>
      </w:pPr>
      <w:r w:rsidRPr="00734093">
        <w:rPr>
          <w:sz w:val="24"/>
          <w:szCs w:val="24"/>
        </w:rPr>
        <w:t>предоставлению физическим и юридическим лицам прав на земельные участки, подготовленные и сформированные из состава государственных, муниципальных земель;</w:t>
      </w:r>
    </w:p>
    <w:p w:rsidR="00C21B1E" w:rsidRPr="00734093" w:rsidRDefault="00C21B1E" w:rsidP="00C21B1E">
      <w:pPr>
        <w:tabs>
          <w:tab w:val="left" w:pos="1219"/>
        </w:tabs>
        <w:suppressAutoHyphens/>
        <w:autoSpaceDE w:val="0"/>
        <w:autoSpaceDN w:val="0"/>
        <w:adjustRightInd w:val="0"/>
        <w:ind w:firstLine="708"/>
        <w:jc w:val="both"/>
        <w:rPr>
          <w:sz w:val="24"/>
          <w:szCs w:val="24"/>
        </w:rPr>
      </w:pPr>
      <w:r w:rsidRPr="00734093">
        <w:rPr>
          <w:sz w:val="24"/>
          <w:szCs w:val="24"/>
        </w:rPr>
        <w:t>4) подготовке оснований для принятия решений о резервировании и изъятии земельных участков для реализации государственных и муниципальных нужд;</w:t>
      </w:r>
    </w:p>
    <w:p w:rsidR="00C21B1E" w:rsidRPr="00734093" w:rsidRDefault="00C21B1E" w:rsidP="00C21B1E">
      <w:pPr>
        <w:tabs>
          <w:tab w:val="left" w:pos="1123"/>
        </w:tabs>
        <w:suppressAutoHyphens/>
        <w:autoSpaceDE w:val="0"/>
        <w:autoSpaceDN w:val="0"/>
        <w:adjustRightInd w:val="0"/>
        <w:ind w:firstLine="708"/>
        <w:jc w:val="both"/>
        <w:rPr>
          <w:sz w:val="24"/>
          <w:szCs w:val="24"/>
        </w:rPr>
      </w:pPr>
      <w:r w:rsidRPr="00734093">
        <w:rPr>
          <w:sz w:val="24"/>
          <w:szCs w:val="24"/>
        </w:rPr>
        <w:t>5)  согласованию проектной документации;</w:t>
      </w:r>
    </w:p>
    <w:p w:rsidR="00C21B1E" w:rsidRPr="00734093" w:rsidRDefault="00C21B1E" w:rsidP="00CE06AC">
      <w:pPr>
        <w:widowControl w:val="0"/>
        <w:numPr>
          <w:ilvl w:val="0"/>
          <w:numId w:val="32"/>
        </w:numPr>
        <w:tabs>
          <w:tab w:val="left" w:pos="1262"/>
        </w:tabs>
        <w:suppressAutoHyphens/>
        <w:overflowPunct w:val="0"/>
        <w:autoSpaceDE w:val="0"/>
        <w:autoSpaceDN w:val="0"/>
        <w:adjustRightInd w:val="0"/>
        <w:ind w:firstLine="708"/>
        <w:jc w:val="both"/>
        <w:rPr>
          <w:sz w:val="24"/>
          <w:szCs w:val="24"/>
        </w:rPr>
      </w:pPr>
      <w:r w:rsidRPr="00734093">
        <w:rPr>
          <w:sz w:val="24"/>
          <w:szCs w:val="24"/>
        </w:rPr>
        <w:t>контролю за использованием и строительными изменениями объектов недвижимости;</w:t>
      </w:r>
    </w:p>
    <w:p w:rsidR="00C21B1E" w:rsidRPr="00734093" w:rsidRDefault="00C21B1E" w:rsidP="00CE06AC">
      <w:pPr>
        <w:widowControl w:val="0"/>
        <w:numPr>
          <w:ilvl w:val="0"/>
          <w:numId w:val="32"/>
        </w:numPr>
        <w:tabs>
          <w:tab w:val="left" w:pos="1262"/>
        </w:tabs>
        <w:suppressAutoHyphens/>
        <w:overflowPunct w:val="0"/>
        <w:autoSpaceDE w:val="0"/>
        <w:autoSpaceDN w:val="0"/>
        <w:adjustRightInd w:val="0"/>
        <w:ind w:firstLine="708"/>
        <w:jc w:val="both"/>
        <w:rPr>
          <w:sz w:val="24"/>
          <w:szCs w:val="24"/>
        </w:rPr>
      </w:pPr>
      <w:r w:rsidRPr="00734093">
        <w:rPr>
          <w:sz w:val="24"/>
          <w:szCs w:val="24"/>
        </w:rPr>
        <w:t>внесению изменений в настоящие Правила, включая изменение состава градостроительных регламентов, в том числе путем его дополнения применительно к различным территориальным зонам.</w:t>
      </w:r>
    </w:p>
    <w:p w:rsidR="00C21B1E" w:rsidRPr="00734093" w:rsidRDefault="00C21B1E" w:rsidP="00C21B1E">
      <w:pPr>
        <w:tabs>
          <w:tab w:val="left" w:pos="1094"/>
        </w:tabs>
        <w:suppressAutoHyphens/>
        <w:autoSpaceDE w:val="0"/>
        <w:autoSpaceDN w:val="0"/>
        <w:adjustRightInd w:val="0"/>
        <w:ind w:firstLine="708"/>
        <w:jc w:val="both"/>
        <w:rPr>
          <w:sz w:val="24"/>
          <w:szCs w:val="24"/>
        </w:rPr>
      </w:pPr>
      <w:r w:rsidRPr="00734093">
        <w:rPr>
          <w:sz w:val="24"/>
          <w:szCs w:val="24"/>
        </w:rPr>
        <w:t>5. Настоящие Правила применяются наряду с техническими регламентами и иными обязательными требованиями, установленными в соответствии с законодательством, в целях обеспечения безопасности жизни и здоровья людей, надежности и безопасности зданий, строений и сооружений, сохранения окружающей природной среды и объектов культурного наследия; иными муниципальными правовыми актами по вопросам регулирования землепользования и застройки.</w:t>
      </w:r>
    </w:p>
    <w:p w:rsidR="00C04F38" w:rsidRDefault="00C04F38">
      <w:pPr>
        <w:rPr>
          <w:bCs/>
          <w:i/>
          <w:sz w:val="24"/>
          <w:szCs w:val="24"/>
        </w:rPr>
      </w:pPr>
      <w:r>
        <w:rPr>
          <w:bCs/>
          <w:i/>
          <w:sz w:val="24"/>
          <w:szCs w:val="24"/>
        </w:rPr>
        <w:br w:type="page"/>
      </w:r>
    </w:p>
    <w:p w:rsidR="00C21B1E" w:rsidRPr="00734093" w:rsidRDefault="00C21B1E" w:rsidP="00C21B1E">
      <w:pPr>
        <w:suppressAutoHyphens/>
        <w:overflowPunct w:val="0"/>
        <w:autoSpaceDE w:val="0"/>
        <w:autoSpaceDN w:val="0"/>
        <w:adjustRightInd w:val="0"/>
        <w:spacing w:before="240" w:after="120"/>
        <w:ind w:firstLine="709"/>
        <w:jc w:val="both"/>
        <w:outlineLvl w:val="0"/>
        <w:rPr>
          <w:bCs/>
          <w:i/>
          <w:sz w:val="24"/>
          <w:szCs w:val="24"/>
        </w:rPr>
      </w:pPr>
      <w:r w:rsidRPr="00734093">
        <w:rPr>
          <w:bCs/>
          <w:i/>
          <w:sz w:val="24"/>
          <w:szCs w:val="24"/>
        </w:rPr>
        <w:lastRenderedPageBreak/>
        <w:t>Статья 3. Объекты и субъекты градостроительных отношений</w:t>
      </w:r>
    </w:p>
    <w:p w:rsidR="00C21B1E" w:rsidRPr="00734093" w:rsidRDefault="00C21B1E" w:rsidP="00C21B1E">
      <w:pPr>
        <w:suppressAutoHyphens/>
        <w:overflowPunct w:val="0"/>
        <w:autoSpaceDE w:val="0"/>
        <w:autoSpaceDN w:val="0"/>
        <w:adjustRightInd w:val="0"/>
        <w:ind w:firstLine="709"/>
        <w:jc w:val="both"/>
        <w:rPr>
          <w:sz w:val="24"/>
          <w:szCs w:val="24"/>
        </w:rPr>
      </w:pPr>
      <w:r w:rsidRPr="00734093">
        <w:rPr>
          <w:sz w:val="24"/>
          <w:szCs w:val="24"/>
        </w:rPr>
        <w:t>1. Объектами градостроительных отношений являются территория муниципального образования «</w:t>
      </w:r>
      <w:r w:rsidR="00F8011F">
        <w:rPr>
          <w:sz w:val="24"/>
          <w:szCs w:val="24"/>
        </w:rPr>
        <w:t>Буреть</w:t>
      </w:r>
      <w:r w:rsidRPr="00734093">
        <w:rPr>
          <w:sz w:val="24"/>
          <w:szCs w:val="24"/>
        </w:rPr>
        <w:t>», а также земельные участки и объекты капитального строительства, расположенные на территории поселения.</w:t>
      </w:r>
    </w:p>
    <w:p w:rsidR="00C21B1E" w:rsidRPr="00734093" w:rsidRDefault="00C21B1E" w:rsidP="00C21B1E">
      <w:pPr>
        <w:suppressAutoHyphens/>
        <w:overflowPunct w:val="0"/>
        <w:autoSpaceDE w:val="0"/>
        <w:autoSpaceDN w:val="0"/>
        <w:adjustRightInd w:val="0"/>
        <w:ind w:firstLine="708"/>
        <w:jc w:val="both"/>
        <w:rPr>
          <w:sz w:val="24"/>
          <w:szCs w:val="24"/>
        </w:rPr>
      </w:pPr>
      <w:r w:rsidRPr="00734093">
        <w:rPr>
          <w:sz w:val="24"/>
          <w:szCs w:val="24"/>
        </w:rPr>
        <w:t>2. Субъектами градостроительных отношений на территории муниципального образования «</w:t>
      </w:r>
      <w:r w:rsidR="00F8011F">
        <w:rPr>
          <w:sz w:val="24"/>
          <w:szCs w:val="24"/>
        </w:rPr>
        <w:t>Буреть</w:t>
      </w:r>
      <w:r w:rsidRPr="00734093">
        <w:rPr>
          <w:sz w:val="24"/>
          <w:szCs w:val="24"/>
        </w:rPr>
        <w:t>» являются:</w:t>
      </w:r>
    </w:p>
    <w:p w:rsidR="00C21B1E" w:rsidRPr="00734093" w:rsidRDefault="00C21B1E" w:rsidP="00C21B1E">
      <w:pPr>
        <w:suppressAutoHyphens/>
        <w:overflowPunct w:val="0"/>
        <w:autoSpaceDE w:val="0"/>
        <w:autoSpaceDN w:val="0"/>
        <w:adjustRightInd w:val="0"/>
        <w:ind w:firstLine="708"/>
        <w:jc w:val="both"/>
        <w:rPr>
          <w:sz w:val="24"/>
          <w:szCs w:val="24"/>
        </w:rPr>
      </w:pPr>
      <w:r w:rsidRPr="00734093">
        <w:rPr>
          <w:sz w:val="24"/>
          <w:szCs w:val="24"/>
        </w:rPr>
        <w:t>1) органы государственной власти и органы местного самоуправления;</w:t>
      </w:r>
    </w:p>
    <w:p w:rsidR="00C21B1E" w:rsidRPr="00734093" w:rsidRDefault="00C21B1E" w:rsidP="00C21B1E">
      <w:pPr>
        <w:suppressAutoHyphens/>
        <w:overflowPunct w:val="0"/>
        <w:autoSpaceDE w:val="0"/>
        <w:autoSpaceDN w:val="0"/>
        <w:adjustRightInd w:val="0"/>
        <w:ind w:firstLine="708"/>
        <w:jc w:val="both"/>
        <w:rPr>
          <w:sz w:val="24"/>
          <w:szCs w:val="24"/>
        </w:rPr>
      </w:pPr>
      <w:r w:rsidRPr="00734093">
        <w:rPr>
          <w:sz w:val="24"/>
          <w:szCs w:val="24"/>
        </w:rPr>
        <w:t>2) физические и юридические лица.</w:t>
      </w:r>
    </w:p>
    <w:p w:rsidR="00C21B1E" w:rsidRPr="00734093" w:rsidRDefault="00C21B1E" w:rsidP="00C21B1E">
      <w:pPr>
        <w:suppressAutoHyphens/>
        <w:overflowPunct w:val="0"/>
        <w:autoSpaceDE w:val="0"/>
        <w:autoSpaceDN w:val="0"/>
        <w:adjustRightInd w:val="0"/>
        <w:spacing w:before="240" w:after="120"/>
        <w:ind w:firstLine="709"/>
        <w:jc w:val="both"/>
        <w:outlineLvl w:val="0"/>
        <w:rPr>
          <w:bCs/>
          <w:i/>
          <w:sz w:val="24"/>
          <w:szCs w:val="24"/>
        </w:rPr>
      </w:pPr>
      <w:r w:rsidRPr="00734093">
        <w:rPr>
          <w:bCs/>
          <w:i/>
          <w:sz w:val="24"/>
          <w:szCs w:val="24"/>
        </w:rPr>
        <w:t>Статья 4. Сфера применения настоящих Правил</w:t>
      </w:r>
    </w:p>
    <w:p w:rsidR="00C21B1E" w:rsidRPr="00734093" w:rsidRDefault="00C21B1E" w:rsidP="00C21B1E">
      <w:pPr>
        <w:suppressAutoHyphens/>
        <w:overflowPunct w:val="0"/>
        <w:autoSpaceDE w:val="0"/>
        <w:autoSpaceDN w:val="0"/>
        <w:adjustRightInd w:val="0"/>
        <w:ind w:firstLine="708"/>
        <w:jc w:val="both"/>
        <w:rPr>
          <w:sz w:val="24"/>
          <w:szCs w:val="24"/>
        </w:rPr>
      </w:pPr>
      <w:r w:rsidRPr="00734093">
        <w:rPr>
          <w:sz w:val="24"/>
          <w:szCs w:val="24"/>
        </w:rPr>
        <w:t>1. Настоящие Правила подлежат применению на всей территории муниципального образования «</w:t>
      </w:r>
      <w:r w:rsidR="00F8011F">
        <w:rPr>
          <w:sz w:val="24"/>
          <w:szCs w:val="24"/>
        </w:rPr>
        <w:t>Буреть</w:t>
      </w:r>
      <w:r w:rsidRPr="00734093">
        <w:rPr>
          <w:sz w:val="24"/>
          <w:szCs w:val="24"/>
        </w:rPr>
        <w:t>».</w:t>
      </w:r>
    </w:p>
    <w:p w:rsidR="00C21B1E" w:rsidRPr="00734093" w:rsidRDefault="00C21B1E" w:rsidP="00C21B1E">
      <w:pPr>
        <w:suppressAutoHyphens/>
        <w:overflowPunct w:val="0"/>
        <w:autoSpaceDE w:val="0"/>
        <w:autoSpaceDN w:val="0"/>
        <w:adjustRightInd w:val="0"/>
        <w:ind w:firstLine="708"/>
        <w:jc w:val="both"/>
        <w:rPr>
          <w:sz w:val="24"/>
          <w:szCs w:val="24"/>
        </w:rPr>
      </w:pPr>
      <w:r w:rsidRPr="00734093">
        <w:rPr>
          <w:sz w:val="24"/>
          <w:szCs w:val="24"/>
        </w:rPr>
        <w:t xml:space="preserve">2. Настоящие Правила обязательны для исполнения всеми субъектами градостроительных отношений. </w:t>
      </w:r>
    </w:p>
    <w:p w:rsidR="00C21B1E" w:rsidRPr="00734093" w:rsidRDefault="00C21B1E" w:rsidP="00C21B1E">
      <w:pPr>
        <w:suppressAutoHyphens/>
        <w:autoSpaceDE w:val="0"/>
        <w:autoSpaceDN w:val="0"/>
        <w:adjustRightInd w:val="0"/>
        <w:spacing w:before="240" w:after="120"/>
        <w:ind w:firstLine="709"/>
        <w:jc w:val="both"/>
        <w:outlineLvl w:val="0"/>
        <w:rPr>
          <w:bCs/>
          <w:i/>
          <w:sz w:val="24"/>
          <w:szCs w:val="24"/>
        </w:rPr>
      </w:pPr>
      <w:r w:rsidRPr="00734093">
        <w:rPr>
          <w:bCs/>
          <w:i/>
          <w:sz w:val="24"/>
          <w:szCs w:val="24"/>
        </w:rPr>
        <w:t>Статья 5. Открытость и доступность информации о землепользовании и застройке</w:t>
      </w:r>
    </w:p>
    <w:p w:rsidR="00C21B1E" w:rsidRPr="00734093" w:rsidRDefault="00C21B1E" w:rsidP="00C21B1E">
      <w:pPr>
        <w:suppressAutoHyphens/>
        <w:autoSpaceDE w:val="0"/>
        <w:autoSpaceDN w:val="0"/>
        <w:adjustRightInd w:val="0"/>
        <w:ind w:firstLine="709"/>
        <w:jc w:val="both"/>
        <w:rPr>
          <w:sz w:val="24"/>
          <w:szCs w:val="24"/>
        </w:rPr>
      </w:pPr>
      <w:r w:rsidRPr="00734093">
        <w:rPr>
          <w:sz w:val="24"/>
          <w:szCs w:val="24"/>
        </w:rPr>
        <w:t>Настоящие Правила, включая все входящие в их состав картографические и иные документы, являются открытыми для всех физических и юридических лиц, а также должностных лиц.</w:t>
      </w:r>
    </w:p>
    <w:p w:rsidR="00C21B1E" w:rsidRPr="00734093" w:rsidRDefault="00C21B1E" w:rsidP="00C21B1E">
      <w:pPr>
        <w:suppressAutoHyphens/>
        <w:autoSpaceDE w:val="0"/>
        <w:autoSpaceDN w:val="0"/>
        <w:adjustRightInd w:val="0"/>
        <w:ind w:firstLine="708"/>
        <w:jc w:val="both"/>
        <w:rPr>
          <w:sz w:val="24"/>
          <w:szCs w:val="24"/>
        </w:rPr>
      </w:pPr>
      <w:r w:rsidRPr="00734093">
        <w:rPr>
          <w:sz w:val="24"/>
          <w:szCs w:val="24"/>
        </w:rPr>
        <w:t>Администрация муниципального образования «</w:t>
      </w:r>
      <w:r w:rsidR="00F8011F">
        <w:rPr>
          <w:sz w:val="24"/>
          <w:szCs w:val="24"/>
        </w:rPr>
        <w:t>Буреть</w:t>
      </w:r>
      <w:r w:rsidRPr="00734093">
        <w:rPr>
          <w:sz w:val="24"/>
          <w:szCs w:val="24"/>
        </w:rPr>
        <w:t>» обеспечивает возможность ознакомления с настоящими Правилами всем желающим путем:</w:t>
      </w:r>
    </w:p>
    <w:p w:rsidR="00C21B1E" w:rsidRPr="00734093" w:rsidRDefault="00C21B1E" w:rsidP="00CE06AC">
      <w:pPr>
        <w:widowControl w:val="0"/>
        <w:numPr>
          <w:ilvl w:val="0"/>
          <w:numId w:val="33"/>
        </w:numPr>
        <w:tabs>
          <w:tab w:val="left" w:pos="1118"/>
        </w:tabs>
        <w:suppressAutoHyphens/>
        <w:overflowPunct w:val="0"/>
        <w:autoSpaceDE w:val="0"/>
        <w:autoSpaceDN w:val="0"/>
        <w:adjustRightInd w:val="0"/>
        <w:ind w:firstLine="708"/>
        <w:jc w:val="both"/>
        <w:rPr>
          <w:sz w:val="24"/>
          <w:szCs w:val="24"/>
        </w:rPr>
      </w:pPr>
      <w:r w:rsidRPr="00734093">
        <w:rPr>
          <w:sz w:val="24"/>
          <w:szCs w:val="24"/>
        </w:rPr>
        <w:t>опубликования Правил;</w:t>
      </w:r>
    </w:p>
    <w:p w:rsidR="00C21B1E" w:rsidRPr="00734093" w:rsidRDefault="00C21B1E" w:rsidP="00CE06AC">
      <w:pPr>
        <w:widowControl w:val="0"/>
        <w:numPr>
          <w:ilvl w:val="0"/>
          <w:numId w:val="33"/>
        </w:numPr>
        <w:tabs>
          <w:tab w:val="left" w:pos="1118"/>
        </w:tabs>
        <w:suppressAutoHyphens/>
        <w:overflowPunct w:val="0"/>
        <w:autoSpaceDE w:val="0"/>
        <w:autoSpaceDN w:val="0"/>
        <w:adjustRightInd w:val="0"/>
        <w:ind w:firstLine="708"/>
        <w:jc w:val="both"/>
        <w:rPr>
          <w:sz w:val="24"/>
          <w:szCs w:val="24"/>
        </w:rPr>
      </w:pPr>
      <w:r w:rsidRPr="00734093">
        <w:rPr>
          <w:sz w:val="24"/>
          <w:szCs w:val="24"/>
        </w:rPr>
        <w:t>размещения Правил в информационно-телекоммуникационной сети «Интернет»;</w:t>
      </w:r>
    </w:p>
    <w:p w:rsidR="00C21B1E" w:rsidRPr="00734093" w:rsidRDefault="00C21B1E" w:rsidP="00C21B1E">
      <w:pPr>
        <w:tabs>
          <w:tab w:val="left" w:pos="1234"/>
        </w:tabs>
        <w:suppressAutoHyphens/>
        <w:autoSpaceDE w:val="0"/>
        <w:autoSpaceDN w:val="0"/>
        <w:adjustRightInd w:val="0"/>
        <w:ind w:firstLine="708"/>
        <w:jc w:val="both"/>
        <w:rPr>
          <w:spacing w:val="-2"/>
          <w:sz w:val="24"/>
          <w:szCs w:val="24"/>
        </w:rPr>
      </w:pPr>
      <w:r w:rsidRPr="00734093">
        <w:rPr>
          <w:spacing w:val="-2"/>
          <w:sz w:val="24"/>
          <w:szCs w:val="24"/>
        </w:rPr>
        <w:t>3) создания условий для ознакомления с настоящими Правилами в полном комплекте входящих в их состав картографических и иных документов в уполномоченном органе Администрации муниципального образования «</w:t>
      </w:r>
      <w:r w:rsidR="00F8011F">
        <w:rPr>
          <w:spacing w:val="-2"/>
          <w:sz w:val="24"/>
          <w:szCs w:val="24"/>
        </w:rPr>
        <w:t>Буреть</w:t>
      </w:r>
      <w:r w:rsidRPr="00734093">
        <w:rPr>
          <w:spacing w:val="-2"/>
          <w:sz w:val="24"/>
          <w:szCs w:val="24"/>
        </w:rPr>
        <w:t>», иных органах и организациях, причастных к регулированию землепользования и застройки муниципального образования «</w:t>
      </w:r>
      <w:r w:rsidR="00F8011F">
        <w:rPr>
          <w:spacing w:val="-2"/>
          <w:sz w:val="24"/>
          <w:szCs w:val="24"/>
        </w:rPr>
        <w:t>Буреть</w:t>
      </w:r>
      <w:r w:rsidRPr="00734093">
        <w:rPr>
          <w:spacing w:val="-2"/>
          <w:sz w:val="24"/>
          <w:szCs w:val="24"/>
        </w:rPr>
        <w:t>».</w:t>
      </w:r>
    </w:p>
    <w:p w:rsidR="00C21B1E" w:rsidRPr="00734093" w:rsidRDefault="00C21B1E" w:rsidP="00C21B1E">
      <w:pPr>
        <w:suppressAutoHyphens/>
        <w:autoSpaceDE w:val="0"/>
        <w:autoSpaceDN w:val="0"/>
        <w:adjustRightInd w:val="0"/>
        <w:ind w:firstLine="708"/>
        <w:jc w:val="both"/>
        <w:rPr>
          <w:sz w:val="24"/>
          <w:szCs w:val="24"/>
        </w:rPr>
      </w:pPr>
      <w:r w:rsidRPr="00734093">
        <w:rPr>
          <w:sz w:val="24"/>
          <w:szCs w:val="24"/>
        </w:rPr>
        <w:t>4) предоставления органом, уполномоченным в области архитектуры и градостроительства, физическим и юридическим лицам выписок из настоящих Правил, а также необходимых копий, в том числе копий картографических документов и их фрагментов, характеризующих условия землепользования и застройки применительно к отдельным земельным участкам и их массивам (кварталам, микрорайонам). Стоимость указанных услуг не может превышать стоимость затрат на изготовление копий соответствующих материалов.</w:t>
      </w:r>
    </w:p>
    <w:p w:rsidR="00C21B1E" w:rsidRPr="00073AA6" w:rsidRDefault="00C21B1E" w:rsidP="00C21B1E">
      <w:pPr>
        <w:pStyle w:val="aff8"/>
        <w:suppressAutoHyphens/>
        <w:spacing w:before="240" w:after="120"/>
        <w:ind w:firstLine="851"/>
        <w:jc w:val="both"/>
        <w:rPr>
          <w:b w:val="0"/>
          <w:i/>
          <w:sz w:val="24"/>
        </w:rPr>
      </w:pPr>
      <w:r w:rsidRPr="00073AA6">
        <w:rPr>
          <w:b w:val="0"/>
          <w:i/>
          <w:sz w:val="24"/>
        </w:rPr>
        <w:t>Статья 6. Права использования недвижимости, возникшие до вступления в силу Правил</w:t>
      </w:r>
    </w:p>
    <w:p w:rsidR="00C21B1E" w:rsidRPr="00734093" w:rsidRDefault="00C21B1E" w:rsidP="00C21B1E">
      <w:pPr>
        <w:tabs>
          <w:tab w:val="left" w:pos="1090"/>
        </w:tabs>
        <w:suppressAutoHyphens/>
        <w:autoSpaceDE w:val="0"/>
        <w:autoSpaceDN w:val="0"/>
        <w:adjustRightInd w:val="0"/>
        <w:ind w:firstLine="708"/>
        <w:jc w:val="both"/>
        <w:rPr>
          <w:sz w:val="24"/>
          <w:szCs w:val="24"/>
        </w:rPr>
      </w:pPr>
      <w:r w:rsidRPr="00734093">
        <w:rPr>
          <w:sz w:val="24"/>
          <w:szCs w:val="24"/>
        </w:rPr>
        <w:t>1. Принятые до введения в действие настоящих Правил нормативные правовые акты муниципального образования «</w:t>
      </w:r>
      <w:r w:rsidR="00F8011F">
        <w:rPr>
          <w:sz w:val="24"/>
          <w:szCs w:val="24"/>
        </w:rPr>
        <w:t>Буреть</w:t>
      </w:r>
      <w:r w:rsidRPr="00734093">
        <w:rPr>
          <w:sz w:val="24"/>
          <w:szCs w:val="24"/>
        </w:rPr>
        <w:t>» по вопросам землепользования и застройки применяются в части, не противоречащей настоящим Правилам.</w:t>
      </w:r>
    </w:p>
    <w:p w:rsidR="00C21B1E" w:rsidRPr="00734093" w:rsidRDefault="00C21B1E" w:rsidP="00C21B1E">
      <w:pPr>
        <w:tabs>
          <w:tab w:val="left" w:pos="1253"/>
        </w:tabs>
        <w:suppressAutoHyphens/>
        <w:autoSpaceDE w:val="0"/>
        <w:autoSpaceDN w:val="0"/>
        <w:adjustRightInd w:val="0"/>
        <w:spacing w:before="5"/>
        <w:ind w:firstLine="708"/>
        <w:jc w:val="both"/>
        <w:rPr>
          <w:sz w:val="24"/>
          <w:szCs w:val="24"/>
        </w:rPr>
      </w:pPr>
      <w:r w:rsidRPr="00734093">
        <w:rPr>
          <w:sz w:val="24"/>
          <w:szCs w:val="24"/>
        </w:rPr>
        <w:t>2. Разрешения на строительство, реконструкцию, выданные физическим и юридическим лицам до вступления в силу настоящих Правил, являются действительными.</w:t>
      </w:r>
    </w:p>
    <w:p w:rsidR="00C21B1E" w:rsidRPr="00734093" w:rsidRDefault="00C21B1E" w:rsidP="00C21B1E">
      <w:pPr>
        <w:tabs>
          <w:tab w:val="left" w:pos="1118"/>
        </w:tabs>
        <w:suppressAutoHyphens/>
        <w:autoSpaceDE w:val="0"/>
        <w:autoSpaceDN w:val="0"/>
        <w:adjustRightInd w:val="0"/>
        <w:ind w:firstLine="708"/>
        <w:jc w:val="both"/>
        <w:rPr>
          <w:sz w:val="24"/>
          <w:szCs w:val="24"/>
        </w:rPr>
      </w:pPr>
      <w:r w:rsidRPr="00734093">
        <w:rPr>
          <w:sz w:val="24"/>
          <w:szCs w:val="24"/>
        </w:rPr>
        <w:t>3. Объекты недвижимости, существовавшие на законных основаниях до вступления в силу настоящих Правил, или до вступления в силу изменений в настоящие Правила являются несоответствующими настоящим Правилам в случаях, когда эти объекты:</w:t>
      </w:r>
    </w:p>
    <w:p w:rsidR="00C21B1E" w:rsidRPr="00734093" w:rsidRDefault="00C21B1E" w:rsidP="00CE06AC">
      <w:pPr>
        <w:widowControl w:val="0"/>
        <w:numPr>
          <w:ilvl w:val="0"/>
          <w:numId w:val="34"/>
        </w:numPr>
        <w:tabs>
          <w:tab w:val="left" w:pos="1128"/>
        </w:tabs>
        <w:suppressAutoHyphens/>
        <w:overflowPunct w:val="0"/>
        <w:autoSpaceDE w:val="0"/>
        <w:autoSpaceDN w:val="0"/>
        <w:adjustRightInd w:val="0"/>
        <w:ind w:firstLine="708"/>
        <w:jc w:val="both"/>
        <w:rPr>
          <w:sz w:val="24"/>
          <w:szCs w:val="24"/>
        </w:rPr>
      </w:pPr>
      <w:r w:rsidRPr="00734093">
        <w:rPr>
          <w:sz w:val="24"/>
          <w:szCs w:val="24"/>
        </w:rPr>
        <w:t>имеют вид, виды использования, которые не предусмотрены как разрешенные для соответствующих территориальных зон;</w:t>
      </w:r>
    </w:p>
    <w:p w:rsidR="00C21B1E" w:rsidRPr="00734093" w:rsidRDefault="00C21B1E" w:rsidP="00CE06AC">
      <w:pPr>
        <w:widowControl w:val="0"/>
        <w:numPr>
          <w:ilvl w:val="0"/>
          <w:numId w:val="34"/>
        </w:numPr>
        <w:tabs>
          <w:tab w:val="left" w:pos="1128"/>
        </w:tabs>
        <w:suppressAutoHyphens/>
        <w:overflowPunct w:val="0"/>
        <w:autoSpaceDE w:val="0"/>
        <w:autoSpaceDN w:val="0"/>
        <w:adjustRightInd w:val="0"/>
        <w:ind w:firstLine="708"/>
        <w:jc w:val="both"/>
        <w:rPr>
          <w:sz w:val="24"/>
          <w:szCs w:val="24"/>
        </w:rPr>
      </w:pPr>
      <w:r w:rsidRPr="00734093">
        <w:rPr>
          <w:sz w:val="24"/>
          <w:szCs w:val="24"/>
        </w:rPr>
        <w:t>имеют вид, виды использования, которые поименованы как разрешенные для соответствующих территориальных зон, но расположены в санитарно-защитных зонах и водоохранных зонах, в пределах которых не предусмотрено размещение соответствующих объектов;</w:t>
      </w:r>
    </w:p>
    <w:p w:rsidR="00C21B1E" w:rsidRPr="00734093" w:rsidRDefault="00C21B1E" w:rsidP="00CE06AC">
      <w:pPr>
        <w:widowControl w:val="0"/>
        <w:numPr>
          <w:ilvl w:val="0"/>
          <w:numId w:val="34"/>
        </w:numPr>
        <w:tabs>
          <w:tab w:val="left" w:pos="1128"/>
        </w:tabs>
        <w:suppressAutoHyphens/>
        <w:overflowPunct w:val="0"/>
        <w:autoSpaceDE w:val="0"/>
        <w:autoSpaceDN w:val="0"/>
        <w:adjustRightInd w:val="0"/>
        <w:ind w:firstLine="708"/>
        <w:jc w:val="both"/>
        <w:rPr>
          <w:sz w:val="24"/>
          <w:szCs w:val="24"/>
        </w:rPr>
      </w:pPr>
      <w:r w:rsidRPr="00734093">
        <w:rPr>
          <w:sz w:val="24"/>
          <w:szCs w:val="24"/>
        </w:rPr>
        <w:lastRenderedPageBreak/>
        <w:t>имеют параметры меньше (площадь и линейные размеры земельных участков, отступы построек от границ участка) или больше (плотность застройки - высота (этажность) построек, процент застройки, коэффициент использования участка) значений, установленных настоящими Правилами применительно к соответствующим зонам.</w:t>
      </w:r>
    </w:p>
    <w:p w:rsidR="00C21B1E" w:rsidRPr="00734093" w:rsidRDefault="00C21B1E" w:rsidP="00C21B1E">
      <w:pPr>
        <w:suppressAutoHyphens/>
        <w:autoSpaceDE w:val="0"/>
        <w:autoSpaceDN w:val="0"/>
        <w:adjustRightInd w:val="0"/>
        <w:ind w:firstLine="708"/>
        <w:jc w:val="both"/>
        <w:rPr>
          <w:sz w:val="24"/>
          <w:szCs w:val="24"/>
        </w:rPr>
      </w:pPr>
      <w:r w:rsidRPr="00734093">
        <w:rPr>
          <w:sz w:val="24"/>
          <w:szCs w:val="24"/>
        </w:rPr>
        <w:t>Отношения по поводу самовольного занятия земельных участков, самовольного строительства, использования самовольно занятых земельных участков и самовольных построек регулируются гражданским и земельным законодательством.</w:t>
      </w:r>
    </w:p>
    <w:p w:rsidR="00C21B1E" w:rsidRPr="00734093" w:rsidRDefault="00C21B1E" w:rsidP="00C21B1E">
      <w:pPr>
        <w:tabs>
          <w:tab w:val="left" w:pos="1219"/>
        </w:tabs>
        <w:suppressAutoHyphens/>
        <w:autoSpaceDE w:val="0"/>
        <w:autoSpaceDN w:val="0"/>
        <w:adjustRightInd w:val="0"/>
        <w:ind w:firstLine="708"/>
        <w:jc w:val="both"/>
        <w:rPr>
          <w:sz w:val="24"/>
          <w:szCs w:val="24"/>
        </w:rPr>
      </w:pPr>
      <w:r w:rsidRPr="00734093">
        <w:rPr>
          <w:sz w:val="24"/>
          <w:szCs w:val="24"/>
        </w:rPr>
        <w:t>4.</w:t>
      </w:r>
      <w:r w:rsidRPr="00734093">
        <w:rPr>
          <w:sz w:val="24"/>
          <w:szCs w:val="24"/>
        </w:rPr>
        <w:tab/>
        <w:t>Правовым актом главы муниципального образования «</w:t>
      </w:r>
      <w:r w:rsidR="00F8011F">
        <w:rPr>
          <w:sz w:val="24"/>
          <w:szCs w:val="24"/>
        </w:rPr>
        <w:t>Буреть</w:t>
      </w:r>
      <w:r w:rsidRPr="00734093">
        <w:rPr>
          <w:sz w:val="24"/>
          <w:szCs w:val="24"/>
        </w:rPr>
        <w:t>» может быть придан статус несоответствия территориальным зонам производственных и иных объектов, чьи санитарно-защитные зоны распространяются за пределы территориальной зоны расположения этих объектов (согласно карте градостроительного зонирования) и функционирование которых наносит несоразмерный ущерб владельцам соседних объектов недвижимости, то есть значительно снижается стоимость этих объектов.</w:t>
      </w:r>
    </w:p>
    <w:p w:rsidR="00C21B1E" w:rsidRPr="00734093" w:rsidRDefault="00C21B1E" w:rsidP="00C21B1E">
      <w:pPr>
        <w:suppressAutoHyphens/>
        <w:autoSpaceDE w:val="0"/>
        <w:autoSpaceDN w:val="0"/>
        <w:adjustRightInd w:val="0"/>
        <w:spacing w:before="29"/>
        <w:ind w:firstLine="708"/>
        <w:jc w:val="both"/>
        <w:rPr>
          <w:sz w:val="24"/>
          <w:szCs w:val="24"/>
        </w:rPr>
      </w:pPr>
      <w:r w:rsidRPr="00734093">
        <w:rPr>
          <w:sz w:val="24"/>
          <w:szCs w:val="24"/>
        </w:rPr>
        <w:t>5. Объекты недвижимости, а также ставшие несоответствующими после внесения изменений в настоящие Правила, могут существовать и использоваться без установления срока их приведения в соответствие с настоящими Правилами.</w:t>
      </w:r>
    </w:p>
    <w:p w:rsidR="00C21B1E" w:rsidRPr="00734093" w:rsidRDefault="00C21B1E" w:rsidP="00C21B1E">
      <w:pPr>
        <w:suppressAutoHyphens/>
        <w:autoSpaceDE w:val="0"/>
        <w:autoSpaceDN w:val="0"/>
        <w:adjustRightInd w:val="0"/>
        <w:spacing w:before="53"/>
        <w:ind w:firstLine="708"/>
        <w:jc w:val="both"/>
        <w:rPr>
          <w:sz w:val="24"/>
          <w:szCs w:val="24"/>
        </w:rPr>
      </w:pPr>
      <w:r w:rsidRPr="00734093">
        <w:rPr>
          <w:sz w:val="24"/>
          <w:szCs w:val="24"/>
        </w:rPr>
        <w:t>Исключение составляют те несоответствующие и настоящим Правилам, и обязательным нормативам, стандартам объекты недвижимости, существование и использование которых опасно для жизни и здоровья людей, а также опасно для природной и культурно-исторической среды. В соответствии с федеральным законом может быть наложен запрет на продолжение использования данных объектов.</w:t>
      </w:r>
    </w:p>
    <w:p w:rsidR="00C21B1E" w:rsidRPr="00734093" w:rsidRDefault="00C21B1E" w:rsidP="00C21B1E">
      <w:pPr>
        <w:tabs>
          <w:tab w:val="left" w:pos="1104"/>
        </w:tabs>
        <w:suppressAutoHyphens/>
        <w:autoSpaceDE w:val="0"/>
        <w:autoSpaceDN w:val="0"/>
        <w:adjustRightInd w:val="0"/>
        <w:ind w:firstLine="708"/>
        <w:jc w:val="both"/>
        <w:rPr>
          <w:sz w:val="24"/>
          <w:szCs w:val="24"/>
        </w:rPr>
      </w:pPr>
      <w:r w:rsidRPr="00734093">
        <w:rPr>
          <w:sz w:val="24"/>
          <w:szCs w:val="24"/>
        </w:rPr>
        <w:t>6. Все изменения несоответствующих объектов, осуществляемые путем изменения видов и интенсивности их использования, строительных параметров, могут производиться только в целях приведения их в соответствие с настоящими Правилами.</w:t>
      </w:r>
    </w:p>
    <w:p w:rsidR="00C21B1E" w:rsidRPr="00734093" w:rsidRDefault="00C21B1E" w:rsidP="00C21B1E">
      <w:pPr>
        <w:suppressAutoHyphens/>
        <w:autoSpaceDE w:val="0"/>
        <w:autoSpaceDN w:val="0"/>
        <w:adjustRightInd w:val="0"/>
        <w:ind w:firstLine="708"/>
        <w:jc w:val="both"/>
        <w:rPr>
          <w:sz w:val="24"/>
          <w:szCs w:val="24"/>
        </w:rPr>
      </w:pPr>
      <w:r w:rsidRPr="00734093">
        <w:rPr>
          <w:sz w:val="24"/>
          <w:szCs w:val="24"/>
        </w:rPr>
        <w:t>Не допускается увеличивать площадь и строительный объем объектов недвижимости, указанных в  настоящих Правилах. На этих объектах не допускается увеличивать объемы и интенсивность производственной деятельности без приведения используемой технологии в соответствие с требованиями безопасности - экологическими, санитарно-гигиеническими, противопожарными, гражданской обороны и предупреждения чрезвычайных ситуаций, иными требованиями безопасности, устанавливаемыми техническими регламентами (а до их принятия - соответствующими нормативами и стандартами безопасности).</w:t>
      </w:r>
    </w:p>
    <w:p w:rsidR="00C21B1E" w:rsidRPr="00734093" w:rsidRDefault="00C21B1E" w:rsidP="00C21B1E">
      <w:pPr>
        <w:suppressAutoHyphens/>
        <w:autoSpaceDE w:val="0"/>
        <w:autoSpaceDN w:val="0"/>
        <w:adjustRightInd w:val="0"/>
        <w:ind w:firstLine="708"/>
        <w:jc w:val="both"/>
        <w:rPr>
          <w:sz w:val="24"/>
          <w:szCs w:val="24"/>
        </w:rPr>
      </w:pPr>
      <w:r w:rsidRPr="00734093">
        <w:rPr>
          <w:sz w:val="24"/>
          <w:szCs w:val="24"/>
        </w:rPr>
        <w:t xml:space="preserve">Объекты недвижимости, несоответствующие настоящим Правилам по строительным параметрам, затрудняющие или блокирующие возможность прохода, проезда, имеющие превышение площади и высоты по сравнению с разрешенными пределами и т. д., </w:t>
      </w:r>
      <w:r w:rsidRPr="00734093">
        <w:rPr>
          <w:i/>
          <w:sz w:val="24"/>
          <w:szCs w:val="24"/>
        </w:rPr>
        <w:t>могут поддерживаться и использоваться при условии, что эти действия не увеличивают степень несоответствия этих объектов настоящим Правилам.</w:t>
      </w:r>
      <w:r w:rsidRPr="00734093">
        <w:rPr>
          <w:sz w:val="24"/>
          <w:szCs w:val="24"/>
        </w:rPr>
        <w:t xml:space="preserve"> Действия по отношению к указанным объектам, выполняемые на основе разрешений на строительство, должны быть направлены на устранение несоответствия таких объектов настоящим Правилам.</w:t>
      </w:r>
    </w:p>
    <w:p w:rsidR="00C21B1E" w:rsidRDefault="00C21B1E" w:rsidP="00C21B1E">
      <w:pPr>
        <w:tabs>
          <w:tab w:val="left" w:pos="1104"/>
        </w:tabs>
        <w:suppressAutoHyphens/>
        <w:autoSpaceDE w:val="0"/>
        <w:autoSpaceDN w:val="0"/>
        <w:adjustRightInd w:val="0"/>
        <w:ind w:firstLine="708"/>
        <w:jc w:val="both"/>
        <w:rPr>
          <w:sz w:val="24"/>
          <w:szCs w:val="24"/>
        </w:rPr>
      </w:pPr>
      <w:r w:rsidRPr="00734093">
        <w:rPr>
          <w:sz w:val="24"/>
          <w:szCs w:val="24"/>
        </w:rPr>
        <w:t xml:space="preserve">7. </w:t>
      </w:r>
      <w:r w:rsidRPr="00734093">
        <w:rPr>
          <w:sz w:val="24"/>
          <w:szCs w:val="24"/>
        </w:rPr>
        <w:tab/>
        <w:t>Несоответствующий вид использования недвижимости не может быть заменен на иной несоответствующий вид использования.</w:t>
      </w:r>
    </w:p>
    <w:p w:rsidR="00073AA6" w:rsidRDefault="00073AA6" w:rsidP="00C21B1E">
      <w:pPr>
        <w:tabs>
          <w:tab w:val="left" w:pos="1104"/>
        </w:tabs>
        <w:suppressAutoHyphens/>
        <w:autoSpaceDE w:val="0"/>
        <w:autoSpaceDN w:val="0"/>
        <w:adjustRightInd w:val="0"/>
        <w:ind w:firstLine="708"/>
        <w:jc w:val="both"/>
        <w:rPr>
          <w:sz w:val="24"/>
          <w:szCs w:val="24"/>
        </w:rPr>
      </w:pPr>
    </w:p>
    <w:p w:rsidR="00073AA6" w:rsidRPr="00734093" w:rsidRDefault="00073AA6" w:rsidP="00C21B1E">
      <w:pPr>
        <w:tabs>
          <w:tab w:val="left" w:pos="1104"/>
        </w:tabs>
        <w:suppressAutoHyphens/>
        <w:autoSpaceDE w:val="0"/>
        <w:autoSpaceDN w:val="0"/>
        <w:adjustRightInd w:val="0"/>
        <w:ind w:firstLine="708"/>
        <w:jc w:val="both"/>
        <w:rPr>
          <w:sz w:val="24"/>
          <w:szCs w:val="24"/>
        </w:rPr>
      </w:pPr>
    </w:p>
    <w:p w:rsidR="00073AA6" w:rsidRDefault="00073AA6">
      <w:pPr>
        <w:rPr>
          <w:b/>
          <w:sz w:val="24"/>
          <w:szCs w:val="24"/>
        </w:rPr>
      </w:pPr>
      <w:r>
        <w:rPr>
          <w:b/>
          <w:sz w:val="24"/>
          <w:szCs w:val="24"/>
        </w:rPr>
        <w:br w:type="page"/>
      </w:r>
    </w:p>
    <w:p w:rsidR="00C21B1E" w:rsidRPr="00734093" w:rsidRDefault="00C21B1E" w:rsidP="00C21B1E">
      <w:pPr>
        <w:suppressAutoHyphens/>
        <w:overflowPunct w:val="0"/>
        <w:autoSpaceDE w:val="0"/>
        <w:autoSpaceDN w:val="0"/>
        <w:adjustRightInd w:val="0"/>
        <w:spacing w:before="240" w:after="240"/>
        <w:ind w:firstLine="709"/>
        <w:jc w:val="both"/>
        <w:outlineLvl w:val="0"/>
        <w:rPr>
          <w:b/>
          <w:sz w:val="24"/>
          <w:szCs w:val="24"/>
        </w:rPr>
      </w:pPr>
      <w:r w:rsidRPr="00734093">
        <w:rPr>
          <w:b/>
          <w:sz w:val="24"/>
          <w:szCs w:val="24"/>
        </w:rPr>
        <w:lastRenderedPageBreak/>
        <w:t xml:space="preserve">Раздел 1.2. </w:t>
      </w:r>
      <w:r w:rsidRPr="00734093">
        <w:rPr>
          <w:b/>
          <w:bCs/>
          <w:sz w:val="24"/>
          <w:szCs w:val="24"/>
        </w:rPr>
        <w:t>ПОЛОЖЕНИЕ О РЕГУЛИРОВАНИИ ЗЕМЛЕПОЛЬЗОВАНИЯ И ЗАСТРОЙКИ ОРГАНАМИ МЕСТНОГО САМОУПРАВЛЕНИЯ</w:t>
      </w:r>
    </w:p>
    <w:p w:rsidR="00C21B1E" w:rsidRPr="00073AA6" w:rsidRDefault="00C21B1E" w:rsidP="00C21B1E">
      <w:pPr>
        <w:pStyle w:val="aff8"/>
        <w:suppressAutoHyphens/>
        <w:spacing w:before="120" w:after="120"/>
        <w:ind w:firstLine="851"/>
        <w:jc w:val="both"/>
        <w:rPr>
          <w:b w:val="0"/>
          <w:i/>
          <w:sz w:val="24"/>
        </w:rPr>
      </w:pPr>
      <w:r w:rsidRPr="00073AA6">
        <w:rPr>
          <w:b w:val="0"/>
          <w:i/>
          <w:sz w:val="24"/>
        </w:rPr>
        <w:t>Статья 7. Общие положения о лицах, осуществляющих землепользование и застройку, и их действиях</w:t>
      </w:r>
    </w:p>
    <w:p w:rsidR="00C21B1E" w:rsidRPr="00734093" w:rsidRDefault="00C21B1E" w:rsidP="00C21B1E">
      <w:pPr>
        <w:suppressAutoHyphens/>
        <w:autoSpaceDE w:val="0"/>
        <w:autoSpaceDN w:val="0"/>
        <w:adjustRightInd w:val="0"/>
        <w:spacing w:before="29"/>
        <w:ind w:firstLine="708"/>
        <w:jc w:val="both"/>
        <w:rPr>
          <w:sz w:val="24"/>
          <w:szCs w:val="24"/>
        </w:rPr>
      </w:pPr>
      <w:r w:rsidRPr="00734093">
        <w:rPr>
          <w:sz w:val="24"/>
          <w:szCs w:val="24"/>
        </w:rPr>
        <w:t>1. В соответствии с законодательством настоящие Правила регулируют действия:</w:t>
      </w:r>
    </w:p>
    <w:p w:rsidR="00C21B1E" w:rsidRPr="00734093" w:rsidRDefault="00C21B1E" w:rsidP="00C21B1E">
      <w:pPr>
        <w:tabs>
          <w:tab w:val="left" w:pos="1128"/>
        </w:tabs>
        <w:suppressAutoHyphens/>
        <w:autoSpaceDE w:val="0"/>
        <w:autoSpaceDN w:val="0"/>
        <w:adjustRightInd w:val="0"/>
        <w:ind w:firstLine="708"/>
        <w:jc w:val="both"/>
        <w:rPr>
          <w:sz w:val="24"/>
          <w:szCs w:val="24"/>
        </w:rPr>
      </w:pPr>
      <w:r w:rsidRPr="00734093">
        <w:rPr>
          <w:sz w:val="24"/>
          <w:szCs w:val="24"/>
        </w:rPr>
        <w:t>1) физических и юридических лиц, осуществляющих землепользование и застройку на территории муниципального образования «</w:t>
      </w:r>
      <w:r w:rsidR="00F8011F">
        <w:rPr>
          <w:sz w:val="24"/>
          <w:szCs w:val="24"/>
        </w:rPr>
        <w:t>Буреть</w:t>
      </w:r>
      <w:r w:rsidRPr="00734093">
        <w:rPr>
          <w:sz w:val="24"/>
          <w:szCs w:val="24"/>
        </w:rPr>
        <w:t>»;</w:t>
      </w:r>
    </w:p>
    <w:p w:rsidR="00C21B1E" w:rsidRPr="00734093" w:rsidRDefault="00C21B1E" w:rsidP="00C21B1E">
      <w:pPr>
        <w:tabs>
          <w:tab w:val="left" w:pos="1243"/>
        </w:tabs>
        <w:suppressAutoHyphens/>
        <w:autoSpaceDE w:val="0"/>
        <w:autoSpaceDN w:val="0"/>
        <w:adjustRightInd w:val="0"/>
        <w:ind w:firstLine="708"/>
        <w:jc w:val="both"/>
        <w:rPr>
          <w:sz w:val="24"/>
          <w:szCs w:val="24"/>
        </w:rPr>
      </w:pPr>
      <w:r w:rsidRPr="00734093">
        <w:rPr>
          <w:sz w:val="24"/>
          <w:szCs w:val="24"/>
        </w:rPr>
        <w:t>2) органов, уполномоченных осуществлять контроль за соблюдением настоящих Правил на территории муниципального образования «</w:t>
      </w:r>
      <w:r w:rsidR="00F8011F">
        <w:rPr>
          <w:sz w:val="24"/>
          <w:szCs w:val="24"/>
        </w:rPr>
        <w:t>Буреть</w:t>
      </w:r>
      <w:r w:rsidRPr="00734093">
        <w:rPr>
          <w:sz w:val="24"/>
          <w:szCs w:val="24"/>
        </w:rPr>
        <w:t>».</w:t>
      </w:r>
    </w:p>
    <w:p w:rsidR="00C21B1E" w:rsidRPr="00734093" w:rsidRDefault="00C21B1E" w:rsidP="00C21B1E">
      <w:pPr>
        <w:tabs>
          <w:tab w:val="left" w:pos="1243"/>
        </w:tabs>
        <w:suppressAutoHyphens/>
        <w:autoSpaceDE w:val="0"/>
        <w:autoSpaceDN w:val="0"/>
        <w:adjustRightInd w:val="0"/>
        <w:ind w:firstLine="708"/>
        <w:jc w:val="both"/>
        <w:rPr>
          <w:sz w:val="24"/>
          <w:szCs w:val="24"/>
        </w:rPr>
      </w:pPr>
    </w:p>
    <w:p w:rsidR="00C21B1E" w:rsidRPr="00073AA6" w:rsidRDefault="00C21B1E" w:rsidP="00C21B1E">
      <w:pPr>
        <w:pStyle w:val="aff8"/>
        <w:suppressAutoHyphens/>
        <w:spacing w:before="120" w:after="120"/>
        <w:ind w:firstLine="851"/>
        <w:jc w:val="both"/>
        <w:rPr>
          <w:b w:val="0"/>
          <w:i/>
          <w:sz w:val="24"/>
        </w:rPr>
      </w:pPr>
      <w:r w:rsidRPr="00073AA6">
        <w:rPr>
          <w:b w:val="0"/>
          <w:i/>
          <w:sz w:val="24"/>
        </w:rPr>
        <w:t>Статья 8. Регулирование землепользования и застройки органами местного самоуправления</w:t>
      </w:r>
    </w:p>
    <w:p w:rsidR="00C21B1E" w:rsidRPr="00734093" w:rsidRDefault="00C21B1E" w:rsidP="00C21B1E">
      <w:pPr>
        <w:suppressAutoHyphens/>
        <w:autoSpaceDE w:val="0"/>
        <w:autoSpaceDN w:val="0"/>
        <w:adjustRightInd w:val="0"/>
        <w:spacing w:before="29"/>
        <w:ind w:firstLine="708"/>
        <w:jc w:val="both"/>
        <w:rPr>
          <w:sz w:val="24"/>
          <w:szCs w:val="24"/>
        </w:rPr>
      </w:pPr>
      <w:r w:rsidRPr="00734093">
        <w:rPr>
          <w:sz w:val="24"/>
          <w:szCs w:val="24"/>
        </w:rPr>
        <w:t>1. В соответствии с законодательством, иными нормативными правовыми актами к органам, уполномоченным регулировать и контролировать землепользование и застройку в части соблюдения настоящих Правил относятся:</w:t>
      </w:r>
    </w:p>
    <w:p w:rsidR="00C21B1E" w:rsidRPr="00734093" w:rsidRDefault="00C21B1E" w:rsidP="00CE06AC">
      <w:pPr>
        <w:widowControl w:val="0"/>
        <w:numPr>
          <w:ilvl w:val="0"/>
          <w:numId w:val="35"/>
        </w:numPr>
        <w:tabs>
          <w:tab w:val="left" w:pos="1123"/>
        </w:tabs>
        <w:suppressAutoHyphens/>
        <w:overflowPunct w:val="0"/>
        <w:autoSpaceDE w:val="0"/>
        <w:autoSpaceDN w:val="0"/>
        <w:adjustRightInd w:val="0"/>
        <w:ind w:firstLine="708"/>
        <w:jc w:val="both"/>
        <w:rPr>
          <w:sz w:val="24"/>
          <w:szCs w:val="24"/>
        </w:rPr>
      </w:pPr>
      <w:r w:rsidRPr="00734093">
        <w:rPr>
          <w:sz w:val="24"/>
          <w:szCs w:val="24"/>
        </w:rPr>
        <w:t>представительный орган муниципального образования – Дума муниципального образования «</w:t>
      </w:r>
      <w:r w:rsidR="00F8011F">
        <w:rPr>
          <w:sz w:val="24"/>
          <w:szCs w:val="24"/>
        </w:rPr>
        <w:t>Буреть</w:t>
      </w:r>
      <w:r w:rsidRPr="00734093">
        <w:rPr>
          <w:sz w:val="24"/>
          <w:szCs w:val="24"/>
        </w:rPr>
        <w:t>»;</w:t>
      </w:r>
    </w:p>
    <w:p w:rsidR="00C21B1E" w:rsidRPr="00734093" w:rsidRDefault="00C21B1E" w:rsidP="00CE06AC">
      <w:pPr>
        <w:widowControl w:val="0"/>
        <w:numPr>
          <w:ilvl w:val="0"/>
          <w:numId w:val="35"/>
        </w:numPr>
        <w:tabs>
          <w:tab w:val="left" w:pos="1123"/>
        </w:tabs>
        <w:suppressAutoHyphens/>
        <w:overflowPunct w:val="0"/>
        <w:autoSpaceDE w:val="0"/>
        <w:autoSpaceDN w:val="0"/>
        <w:adjustRightInd w:val="0"/>
        <w:ind w:firstLine="708"/>
        <w:jc w:val="both"/>
        <w:rPr>
          <w:sz w:val="24"/>
          <w:szCs w:val="24"/>
        </w:rPr>
      </w:pPr>
      <w:r w:rsidRPr="00734093">
        <w:rPr>
          <w:sz w:val="24"/>
          <w:szCs w:val="24"/>
        </w:rPr>
        <w:t>исполнительно-распорядительный орган муниципального образования - администрация муниципального образования «</w:t>
      </w:r>
      <w:r w:rsidR="00F8011F">
        <w:rPr>
          <w:sz w:val="24"/>
          <w:szCs w:val="24"/>
        </w:rPr>
        <w:t>Буреть</w:t>
      </w:r>
      <w:r w:rsidRPr="00734093">
        <w:rPr>
          <w:sz w:val="24"/>
          <w:szCs w:val="24"/>
        </w:rPr>
        <w:t xml:space="preserve">» </w:t>
      </w:r>
    </w:p>
    <w:p w:rsidR="00C21B1E" w:rsidRPr="00734093" w:rsidRDefault="00C21B1E" w:rsidP="00CE06AC">
      <w:pPr>
        <w:widowControl w:val="0"/>
        <w:numPr>
          <w:ilvl w:val="0"/>
          <w:numId w:val="35"/>
        </w:numPr>
        <w:tabs>
          <w:tab w:val="left" w:pos="1123"/>
        </w:tabs>
        <w:suppressAutoHyphens/>
        <w:overflowPunct w:val="0"/>
        <w:autoSpaceDE w:val="0"/>
        <w:autoSpaceDN w:val="0"/>
        <w:adjustRightInd w:val="0"/>
        <w:ind w:firstLine="708"/>
        <w:jc w:val="both"/>
        <w:rPr>
          <w:sz w:val="24"/>
          <w:szCs w:val="24"/>
        </w:rPr>
      </w:pPr>
      <w:r w:rsidRPr="00734093">
        <w:rPr>
          <w:sz w:val="24"/>
          <w:szCs w:val="24"/>
        </w:rPr>
        <w:t>глава муниципального образования «</w:t>
      </w:r>
      <w:r w:rsidR="00F8011F">
        <w:rPr>
          <w:sz w:val="24"/>
          <w:szCs w:val="24"/>
        </w:rPr>
        <w:t>Буреть</w:t>
      </w:r>
      <w:r w:rsidRPr="00734093">
        <w:rPr>
          <w:sz w:val="24"/>
          <w:szCs w:val="24"/>
        </w:rPr>
        <w:t xml:space="preserve">» </w:t>
      </w:r>
    </w:p>
    <w:p w:rsidR="00C21B1E" w:rsidRPr="00734093" w:rsidRDefault="00C21B1E" w:rsidP="00CE06AC">
      <w:pPr>
        <w:widowControl w:val="0"/>
        <w:numPr>
          <w:ilvl w:val="0"/>
          <w:numId w:val="35"/>
        </w:numPr>
        <w:tabs>
          <w:tab w:val="left" w:pos="1123"/>
        </w:tabs>
        <w:suppressAutoHyphens/>
        <w:overflowPunct w:val="0"/>
        <w:autoSpaceDE w:val="0"/>
        <w:autoSpaceDN w:val="0"/>
        <w:adjustRightInd w:val="0"/>
        <w:ind w:firstLine="708"/>
        <w:jc w:val="both"/>
        <w:rPr>
          <w:sz w:val="24"/>
          <w:szCs w:val="24"/>
        </w:rPr>
      </w:pPr>
      <w:r w:rsidRPr="00734093">
        <w:rPr>
          <w:sz w:val="24"/>
          <w:szCs w:val="24"/>
        </w:rPr>
        <w:t>иные органы государственного контроля.</w:t>
      </w:r>
    </w:p>
    <w:p w:rsidR="00C21B1E" w:rsidRPr="00734093" w:rsidRDefault="00C21B1E" w:rsidP="00C21B1E">
      <w:pPr>
        <w:suppressAutoHyphens/>
        <w:autoSpaceDE w:val="0"/>
        <w:autoSpaceDN w:val="0"/>
        <w:adjustRightInd w:val="0"/>
        <w:spacing w:before="29"/>
        <w:ind w:firstLine="708"/>
        <w:jc w:val="both"/>
        <w:rPr>
          <w:sz w:val="24"/>
          <w:szCs w:val="24"/>
        </w:rPr>
      </w:pPr>
      <w:r w:rsidRPr="00734093">
        <w:rPr>
          <w:sz w:val="24"/>
          <w:szCs w:val="24"/>
        </w:rPr>
        <w:t xml:space="preserve">2. </w:t>
      </w:r>
      <w:r w:rsidRPr="00734093">
        <w:rPr>
          <w:snapToGrid w:val="0"/>
          <w:sz w:val="24"/>
          <w:szCs w:val="24"/>
        </w:rPr>
        <w:t>К полномочиям Думы муниципального образования «</w:t>
      </w:r>
      <w:r w:rsidR="00F8011F">
        <w:rPr>
          <w:snapToGrid w:val="0"/>
          <w:sz w:val="24"/>
          <w:szCs w:val="24"/>
        </w:rPr>
        <w:t>Буреть</w:t>
      </w:r>
      <w:r w:rsidRPr="00734093">
        <w:rPr>
          <w:snapToGrid w:val="0"/>
          <w:sz w:val="24"/>
          <w:szCs w:val="24"/>
        </w:rPr>
        <w:t>» в области землепользования и застройки относятся полномочия, установленные Уставом муниципального образования «</w:t>
      </w:r>
      <w:r w:rsidR="00F8011F">
        <w:rPr>
          <w:snapToGrid w:val="0"/>
          <w:sz w:val="24"/>
          <w:szCs w:val="24"/>
        </w:rPr>
        <w:t>Буреть</w:t>
      </w:r>
      <w:r w:rsidRPr="00734093">
        <w:rPr>
          <w:snapToGrid w:val="0"/>
          <w:sz w:val="24"/>
          <w:szCs w:val="24"/>
        </w:rPr>
        <w:t>» от 2.12.2005г № 1-1Д/сп, в том числе полномочия:</w:t>
      </w:r>
    </w:p>
    <w:p w:rsidR="00C21B1E" w:rsidRPr="00734093" w:rsidRDefault="00C21B1E" w:rsidP="00C21B1E">
      <w:pPr>
        <w:suppressAutoHyphens/>
        <w:autoSpaceDE w:val="0"/>
        <w:autoSpaceDN w:val="0"/>
        <w:adjustRightInd w:val="0"/>
        <w:spacing w:before="29"/>
        <w:ind w:firstLine="708"/>
        <w:jc w:val="both"/>
        <w:rPr>
          <w:sz w:val="24"/>
          <w:szCs w:val="24"/>
        </w:rPr>
      </w:pPr>
      <w:r w:rsidRPr="00734093">
        <w:rPr>
          <w:sz w:val="24"/>
          <w:szCs w:val="24"/>
        </w:rPr>
        <w:t>- утверждение Правил землепользования и застройки муниципального образования «</w:t>
      </w:r>
      <w:r w:rsidR="00F8011F">
        <w:rPr>
          <w:sz w:val="24"/>
          <w:szCs w:val="24"/>
        </w:rPr>
        <w:t>Буреть</w:t>
      </w:r>
      <w:r w:rsidRPr="00734093">
        <w:rPr>
          <w:sz w:val="24"/>
          <w:szCs w:val="24"/>
        </w:rPr>
        <w:t xml:space="preserve">», изменения (дополнения) к ним; </w:t>
      </w:r>
    </w:p>
    <w:p w:rsidR="00C21B1E" w:rsidRPr="00734093" w:rsidRDefault="00C21B1E" w:rsidP="00C21B1E">
      <w:pPr>
        <w:suppressAutoHyphens/>
        <w:ind w:firstLine="708"/>
        <w:jc w:val="both"/>
        <w:rPr>
          <w:sz w:val="24"/>
          <w:szCs w:val="24"/>
        </w:rPr>
      </w:pPr>
      <w:r w:rsidRPr="00734093">
        <w:rPr>
          <w:sz w:val="24"/>
          <w:szCs w:val="24"/>
        </w:rPr>
        <w:t>-утверждение правил содержания и благоустройства территории муниципального образования «</w:t>
      </w:r>
      <w:r w:rsidR="00F8011F">
        <w:rPr>
          <w:sz w:val="24"/>
          <w:szCs w:val="24"/>
        </w:rPr>
        <w:t>Буреть</w:t>
      </w:r>
      <w:r w:rsidRPr="00734093">
        <w:rPr>
          <w:sz w:val="24"/>
          <w:szCs w:val="24"/>
        </w:rPr>
        <w:t>»;</w:t>
      </w:r>
    </w:p>
    <w:p w:rsidR="00C21B1E" w:rsidRPr="00734093" w:rsidRDefault="00C21B1E" w:rsidP="00C21B1E">
      <w:pPr>
        <w:suppressAutoHyphens/>
        <w:ind w:firstLine="708"/>
        <w:jc w:val="both"/>
        <w:rPr>
          <w:sz w:val="24"/>
          <w:szCs w:val="24"/>
        </w:rPr>
      </w:pPr>
      <w:r w:rsidRPr="00734093">
        <w:rPr>
          <w:sz w:val="24"/>
          <w:szCs w:val="24"/>
        </w:rPr>
        <w:t>-утверждение генерального плана муниципального образования «</w:t>
      </w:r>
      <w:r w:rsidR="00F8011F">
        <w:rPr>
          <w:sz w:val="24"/>
          <w:szCs w:val="24"/>
        </w:rPr>
        <w:t>Буреть</w:t>
      </w:r>
      <w:r w:rsidRPr="00734093">
        <w:rPr>
          <w:sz w:val="24"/>
          <w:szCs w:val="24"/>
        </w:rPr>
        <w:t>».</w:t>
      </w:r>
    </w:p>
    <w:p w:rsidR="00C21B1E" w:rsidRPr="00734093" w:rsidRDefault="00C21B1E" w:rsidP="00C21B1E">
      <w:pPr>
        <w:suppressAutoHyphens/>
        <w:ind w:firstLine="708"/>
        <w:jc w:val="both"/>
        <w:rPr>
          <w:sz w:val="24"/>
          <w:szCs w:val="24"/>
        </w:rPr>
      </w:pPr>
      <w:r w:rsidRPr="00734093">
        <w:rPr>
          <w:sz w:val="24"/>
          <w:szCs w:val="24"/>
        </w:rPr>
        <w:t>- утверждение градостроительной документации;</w:t>
      </w:r>
    </w:p>
    <w:p w:rsidR="00C21B1E" w:rsidRPr="00734093" w:rsidRDefault="00C21B1E" w:rsidP="00C21B1E">
      <w:pPr>
        <w:suppressAutoHyphens/>
        <w:autoSpaceDE w:val="0"/>
        <w:autoSpaceDN w:val="0"/>
        <w:adjustRightInd w:val="0"/>
        <w:spacing w:before="29"/>
        <w:ind w:firstLine="708"/>
        <w:jc w:val="both"/>
        <w:rPr>
          <w:sz w:val="24"/>
          <w:szCs w:val="24"/>
        </w:rPr>
      </w:pPr>
      <w:r w:rsidRPr="00734093">
        <w:rPr>
          <w:sz w:val="24"/>
          <w:szCs w:val="24"/>
        </w:rPr>
        <w:t>- осуществляет иные полномочия в области регулирования землепользования и застройки в соответствии с законодательством Российской Федерации и нормативными правовыми актами органов местного самоуправления муниципального образования «</w:t>
      </w:r>
      <w:r w:rsidR="00F8011F">
        <w:rPr>
          <w:sz w:val="24"/>
          <w:szCs w:val="24"/>
        </w:rPr>
        <w:t>Буреть</w:t>
      </w:r>
      <w:r w:rsidRPr="00734093">
        <w:rPr>
          <w:sz w:val="24"/>
          <w:szCs w:val="24"/>
        </w:rPr>
        <w:t xml:space="preserve">». </w:t>
      </w:r>
    </w:p>
    <w:p w:rsidR="00C21B1E" w:rsidRPr="00734093" w:rsidRDefault="00C21B1E" w:rsidP="00C21B1E">
      <w:pPr>
        <w:suppressAutoHyphens/>
        <w:autoSpaceDE w:val="0"/>
        <w:autoSpaceDN w:val="0"/>
        <w:adjustRightInd w:val="0"/>
        <w:spacing w:before="29"/>
        <w:ind w:firstLine="708"/>
        <w:jc w:val="both"/>
        <w:rPr>
          <w:sz w:val="24"/>
          <w:szCs w:val="24"/>
        </w:rPr>
      </w:pPr>
      <w:r w:rsidRPr="00734093">
        <w:rPr>
          <w:sz w:val="24"/>
          <w:szCs w:val="24"/>
        </w:rPr>
        <w:t>3. Глава муниципального образования «</w:t>
      </w:r>
      <w:r w:rsidR="00F8011F">
        <w:rPr>
          <w:sz w:val="24"/>
          <w:szCs w:val="24"/>
        </w:rPr>
        <w:t>Буреть</w:t>
      </w:r>
      <w:r w:rsidRPr="00734093">
        <w:rPr>
          <w:sz w:val="24"/>
          <w:szCs w:val="24"/>
        </w:rPr>
        <w:t>» по вопросам подготовки и применения Правил:</w:t>
      </w:r>
    </w:p>
    <w:p w:rsidR="00C21B1E" w:rsidRPr="00734093" w:rsidRDefault="00C21B1E" w:rsidP="00C21B1E">
      <w:pPr>
        <w:suppressAutoHyphens/>
        <w:autoSpaceDE w:val="0"/>
        <w:autoSpaceDN w:val="0"/>
        <w:adjustRightInd w:val="0"/>
        <w:spacing w:before="29"/>
        <w:ind w:firstLine="708"/>
        <w:jc w:val="both"/>
        <w:rPr>
          <w:sz w:val="24"/>
          <w:szCs w:val="24"/>
        </w:rPr>
      </w:pPr>
      <w:r w:rsidRPr="00734093">
        <w:rPr>
          <w:sz w:val="24"/>
          <w:szCs w:val="24"/>
        </w:rPr>
        <w:t>- принимает решение о подготовке проекта Правил землепользования и застройки муниципального образования «</w:t>
      </w:r>
      <w:r w:rsidR="00F8011F">
        <w:rPr>
          <w:sz w:val="24"/>
          <w:szCs w:val="24"/>
        </w:rPr>
        <w:t>Буреть</w:t>
      </w:r>
      <w:r w:rsidRPr="00734093">
        <w:rPr>
          <w:sz w:val="24"/>
          <w:szCs w:val="24"/>
        </w:rPr>
        <w:t>» и проектов внесения в них изменений и обеспечивает опубликование указанных решений в порядке, установленном для официального опубликования муниципальных правовых актов, иной официальной информации;</w:t>
      </w:r>
    </w:p>
    <w:p w:rsidR="00C21B1E" w:rsidRPr="00734093" w:rsidRDefault="00C21B1E" w:rsidP="00C21B1E">
      <w:pPr>
        <w:suppressAutoHyphens/>
        <w:autoSpaceDE w:val="0"/>
        <w:autoSpaceDN w:val="0"/>
        <w:adjustRightInd w:val="0"/>
        <w:spacing w:before="29"/>
        <w:ind w:firstLine="708"/>
        <w:jc w:val="both"/>
        <w:rPr>
          <w:sz w:val="24"/>
          <w:szCs w:val="24"/>
        </w:rPr>
      </w:pPr>
      <w:r w:rsidRPr="00734093">
        <w:rPr>
          <w:sz w:val="24"/>
          <w:szCs w:val="24"/>
        </w:rPr>
        <w:t>- утверждает персональный состав и порядок деятельности Комиссии по подготовке проекта правил землепользования и застройки и Комиссии по землепользованию и застройке;</w:t>
      </w:r>
    </w:p>
    <w:p w:rsidR="00C21B1E" w:rsidRPr="00734093" w:rsidRDefault="00C21B1E" w:rsidP="00C21B1E">
      <w:pPr>
        <w:suppressAutoHyphens/>
        <w:autoSpaceDE w:val="0"/>
        <w:autoSpaceDN w:val="0"/>
        <w:adjustRightInd w:val="0"/>
        <w:spacing w:before="29"/>
        <w:ind w:firstLine="708"/>
        <w:jc w:val="both"/>
        <w:rPr>
          <w:sz w:val="24"/>
          <w:szCs w:val="24"/>
        </w:rPr>
      </w:pPr>
      <w:r w:rsidRPr="00734093">
        <w:rPr>
          <w:sz w:val="24"/>
          <w:szCs w:val="24"/>
        </w:rPr>
        <w:t>- принимает решение о проведении публичных слушаний по проекту Правил землепользования и застройки муниципального образования «</w:t>
      </w:r>
      <w:r w:rsidR="00F8011F">
        <w:rPr>
          <w:sz w:val="24"/>
          <w:szCs w:val="24"/>
        </w:rPr>
        <w:t>Буреть</w:t>
      </w:r>
      <w:r w:rsidRPr="00734093">
        <w:rPr>
          <w:sz w:val="24"/>
          <w:szCs w:val="24"/>
        </w:rPr>
        <w:t>» и по проектам внесения в них изменений;</w:t>
      </w:r>
    </w:p>
    <w:p w:rsidR="00C21B1E" w:rsidRPr="00734093" w:rsidRDefault="00C21B1E" w:rsidP="00C21B1E">
      <w:pPr>
        <w:suppressAutoHyphens/>
        <w:autoSpaceDE w:val="0"/>
        <w:autoSpaceDN w:val="0"/>
        <w:adjustRightInd w:val="0"/>
        <w:spacing w:before="29"/>
        <w:ind w:firstLine="708"/>
        <w:jc w:val="both"/>
        <w:rPr>
          <w:sz w:val="24"/>
          <w:szCs w:val="24"/>
        </w:rPr>
      </w:pPr>
      <w:r w:rsidRPr="00734093">
        <w:rPr>
          <w:sz w:val="24"/>
          <w:szCs w:val="24"/>
        </w:rPr>
        <w:t>- принимает решение о направлении проекта Правил землепользования и застройки муниципального образования «</w:t>
      </w:r>
      <w:r w:rsidR="00F8011F">
        <w:rPr>
          <w:sz w:val="24"/>
          <w:szCs w:val="24"/>
        </w:rPr>
        <w:t>Буреть</w:t>
      </w:r>
      <w:r w:rsidRPr="00734093">
        <w:rPr>
          <w:sz w:val="24"/>
          <w:szCs w:val="24"/>
        </w:rPr>
        <w:t>» и проектов внесения в них изменений в Думу муниципального образования «</w:t>
      </w:r>
      <w:r w:rsidR="00F8011F">
        <w:rPr>
          <w:sz w:val="24"/>
          <w:szCs w:val="24"/>
        </w:rPr>
        <w:t>Буреть</w:t>
      </w:r>
      <w:r w:rsidRPr="00734093">
        <w:rPr>
          <w:sz w:val="24"/>
          <w:szCs w:val="24"/>
        </w:rPr>
        <w:t xml:space="preserve">» или об их отклонении и направлении их на доработку с указанием даты их повторного представления; </w:t>
      </w:r>
    </w:p>
    <w:p w:rsidR="00C21B1E" w:rsidRPr="00734093" w:rsidRDefault="00C21B1E" w:rsidP="00C21B1E">
      <w:pPr>
        <w:suppressAutoHyphens/>
        <w:autoSpaceDE w:val="0"/>
        <w:autoSpaceDN w:val="0"/>
        <w:adjustRightInd w:val="0"/>
        <w:spacing w:before="29"/>
        <w:ind w:firstLine="708"/>
        <w:jc w:val="both"/>
        <w:rPr>
          <w:sz w:val="24"/>
          <w:szCs w:val="24"/>
        </w:rPr>
      </w:pPr>
      <w:r w:rsidRPr="00734093">
        <w:rPr>
          <w:sz w:val="24"/>
          <w:szCs w:val="24"/>
        </w:rPr>
        <w:lastRenderedPageBreak/>
        <w:t xml:space="preserve">- принимает решение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 </w:t>
      </w:r>
    </w:p>
    <w:p w:rsidR="00C21B1E" w:rsidRPr="00734093" w:rsidRDefault="00C21B1E" w:rsidP="00C21B1E">
      <w:pPr>
        <w:suppressAutoHyphens/>
        <w:autoSpaceDE w:val="0"/>
        <w:autoSpaceDN w:val="0"/>
        <w:adjustRightInd w:val="0"/>
        <w:spacing w:before="29"/>
        <w:ind w:firstLine="708"/>
        <w:jc w:val="both"/>
        <w:rPr>
          <w:sz w:val="24"/>
          <w:szCs w:val="24"/>
        </w:rPr>
      </w:pPr>
      <w:r w:rsidRPr="00734093">
        <w:rPr>
          <w:sz w:val="24"/>
          <w:szCs w:val="24"/>
        </w:rPr>
        <w:t xml:space="preserve">-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 </w:t>
      </w:r>
    </w:p>
    <w:p w:rsidR="00C21B1E" w:rsidRPr="00734093" w:rsidRDefault="00C21B1E" w:rsidP="00C21B1E">
      <w:pPr>
        <w:suppressAutoHyphens/>
        <w:autoSpaceDE w:val="0"/>
        <w:autoSpaceDN w:val="0"/>
        <w:adjustRightInd w:val="0"/>
        <w:spacing w:before="29"/>
        <w:ind w:firstLine="708"/>
        <w:jc w:val="both"/>
        <w:rPr>
          <w:sz w:val="24"/>
          <w:szCs w:val="24"/>
        </w:rPr>
      </w:pPr>
      <w:r w:rsidRPr="00734093">
        <w:rPr>
          <w:sz w:val="24"/>
          <w:szCs w:val="24"/>
        </w:rPr>
        <w:t>- принимает решение о подготовке документации по планировке территории муниципального образования «</w:t>
      </w:r>
      <w:r w:rsidR="00F8011F">
        <w:rPr>
          <w:sz w:val="24"/>
          <w:szCs w:val="24"/>
        </w:rPr>
        <w:t>Буреть</w:t>
      </w:r>
      <w:r w:rsidRPr="00734093">
        <w:rPr>
          <w:sz w:val="24"/>
          <w:szCs w:val="24"/>
        </w:rPr>
        <w:t>» в пределах своей компетенции;</w:t>
      </w:r>
    </w:p>
    <w:p w:rsidR="00C21B1E" w:rsidRPr="00734093" w:rsidRDefault="00C21B1E" w:rsidP="00C21B1E">
      <w:pPr>
        <w:suppressAutoHyphens/>
        <w:autoSpaceDE w:val="0"/>
        <w:autoSpaceDN w:val="0"/>
        <w:adjustRightInd w:val="0"/>
        <w:spacing w:before="29"/>
        <w:ind w:firstLine="708"/>
        <w:jc w:val="both"/>
        <w:rPr>
          <w:sz w:val="24"/>
          <w:szCs w:val="24"/>
        </w:rPr>
      </w:pPr>
      <w:r w:rsidRPr="00734093">
        <w:rPr>
          <w:sz w:val="24"/>
          <w:szCs w:val="24"/>
        </w:rPr>
        <w:t>- принимает решение о возможности размещения объектов строительства на территории муниципального образования «</w:t>
      </w:r>
      <w:r w:rsidR="00F8011F">
        <w:rPr>
          <w:sz w:val="24"/>
          <w:szCs w:val="24"/>
        </w:rPr>
        <w:t>Буреть</w:t>
      </w:r>
      <w:r w:rsidRPr="00734093">
        <w:rPr>
          <w:sz w:val="24"/>
          <w:szCs w:val="24"/>
        </w:rPr>
        <w:t>» необходимых для муниципальных нужд;</w:t>
      </w:r>
    </w:p>
    <w:p w:rsidR="00C21B1E" w:rsidRPr="00734093" w:rsidRDefault="00C21B1E" w:rsidP="00C21B1E">
      <w:pPr>
        <w:suppressAutoHyphens/>
        <w:autoSpaceDE w:val="0"/>
        <w:autoSpaceDN w:val="0"/>
        <w:adjustRightInd w:val="0"/>
        <w:spacing w:before="29"/>
        <w:ind w:firstLine="708"/>
        <w:jc w:val="both"/>
        <w:rPr>
          <w:sz w:val="24"/>
          <w:szCs w:val="24"/>
        </w:rPr>
      </w:pPr>
      <w:r w:rsidRPr="00734093">
        <w:rPr>
          <w:sz w:val="24"/>
          <w:szCs w:val="24"/>
        </w:rPr>
        <w:t>- принимает решение о разрешении перевода жилых помещений в нежилые и нежилых помещений в жилые на территории муниципального образования «</w:t>
      </w:r>
      <w:r w:rsidR="00F8011F">
        <w:rPr>
          <w:sz w:val="24"/>
          <w:szCs w:val="24"/>
        </w:rPr>
        <w:t>Буреть</w:t>
      </w:r>
      <w:r w:rsidRPr="00734093">
        <w:rPr>
          <w:sz w:val="24"/>
          <w:szCs w:val="24"/>
        </w:rPr>
        <w:t>», или об отказе в предоставлении такого разрешения;</w:t>
      </w:r>
    </w:p>
    <w:p w:rsidR="00C21B1E" w:rsidRPr="00734093" w:rsidRDefault="00C21B1E" w:rsidP="00C21B1E">
      <w:pPr>
        <w:suppressAutoHyphens/>
        <w:autoSpaceDE w:val="0"/>
        <w:autoSpaceDN w:val="0"/>
        <w:adjustRightInd w:val="0"/>
        <w:spacing w:before="29"/>
        <w:ind w:firstLine="708"/>
        <w:jc w:val="both"/>
        <w:rPr>
          <w:sz w:val="24"/>
          <w:szCs w:val="24"/>
        </w:rPr>
      </w:pPr>
      <w:r w:rsidRPr="00734093">
        <w:rPr>
          <w:sz w:val="24"/>
          <w:szCs w:val="24"/>
        </w:rPr>
        <w:t>- принимает решение о разрешении перепрофилирования нежилых объектов недвижимости или об отказе в предоставлении такого разрешения;</w:t>
      </w:r>
    </w:p>
    <w:p w:rsidR="00C21B1E" w:rsidRPr="00734093" w:rsidRDefault="00C21B1E" w:rsidP="00C21B1E">
      <w:pPr>
        <w:suppressAutoHyphens/>
        <w:autoSpaceDE w:val="0"/>
        <w:autoSpaceDN w:val="0"/>
        <w:adjustRightInd w:val="0"/>
        <w:spacing w:before="29"/>
        <w:ind w:firstLine="708"/>
        <w:jc w:val="both"/>
        <w:rPr>
          <w:sz w:val="24"/>
          <w:szCs w:val="24"/>
        </w:rPr>
      </w:pPr>
      <w:r w:rsidRPr="00734093">
        <w:rPr>
          <w:sz w:val="24"/>
          <w:szCs w:val="24"/>
        </w:rPr>
        <w:t xml:space="preserve">- принимает решение о разрешении эксплуатации нежилых объектов недвижимости после перепрофилирования или об отказе в предоставлении такого разрешения; </w:t>
      </w:r>
    </w:p>
    <w:p w:rsidR="00C21B1E" w:rsidRPr="00734093" w:rsidRDefault="00C21B1E" w:rsidP="00C21B1E">
      <w:pPr>
        <w:suppressAutoHyphens/>
        <w:autoSpaceDE w:val="0"/>
        <w:autoSpaceDN w:val="0"/>
        <w:adjustRightInd w:val="0"/>
        <w:spacing w:before="29"/>
        <w:ind w:firstLine="708"/>
        <w:jc w:val="both"/>
        <w:rPr>
          <w:sz w:val="24"/>
          <w:szCs w:val="24"/>
        </w:rPr>
      </w:pPr>
      <w:r w:rsidRPr="00734093">
        <w:rPr>
          <w:sz w:val="24"/>
          <w:szCs w:val="24"/>
        </w:rPr>
        <w:t>- утверждает подготовленную на основании документов территориального планирования поселений документацию по планировке территории;</w:t>
      </w:r>
    </w:p>
    <w:p w:rsidR="00C21B1E" w:rsidRPr="00734093" w:rsidRDefault="00C21B1E" w:rsidP="00C21B1E">
      <w:pPr>
        <w:suppressAutoHyphens/>
        <w:autoSpaceDE w:val="0"/>
        <w:autoSpaceDN w:val="0"/>
        <w:adjustRightInd w:val="0"/>
        <w:spacing w:before="29"/>
        <w:ind w:firstLine="708"/>
        <w:jc w:val="both"/>
        <w:rPr>
          <w:sz w:val="24"/>
          <w:szCs w:val="24"/>
        </w:rPr>
      </w:pPr>
      <w:r w:rsidRPr="00734093">
        <w:rPr>
          <w:sz w:val="24"/>
          <w:szCs w:val="24"/>
        </w:rPr>
        <w:t>- осуществляет иные полномочия в области регулирования землепользования и застройки в соответствии с законодательством Российской Федерации и нормативными правовыми актами муниципального образования «</w:t>
      </w:r>
      <w:r w:rsidR="00F8011F">
        <w:rPr>
          <w:sz w:val="24"/>
          <w:szCs w:val="24"/>
        </w:rPr>
        <w:t>Буреть</w:t>
      </w:r>
      <w:r w:rsidRPr="00734093">
        <w:rPr>
          <w:sz w:val="24"/>
          <w:szCs w:val="24"/>
        </w:rPr>
        <w:t>».</w:t>
      </w:r>
    </w:p>
    <w:p w:rsidR="00C21B1E" w:rsidRPr="00734093" w:rsidRDefault="00C21B1E" w:rsidP="00C21B1E">
      <w:pPr>
        <w:suppressAutoHyphens/>
        <w:autoSpaceDE w:val="0"/>
        <w:autoSpaceDN w:val="0"/>
        <w:adjustRightInd w:val="0"/>
        <w:spacing w:before="29"/>
        <w:ind w:firstLine="708"/>
        <w:jc w:val="both"/>
        <w:rPr>
          <w:sz w:val="24"/>
          <w:szCs w:val="24"/>
        </w:rPr>
      </w:pPr>
      <w:r w:rsidRPr="00734093">
        <w:rPr>
          <w:sz w:val="24"/>
          <w:szCs w:val="24"/>
        </w:rPr>
        <w:t>4. Администрация муниципального образования «</w:t>
      </w:r>
      <w:r w:rsidR="00F8011F">
        <w:rPr>
          <w:sz w:val="24"/>
          <w:szCs w:val="24"/>
        </w:rPr>
        <w:t>Буреть</w:t>
      </w:r>
      <w:r w:rsidRPr="00734093">
        <w:rPr>
          <w:sz w:val="24"/>
          <w:szCs w:val="24"/>
        </w:rPr>
        <w:t>» осуществляет свои полномочия по вопросам регулирования землепользования и застройки на территории муниципального образования «</w:t>
      </w:r>
      <w:r w:rsidR="00F8011F">
        <w:rPr>
          <w:sz w:val="24"/>
          <w:szCs w:val="24"/>
        </w:rPr>
        <w:t>Буреть</w:t>
      </w:r>
      <w:r w:rsidRPr="00734093">
        <w:rPr>
          <w:sz w:val="24"/>
          <w:szCs w:val="24"/>
        </w:rPr>
        <w:t>» в соответствии с законодательством Российской Федерации и нормативными правовыми актами муниципального образования «</w:t>
      </w:r>
      <w:r w:rsidR="00F8011F">
        <w:rPr>
          <w:sz w:val="24"/>
          <w:szCs w:val="24"/>
        </w:rPr>
        <w:t>Буреть</w:t>
      </w:r>
      <w:r w:rsidRPr="00734093">
        <w:rPr>
          <w:sz w:val="24"/>
          <w:szCs w:val="24"/>
        </w:rPr>
        <w:t>».</w:t>
      </w:r>
    </w:p>
    <w:p w:rsidR="00C21B1E" w:rsidRPr="00734093" w:rsidRDefault="00C21B1E" w:rsidP="00C21B1E">
      <w:pPr>
        <w:suppressAutoHyphens/>
        <w:autoSpaceDE w:val="0"/>
        <w:autoSpaceDN w:val="0"/>
        <w:adjustRightInd w:val="0"/>
        <w:spacing w:before="29"/>
        <w:ind w:firstLine="708"/>
        <w:jc w:val="both"/>
        <w:rPr>
          <w:sz w:val="24"/>
          <w:szCs w:val="24"/>
        </w:rPr>
      </w:pPr>
      <w:r w:rsidRPr="00734093">
        <w:rPr>
          <w:sz w:val="24"/>
          <w:szCs w:val="24"/>
        </w:rPr>
        <w:t>5. Уполномоченным отраслевым (функциональным) органом администрации муниципального образования «</w:t>
      </w:r>
      <w:r w:rsidR="00F8011F">
        <w:rPr>
          <w:sz w:val="24"/>
          <w:szCs w:val="24"/>
        </w:rPr>
        <w:t>Буреть</w:t>
      </w:r>
      <w:r w:rsidRPr="00734093">
        <w:rPr>
          <w:sz w:val="24"/>
          <w:szCs w:val="24"/>
        </w:rPr>
        <w:t>» по вопросам регулирования землепользования и застройки на территории муниципального образования «</w:t>
      </w:r>
      <w:r w:rsidR="00F8011F">
        <w:rPr>
          <w:sz w:val="24"/>
          <w:szCs w:val="24"/>
        </w:rPr>
        <w:t>Буреть</w:t>
      </w:r>
      <w:r w:rsidRPr="00734093">
        <w:rPr>
          <w:sz w:val="24"/>
          <w:szCs w:val="24"/>
        </w:rPr>
        <w:t>» в части подготовки и исполнения (в пределах своей компетенции) Правил является орган, уполномоченный в области архитектуры и градостроительства.</w:t>
      </w:r>
    </w:p>
    <w:p w:rsidR="00C21B1E" w:rsidRPr="00734093" w:rsidRDefault="00C21B1E" w:rsidP="00C21B1E">
      <w:pPr>
        <w:suppressAutoHyphens/>
        <w:autoSpaceDE w:val="0"/>
        <w:autoSpaceDN w:val="0"/>
        <w:adjustRightInd w:val="0"/>
        <w:spacing w:before="29"/>
        <w:ind w:firstLine="708"/>
        <w:jc w:val="both"/>
        <w:rPr>
          <w:sz w:val="24"/>
          <w:szCs w:val="24"/>
        </w:rPr>
      </w:pPr>
      <w:r w:rsidRPr="00734093">
        <w:rPr>
          <w:sz w:val="24"/>
          <w:szCs w:val="24"/>
        </w:rPr>
        <w:t>Орган, уполномоченный в области архитектуры и градостроительства, по вопросам подготовки и исполнения Правил:</w:t>
      </w:r>
    </w:p>
    <w:p w:rsidR="00C21B1E" w:rsidRPr="00734093" w:rsidRDefault="00C21B1E" w:rsidP="00C21B1E">
      <w:pPr>
        <w:suppressAutoHyphens/>
        <w:autoSpaceDE w:val="0"/>
        <w:autoSpaceDN w:val="0"/>
        <w:adjustRightInd w:val="0"/>
        <w:spacing w:before="29"/>
        <w:ind w:firstLine="708"/>
        <w:jc w:val="both"/>
        <w:rPr>
          <w:sz w:val="24"/>
          <w:szCs w:val="24"/>
        </w:rPr>
      </w:pPr>
      <w:r w:rsidRPr="00734093">
        <w:rPr>
          <w:sz w:val="24"/>
          <w:szCs w:val="24"/>
        </w:rPr>
        <w:t>- от имени администрации муниципального образования «</w:t>
      </w:r>
      <w:r w:rsidR="00F8011F">
        <w:rPr>
          <w:sz w:val="24"/>
          <w:szCs w:val="24"/>
        </w:rPr>
        <w:t>Буреть</w:t>
      </w:r>
      <w:r w:rsidRPr="00734093">
        <w:rPr>
          <w:sz w:val="24"/>
          <w:szCs w:val="24"/>
        </w:rPr>
        <w:t>» осуществляет функции заказчика по подготовке Правил;</w:t>
      </w:r>
    </w:p>
    <w:p w:rsidR="00C21B1E" w:rsidRPr="00734093" w:rsidRDefault="00C21B1E" w:rsidP="00C21B1E">
      <w:pPr>
        <w:suppressAutoHyphens/>
        <w:autoSpaceDE w:val="0"/>
        <w:autoSpaceDN w:val="0"/>
        <w:adjustRightInd w:val="0"/>
        <w:spacing w:before="29"/>
        <w:ind w:firstLine="708"/>
        <w:jc w:val="both"/>
        <w:rPr>
          <w:sz w:val="24"/>
          <w:szCs w:val="24"/>
        </w:rPr>
      </w:pPr>
      <w:r w:rsidRPr="00734093">
        <w:rPr>
          <w:sz w:val="24"/>
          <w:szCs w:val="24"/>
        </w:rPr>
        <w:t>- осуществляет, в пределах своей компетенции, проверку проекта Правил и проектов внесения в них изменений на соответствие требованиям технических регламентов, генеральному плану муниципального образования «</w:t>
      </w:r>
      <w:r w:rsidR="00F8011F">
        <w:rPr>
          <w:sz w:val="24"/>
          <w:szCs w:val="24"/>
        </w:rPr>
        <w:t>Буреть</w:t>
      </w:r>
      <w:r w:rsidRPr="00734093">
        <w:rPr>
          <w:sz w:val="24"/>
          <w:szCs w:val="24"/>
        </w:rPr>
        <w:t>», схемам территориального планирования Российской Федерации, Иркутской области, Иркутского района;</w:t>
      </w:r>
    </w:p>
    <w:p w:rsidR="00C21B1E" w:rsidRPr="00734093" w:rsidRDefault="00C21B1E" w:rsidP="00C21B1E">
      <w:pPr>
        <w:suppressAutoHyphens/>
        <w:autoSpaceDE w:val="0"/>
        <w:autoSpaceDN w:val="0"/>
        <w:adjustRightInd w:val="0"/>
        <w:spacing w:before="29"/>
        <w:ind w:firstLine="708"/>
        <w:jc w:val="both"/>
        <w:rPr>
          <w:sz w:val="24"/>
          <w:szCs w:val="24"/>
        </w:rPr>
      </w:pPr>
      <w:r w:rsidRPr="00734093">
        <w:rPr>
          <w:sz w:val="24"/>
          <w:szCs w:val="24"/>
        </w:rPr>
        <w:t>- выступает с предложениями о направлении подготовленного проекта Правил и проектов внесения в них изменений главе муниципального образования «</w:t>
      </w:r>
      <w:r w:rsidR="00F8011F">
        <w:rPr>
          <w:sz w:val="24"/>
          <w:szCs w:val="24"/>
        </w:rPr>
        <w:t>Буреть</w:t>
      </w:r>
      <w:r w:rsidRPr="00734093">
        <w:rPr>
          <w:sz w:val="24"/>
          <w:szCs w:val="24"/>
        </w:rPr>
        <w:t>» для принятия решения о проведении публичных слушаний по ним или об их отклонении, либо направлении их на доработку;</w:t>
      </w:r>
    </w:p>
    <w:p w:rsidR="00C21B1E" w:rsidRPr="00734093" w:rsidRDefault="00C21B1E" w:rsidP="00C21B1E">
      <w:pPr>
        <w:suppressAutoHyphens/>
        <w:autoSpaceDE w:val="0"/>
        <w:autoSpaceDN w:val="0"/>
        <w:adjustRightInd w:val="0"/>
        <w:spacing w:before="29"/>
        <w:ind w:firstLine="708"/>
        <w:jc w:val="both"/>
        <w:rPr>
          <w:sz w:val="24"/>
          <w:szCs w:val="24"/>
        </w:rPr>
      </w:pPr>
      <w:r w:rsidRPr="00734093">
        <w:rPr>
          <w:sz w:val="24"/>
          <w:szCs w:val="24"/>
        </w:rPr>
        <w:t>- выполняет поручение администрации муниципального образования «</w:t>
      </w:r>
      <w:r w:rsidR="00F8011F">
        <w:rPr>
          <w:sz w:val="24"/>
          <w:szCs w:val="24"/>
        </w:rPr>
        <w:t>Буреть</w:t>
      </w:r>
      <w:r w:rsidRPr="00734093">
        <w:rPr>
          <w:sz w:val="24"/>
          <w:szCs w:val="24"/>
        </w:rPr>
        <w:t>» о подготовке документации по планировке территории;</w:t>
      </w:r>
    </w:p>
    <w:p w:rsidR="00C21B1E" w:rsidRPr="00734093" w:rsidRDefault="00C21B1E" w:rsidP="00C21B1E">
      <w:pPr>
        <w:suppressAutoHyphens/>
        <w:autoSpaceDE w:val="0"/>
        <w:autoSpaceDN w:val="0"/>
        <w:adjustRightInd w:val="0"/>
        <w:spacing w:before="29"/>
        <w:ind w:firstLine="708"/>
        <w:jc w:val="both"/>
        <w:rPr>
          <w:sz w:val="24"/>
          <w:szCs w:val="24"/>
        </w:rPr>
      </w:pPr>
      <w:r w:rsidRPr="00734093">
        <w:rPr>
          <w:sz w:val="24"/>
          <w:szCs w:val="24"/>
        </w:rPr>
        <w:t>- выступает, по поручению администрации муниципального образования «</w:t>
      </w:r>
      <w:r w:rsidR="00F8011F">
        <w:rPr>
          <w:sz w:val="24"/>
          <w:szCs w:val="24"/>
        </w:rPr>
        <w:t>Буреть</w:t>
      </w:r>
      <w:r w:rsidRPr="00734093">
        <w:rPr>
          <w:sz w:val="24"/>
          <w:szCs w:val="24"/>
        </w:rPr>
        <w:t xml:space="preserve">», заказчиком по подготовке документации по планировке территории; </w:t>
      </w:r>
    </w:p>
    <w:p w:rsidR="00C21B1E" w:rsidRPr="00734093" w:rsidRDefault="00C21B1E" w:rsidP="00C21B1E">
      <w:pPr>
        <w:suppressAutoHyphens/>
        <w:autoSpaceDE w:val="0"/>
        <w:autoSpaceDN w:val="0"/>
        <w:adjustRightInd w:val="0"/>
        <w:spacing w:before="29"/>
        <w:ind w:firstLine="708"/>
        <w:jc w:val="both"/>
        <w:rPr>
          <w:sz w:val="24"/>
          <w:szCs w:val="24"/>
        </w:rPr>
      </w:pPr>
      <w:r w:rsidRPr="00734093">
        <w:rPr>
          <w:sz w:val="24"/>
          <w:szCs w:val="24"/>
        </w:rPr>
        <w:t>- предоставляет по запросам Комиссии по землепользованию и застройке заключения, по вопросам, выносимым в соответствии с настоящими Правилами на её рассмотрение;</w:t>
      </w:r>
    </w:p>
    <w:p w:rsidR="00C21B1E" w:rsidRPr="00734093" w:rsidRDefault="00C21B1E" w:rsidP="00C21B1E">
      <w:pPr>
        <w:suppressAutoHyphens/>
        <w:autoSpaceDE w:val="0"/>
        <w:autoSpaceDN w:val="0"/>
        <w:adjustRightInd w:val="0"/>
        <w:spacing w:before="29"/>
        <w:ind w:firstLine="708"/>
        <w:jc w:val="both"/>
        <w:rPr>
          <w:sz w:val="24"/>
          <w:szCs w:val="24"/>
        </w:rPr>
      </w:pPr>
      <w:r w:rsidRPr="00734093">
        <w:rPr>
          <w:sz w:val="24"/>
          <w:szCs w:val="24"/>
        </w:rPr>
        <w:lastRenderedPageBreak/>
        <w:t>- осуществляет проверку проектной документации по планировке территории муниципального образования «</w:t>
      </w:r>
      <w:r w:rsidR="00F8011F">
        <w:rPr>
          <w:sz w:val="24"/>
          <w:szCs w:val="24"/>
        </w:rPr>
        <w:t>Буреть</w:t>
      </w:r>
      <w:r w:rsidRPr="00734093">
        <w:rPr>
          <w:sz w:val="24"/>
          <w:szCs w:val="24"/>
        </w:rPr>
        <w:t>» на соответствие требованиям документов территориального планирования Российской Федерации, Иркутской области, генерального плана муниципального образования «</w:t>
      </w:r>
      <w:r w:rsidR="00F8011F">
        <w:rPr>
          <w:sz w:val="24"/>
          <w:szCs w:val="24"/>
        </w:rPr>
        <w:t>Буреть</w:t>
      </w:r>
      <w:r w:rsidRPr="00734093">
        <w:rPr>
          <w:sz w:val="24"/>
          <w:szCs w:val="24"/>
        </w:rPr>
        <w:t xml:space="preserve">» сельского поселения, требованиям технических регламентов, настоящим Правилам; </w:t>
      </w:r>
    </w:p>
    <w:p w:rsidR="00C21B1E" w:rsidRPr="00734093" w:rsidRDefault="00C21B1E" w:rsidP="00C21B1E">
      <w:pPr>
        <w:suppressAutoHyphens/>
        <w:autoSpaceDE w:val="0"/>
        <w:autoSpaceDN w:val="0"/>
        <w:adjustRightInd w:val="0"/>
        <w:spacing w:before="29"/>
        <w:ind w:firstLine="708"/>
        <w:jc w:val="both"/>
        <w:rPr>
          <w:sz w:val="24"/>
          <w:szCs w:val="24"/>
        </w:rPr>
      </w:pPr>
      <w:r w:rsidRPr="00734093">
        <w:rPr>
          <w:sz w:val="24"/>
          <w:szCs w:val="24"/>
        </w:rPr>
        <w:t>- направляет подготовленную документацию по планировке территории главе муниципального образования «</w:t>
      </w:r>
      <w:r w:rsidR="00F8011F">
        <w:rPr>
          <w:sz w:val="24"/>
          <w:szCs w:val="24"/>
        </w:rPr>
        <w:t>Буреть</w:t>
      </w:r>
      <w:r w:rsidRPr="00734093">
        <w:rPr>
          <w:sz w:val="24"/>
          <w:szCs w:val="24"/>
        </w:rPr>
        <w:t>» на утверждение или отклоняет ее для доработки;</w:t>
      </w:r>
    </w:p>
    <w:p w:rsidR="00C21B1E" w:rsidRPr="00734093" w:rsidRDefault="00C21B1E" w:rsidP="00C21B1E">
      <w:pPr>
        <w:suppressAutoHyphens/>
        <w:autoSpaceDE w:val="0"/>
        <w:autoSpaceDN w:val="0"/>
        <w:adjustRightInd w:val="0"/>
        <w:spacing w:before="29"/>
        <w:ind w:firstLine="708"/>
        <w:jc w:val="both"/>
        <w:rPr>
          <w:sz w:val="24"/>
          <w:szCs w:val="24"/>
        </w:rPr>
      </w:pPr>
      <w:r w:rsidRPr="00734093">
        <w:rPr>
          <w:sz w:val="24"/>
          <w:szCs w:val="24"/>
        </w:rPr>
        <w:t>- осуществляет сбор технических условий для подключения к сетям инженерно-технического обеспечения в случаях, предусмотренных действующим законодательством;</w:t>
      </w:r>
    </w:p>
    <w:p w:rsidR="00C21B1E" w:rsidRPr="00734093" w:rsidRDefault="00C21B1E" w:rsidP="00C21B1E">
      <w:pPr>
        <w:suppressAutoHyphens/>
        <w:autoSpaceDE w:val="0"/>
        <w:autoSpaceDN w:val="0"/>
        <w:adjustRightInd w:val="0"/>
        <w:spacing w:before="29"/>
        <w:ind w:firstLine="708"/>
        <w:jc w:val="both"/>
        <w:rPr>
          <w:sz w:val="24"/>
          <w:szCs w:val="24"/>
        </w:rPr>
      </w:pPr>
      <w:r w:rsidRPr="00734093">
        <w:rPr>
          <w:sz w:val="24"/>
          <w:szCs w:val="24"/>
        </w:rPr>
        <w:t xml:space="preserve">- предоставляет заинтересованным лицам (заявителям) информацию в области регулирования землепользования и застройки в пределах своей компетенции; </w:t>
      </w:r>
    </w:p>
    <w:p w:rsidR="00C21B1E" w:rsidRPr="00734093" w:rsidRDefault="00C21B1E" w:rsidP="00C21B1E">
      <w:pPr>
        <w:suppressAutoHyphens/>
        <w:autoSpaceDE w:val="0"/>
        <w:autoSpaceDN w:val="0"/>
        <w:adjustRightInd w:val="0"/>
        <w:spacing w:before="29"/>
        <w:ind w:firstLine="708"/>
        <w:jc w:val="both"/>
        <w:rPr>
          <w:sz w:val="24"/>
          <w:szCs w:val="24"/>
        </w:rPr>
      </w:pPr>
      <w:r w:rsidRPr="00734093">
        <w:rPr>
          <w:sz w:val="24"/>
          <w:szCs w:val="24"/>
        </w:rPr>
        <w:t>- осуществляет иные полномочия в области регулирования землепользования и застройки в соответствии с законодательством Российской Федерации и нормативными правовыми актами органов местного самоуправления муниципального образования «</w:t>
      </w:r>
      <w:r w:rsidR="00F8011F">
        <w:rPr>
          <w:sz w:val="24"/>
          <w:szCs w:val="24"/>
        </w:rPr>
        <w:t>Буреть</w:t>
      </w:r>
      <w:r w:rsidRPr="00734093">
        <w:rPr>
          <w:sz w:val="24"/>
          <w:szCs w:val="24"/>
        </w:rPr>
        <w:t>»</w:t>
      </w:r>
    </w:p>
    <w:p w:rsidR="00C21B1E" w:rsidRPr="00734093" w:rsidRDefault="00C21B1E" w:rsidP="00C21B1E">
      <w:pPr>
        <w:suppressAutoHyphens/>
        <w:autoSpaceDE w:val="0"/>
        <w:autoSpaceDN w:val="0"/>
        <w:adjustRightInd w:val="0"/>
        <w:spacing w:before="29"/>
        <w:ind w:firstLine="708"/>
        <w:jc w:val="both"/>
        <w:rPr>
          <w:spacing w:val="-2"/>
          <w:sz w:val="24"/>
          <w:szCs w:val="24"/>
        </w:rPr>
      </w:pPr>
      <w:r w:rsidRPr="00734093">
        <w:rPr>
          <w:spacing w:val="-2"/>
          <w:sz w:val="24"/>
          <w:szCs w:val="24"/>
        </w:rPr>
        <w:t>6. Полномочия иных отраслевых (функциональных) органов администрации муниципального образования «</w:t>
      </w:r>
      <w:r w:rsidR="00F8011F">
        <w:rPr>
          <w:spacing w:val="-2"/>
          <w:sz w:val="24"/>
          <w:szCs w:val="24"/>
        </w:rPr>
        <w:t>Буреть</w:t>
      </w:r>
      <w:r w:rsidRPr="00734093">
        <w:rPr>
          <w:spacing w:val="-2"/>
          <w:sz w:val="24"/>
          <w:szCs w:val="24"/>
        </w:rPr>
        <w:t>» в области регулирования землепользования и застройки муниципального образования «</w:t>
      </w:r>
      <w:r w:rsidR="00F8011F">
        <w:rPr>
          <w:spacing w:val="-2"/>
          <w:sz w:val="24"/>
          <w:szCs w:val="24"/>
        </w:rPr>
        <w:t>Буреть</w:t>
      </w:r>
      <w:r w:rsidRPr="00734093">
        <w:rPr>
          <w:spacing w:val="-2"/>
          <w:sz w:val="24"/>
          <w:szCs w:val="24"/>
        </w:rPr>
        <w:t>» определяются в соответствии с законодательством Российской Федерации и нормативными правовыми актами данного муниципального образования.</w:t>
      </w:r>
    </w:p>
    <w:p w:rsidR="00C21B1E" w:rsidRPr="00734093" w:rsidRDefault="00C21B1E" w:rsidP="00C21B1E">
      <w:pPr>
        <w:suppressAutoHyphens/>
        <w:autoSpaceDE w:val="0"/>
        <w:autoSpaceDN w:val="0"/>
        <w:adjustRightInd w:val="0"/>
        <w:spacing w:before="240" w:after="120"/>
        <w:ind w:firstLine="709"/>
        <w:jc w:val="both"/>
        <w:outlineLvl w:val="0"/>
        <w:rPr>
          <w:bCs/>
          <w:i/>
          <w:sz w:val="24"/>
          <w:szCs w:val="24"/>
        </w:rPr>
      </w:pPr>
      <w:r w:rsidRPr="00734093">
        <w:rPr>
          <w:bCs/>
          <w:i/>
          <w:sz w:val="24"/>
          <w:szCs w:val="24"/>
        </w:rPr>
        <w:t>Статья 9. Комиссия по землепользованию и застройке</w:t>
      </w:r>
    </w:p>
    <w:p w:rsidR="00C21B1E" w:rsidRPr="00734093" w:rsidRDefault="00C21B1E" w:rsidP="00C21B1E">
      <w:pPr>
        <w:tabs>
          <w:tab w:val="left" w:pos="1219"/>
        </w:tabs>
        <w:suppressAutoHyphens/>
        <w:autoSpaceDE w:val="0"/>
        <w:autoSpaceDN w:val="0"/>
        <w:adjustRightInd w:val="0"/>
        <w:ind w:firstLine="709"/>
        <w:jc w:val="both"/>
        <w:rPr>
          <w:sz w:val="24"/>
          <w:szCs w:val="24"/>
        </w:rPr>
      </w:pPr>
      <w:r w:rsidRPr="00734093">
        <w:rPr>
          <w:sz w:val="24"/>
          <w:szCs w:val="24"/>
        </w:rPr>
        <w:t>1. Комиссия по землепользованию и застройке муниципального образования «</w:t>
      </w:r>
      <w:r w:rsidR="00F8011F">
        <w:rPr>
          <w:sz w:val="24"/>
          <w:szCs w:val="24"/>
        </w:rPr>
        <w:t>Буреть</w:t>
      </w:r>
      <w:r w:rsidRPr="00734093">
        <w:rPr>
          <w:sz w:val="24"/>
          <w:szCs w:val="24"/>
        </w:rPr>
        <w:t>» (далее - Комиссия) является постоянно действующим органом по рассмотрению вопросов по подготовке и внесению изменений в правила землепользования и застройки, организации публичных слушаний по выдаче разрешений на условно-разрешенный вид использования земельного участка, разрешений на отклонение от предельных параметров разрешенного строительства, по проектам планировки и проектам межевания, документов территориального планирования.</w:t>
      </w:r>
    </w:p>
    <w:p w:rsidR="00C21B1E" w:rsidRPr="00734093" w:rsidRDefault="00C21B1E" w:rsidP="00C21B1E">
      <w:pPr>
        <w:tabs>
          <w:tab w:val="left" w:pos="1109"/>
        </w:tabs>
        <w:suppressAutoHyphens/>
        <w:autoSpaceDE w:val="0"/>
        <w:autoSpaceDN w:val="0"/>
        <w:adjustRightInd w:val="0"/>
        <w:ind w:firstLine="708"/>
        <w:jc w:val="both"/>
        <w:rPr>
          <w:sz w:val="24"/>
          <w:szCs w:val="24"/>
        </w:rPr>
      </w:pPr>
      <w:r w:rsidRPr="00734093">
        <w:rPr>
          <w:sz w:val="24"/>
          <w:szCs w:val="24"/>
        </w:rPr>
        <w:t>2. Комиссия формируется и осуществляет свою деятельность в соответствии с настоящими Правилами, Положением о Комиссии от 24.07.2012 №178- П, иными документами, утверждаемыми главой муниципального образования «</w:t>
      </w:r>
      <w:r w:rsidR="00F8011F">
        <w:rPr>
          <w:sz w:val="24"/>
          <w:szCs w:val="24"/>
        </w:rPr>
        <w:t>Буреть</w:t>
      </w:r>
      <w:r w:rsidRPr="00734093">
        <w:rPr>
          <w:sz w:val="24"/>
          <w:szCs w:val="24"/>
        </w:rPr>
        <w:t>».</w:t>
      </w:r>
    </w:p>
    <w:p w:rsidR="00C21B1E" w:rsidRPr="00734093" w:rsidRDefault="00C21B1E" w:rsidP="00C21B1E">
      <w:pPr>
        <w:tabs>
          <w:tab w:val="left" w:pos="1109"/>
        </w:tabs>
        <w:suppressAutoHyphens/>
        <w:autoSpaceDE w:val="0"/>
        <w:autoSpaceDN w:val="0"/>
        <w:adjustRightInd w:val="0"/>
        <w:ind w:firstLine="708"/>
        <w:jc w:val="both"/>
        <w:rPr>
          <w:sz w:val="24"/>
          <w:szCs w:val="24"/>
        </w:rPr>
      </w:pPr>
      <w:r w:rsidRPr="00734093">
        <w:rPr>
          <w:sz w:val="24"/>
          <w:szCs w:val="24"/>
        </w:rPr>
        <w:t>Состав Комиссии формируется главой муниципального образования «</w:t>
      </w:r>
      <w:r w:rsidR="00F8011F">
        <w:rPr>
          <w:sz w:val="24"/>
          <w:szCs w:val="24"/>
        </w:rPr>
        <w:t>Буреть</w:t>
      </w:r>
      <w:r w:rsidRPr="00734093">
        <w:rPr>
          <w:sz w:val="24"/>
          <w:szCs w:val="24"/>
        </w:rPr>
        <w:t>» из представителей функциональных и отраслевых органов администрации муниципального образования «</w:t>
      </w:r>
      <w:r w:rsidR="00F8011F">
        <w:rPr>
          <w:sz w:val="24"/>
          <w:szCs w:val="24"/>
        </w:rPr>
        <w:t>Буреть</w:t>
      </w:r>
      <w:r w:rsidRPr="00734093">
        <w:rPr>
          <w:sz w:val="24"/>
          <w:szCs w:val="24"/>
        </w:rPr>
        <w:t>», представительного органа муниципального образования «</w:t>
      </w:r>
      <w:r w:rsidR="00F8011F">
        <w:rPr>
          <w:sz w:val="24"/>
          <w:szCs w:val="24"/>
        </w:rPr>
        <w:t>Буреть</w:t>
      </w:r>
      <w:r w:rsidRPr="00734093">
        <w:rPr>
          <w:sz w:val="24"/>
          <w:szCs w:val="24"/>
        </w:rPr>
        <w:t>», иных организаций и физических лиц.</w:t>
      </w:r>
    </w:p>
    <w:p w:rsidR="00C21B1E" w:rsidRPr="00734093" w:rsidRDefault="00C21B1E" w:rsidP="00C21B1E">
      <w:pPr>
        <w:suppressAutoHyphens/>
        <w:autoSpaceDE w:val="0"/>
        <w:autoSpaceDN w:val="0"/>
        <w:adjustRightInd w:val="0"/>
        <w:spacing w:before="53"/>
        <w:ind w:firstLine="708"/>
        <w:jc w:val="both"/>
        <w:rPr>
          <w:sz w:val="24"/>
          <w:szCs w:val="24"/>
        </w:rPr>
      </w:pPr>
      <w:r w:rsidRPr="00734093">
        <w:rPr>
          <w:sz w:val="24"/>
          <w:szCs w:val="24"/>
        </w:rPr>
        <w:t>В состав Комиссии должны быть включены:</w:t>
      </w:r>
    </w:p>
    <w:p w:rsidR="00C21B1E" w:rsidRPr="00734093" w:rsidRDefault="00C21B1E" w:rsidP="00C21B1E">
      <w:pPr>
        <w:suppressAutoHyphens/>
        <w:ind w:firstLine="851"/>
        <w:jc w:val="both"/>
        <w:rPr>
          <w:sz w:val="24"/>
          <w:szCs w:val="24"/>
        </w:rPr>
      </w:pPr>
      <w:r w:rsidRPr="00734093">
        <w:rPr>
          <w:sz w:val="24"/>
          <w:szCs w:val="24"/>
        </w:rPr>
        <w:t xml:space="preserve">- депутаты </w:t>
      </w:r>
      <w:r w:rsidRPr="00734093">
        <w:rPr>
          <w:color w:val="000000"/>
          <w:sz w:val="24"/>
          <w:szCs w:val="24"/>
        </w:rPr>
        <w:t xml:space="preserve">Думы </w:t>
      </w:r>
      <w:r w:rsidRPr="00734093">
        <w:rPr>
          <w:sz w:val="24"/>
          <w:szCs w:val="24"/>
        </w:rPr>
        <w:t>муниципального образования «</w:t>
      </w:r>
      <w:r w:rsidR="00F8011F">
        <w:rPr>
          <w:sz w:val="24"/>
          <w:szCs w:val="24"/>
        </w:rPr>
        <w:t>Буреть</w:t>
      </w:r>
      <w:r w:rsidRPr="00734093">
        <w:rPr>
          <w:sz w:val="24"/>
          <w:szCs w:val="24"/>
        </w:rPr>
        <w:t xml:space="preserve">» </w:t>
      </w:r>
    </w:p>
    <w:p w:rsidR="00C21B1E" w:rsidRPr="00734093" w:rsidRDefault="00C21B1E" w:rsidP="00C21B1E">
      <w:pPr>
        <w:tabs>
          <w:tab w:val="left" w:pos="1061"/>
        </w:tabs>
        <w:suppressAutoHyphens/>
        <w:autoSpaceDE w:val="0"/>
        <w:autoSpaceDN w:val="0"/>
        <w:adjustRightInd w:val="0"/>
        <w:ind w:firstLine="708"/>
        <w:jc w:val="both"/>
        <w:rPr>
          <w:sz w:val="24"/>
          <w:szCs w:val="24"/>
        </w:rPr>
      </w:pPr>
      <w:r w:rsidRPr="00734093">
        <w:rPr>
          <w:sz w:val="24"/>
          <w:szCs w:val="24"/>
        </w:rPr>
        <w:t xml:space="preserve">- </w:t>
      </w:r>
      <w:r w:rsidRPr="00734093">
        <w:rPr>
          <w:color w:val="000000"/>
          <w:sz w:val="24"/>
          <w:szCs w:val="24"/>
        </w:rPr>
        <w:t xml:space="preserve">представители Администрации </w:t>
      </w:r>
      <w:r w:rsidRPr="00734093">
        <w:rPr>
          <w:sz w:val="24"/>
          <w:szCs w:val="24"/>
        </w:rPr>
        <w:t xml:space="preserve">муниципального образования </w:t>
      </w:r>
      <w:r w:rsidR="00D8712D" w:rsidRPr="00734093">
        <w:rPr>
          <w:sz w:val="24"/>
          <w:szCs w:val="24"/>
        </w:rPr>
        <w:t>«</w:t>
      </w:r>
      <w:r w:rsidR="00F8011F">
        <w:rPr>
          <w:sz w:val="24"/>
          <w:szCs w:val="24"/>
        </w:rPr>
        <w:t>Буреть</w:t>
      </w:r>
      <w:r w:rsidR="00D8712D" w:rsidRPr="00734093">
        <w:rPr>
          <w:sz w:val="24"/>
          <w:szCs w:val="24"/>
        </w:rPr>
        <w:t>»</w:t>
      </w:r>
      <w:r w:rsidRPr="00734093">
        <w:rPr>
          <w:sz w:val="24"/>
          <w:szCs w:val="24"/>
        </w:rPr>
        <w:t>;</w:t>
      </w:r>
    </w:p>
    <w:p w:rsidR="00C21B1E" w:rsidRPr="00734093" w:rsidRDefault="00C21B1E" w:rsidP="00C21B1E">
      <w:pPr>
        <w:tabs>
          <w:tab w:val="left" w:pos="1056"/>
        </w:tabs>
        <w:suppressAutoHyphens/>
        <w:autoSpaceDE w:val="0"/>
        <w:autoSpaceDN w:val="0"/>
        <w:adjustRightInd w:val="0"/>
        <w:ind w:firstLine="708"/>
        <w:jc w:val="both"/>
        <w:rPr>
          <w:sz w:val="24"/>
          <w:szCs w:val="24"/>
        </w:rPr>
      </w:pPr>
      <w:r w:rsidRPr="00734093">
        <w:rPr>
          <w:sz w:val="24"/>
          <w:szCs w:val="24"/>
        </w:rPr>
        <w:t>- лица, представляющие общественные и частные интересы граждан (указанные лица не могут являться государственными или муниципальными служащими).</w:t>
      </w:r>
    </w:p>
    <w:p w:rsidR="00C21B1E" w:rsidRPr="00734093" w:rsidRDefault="00C21B1E" w:rsidP="00C21B1E">
      <w:pPr>
        <w:suppressAutoHyphens/>
        <w:autoSpaceDE w:val="0"/>
        <w:autoSpaceDN w:val="0"/>
        <w:adjustRightInd w:val="0"/>
        <w:ind w:firstLine="708"/>
        <w:jc w:val="both"/>
        <w:rPr>
          <w:sz w:val="24"/>
          <w:szCs w:val="24"/>
        </w:rPr>
      </w:pPr>
      <w:r w:rsidRPr="00734093">
        <w:rPr>
          <w:sz w:val="24"/>
          <w:szCs w:val="24"/>
        </w:rPr>
        <w:t>В состав Комиссии могут включаться представители государственных органов, деятельность которых может быть связана с реализацией настоящих Правил, а также</w:t>
      </w:r>
      <w:r w:rsidRPr="00734093">
        <w:rPr>
          <w:color w:val="000000"/>
          <w:sz w:val="24"/>
          <w:szCs w:val="24"/>
        </w:rPr>
        <w:t xml:space="preserve"> специалисты для выполнения консультационных работ по обсуждаемой проблеме.</w:t>
      </w:r>
    </w:p>
    <w:p w:rsidR="00C21B1E" w:rsidRPr="00734093" w:rsidRDefault="00C21B1E" w:rsidP="00C21B1E">
      <w:pPr>
        <w:suppressAutoHyphens/>
        <w:autoSpaceDE w:val="0"/>
        <w:autoSpaceDN w:val="0"/>
        <w:adjustRightInd w:val="0"/>
        <w:ind w:firstLine="708"/>
        <w:jc w:val="both"/>
        <w:rPr>
          <w:sz w:val="24"/>
          <w:szCs w:val="24"/>
        </w:rPr>
      </w:pPr>
      <w:r w:rsidRPr="00734093">
        <w:rPr>
          <w:sz w:val="24"/>
          <w:szCs w:val="24"/>
        </w:rPr>
        <w:t>Комиссия осуществляет свою деятельность в соответствии с настоящими Правилами, Положением о Комиссии, иными документами, утверждаемыми главой муниципального образования «</w:t>
      </w:r>
      <w:r w:rsidR="00F8011F">
        <w:rPr>
          <w:sz w:val="24"/>
          <w:szCs w:val="24"/>
        </w:rPr>
        <w:t>Буреть</w:t>
      </w:r>
      <w:r w:rsidRPr="00734093">
        <w:rPr>
          <w:sz w:val="24"/>
          <w:szCs w:val="24"/>
        </w:rPr>
        <w:t>».</w:t>
      </w:r>
    </w:p>
    <w:p w:rsidR="00C21B1E" w:rsidRPr="00734093" w:rsidRDefault="00C21B1E" w:rsidP="00C21B1E">
      <w:pPr>
        <w:suppressAutoHyphens/>
        <w:autoSpaceDE w:val="0"/>
        <w:autoSpaceDN w:val="0"/>
        <w:adjustRightInd w:val="0"/>
        <w:ind w:firstLine="708"/>
        <w:jc w:val="both"/>
        <w:rPr>
          <w:sz w:val="24"/>
          <w:szCs w:val="24"/>
        </w:rPr>
      </w:pPr>
      <w:r w:rsidRPr="00734093">
        <w:rPr>
          <w:sz w:val="24"/>
          <w:szCs w:val="24"/>
        </w:rPr>
        <w:t>3. В компетенцию Комиссии входят:</w:t>
      </w:r>
    </w:p>
    <w:p w:rsidR="00C21B1E" w:rsidRPr="00734093" w:rsidRDefault="00C21B1E" w:rsidP="00C21B1E">
      <w:pPr>
        <w:tabs>
          <w:tab w:val="left" w:pos="1123"/>
        </w:tabs>
        <w:suppressAutoHyphens/>
        <w:autoSpaceDE w:val="0"/>
        <w:autoSpaceDN w:val="0"/>
        <w:adjustRightInd w:val="0"/>
        <w:ind w:firstLine="708"/>
        <w:jc w:val="both"/>
        <w:rPr>
          <w:sz w:val="24"/>
          <w:szCs w:val="24"/>
        </w:rPr>
      </w:pPr>
      <w:r w:rsidRPr="00734093">
        <w:rPr>
          <w:sz w:val="24"/>
          <w:szCs w:val="24"/>
        </w:rPr>
        <w:t>1) организация и подготовка проектов документов по внесению изменений в Правила;</w:t>
      </w:r>
    </w:p>
    <w:p w:rsidR="00C21B1E" w:rsidRPr="00734093" w:rsidRDefault="00C21B1E" w:rsidP="00C21B1E">
      <w:pPr>
        <w:tabs>
          <w:tab w:val="left" w:pos="1243"/>
        </w:tabs>
        <w:suppressAutoHyphens/>
        <w:autoSpaceDE w:val="0"/>
        <w:autoSpaceDN w:val="0"/>
        <w:adjustRightInd w:val="0"/>
        <w:ind w:firstLine="708"/>
        <w:jc w:val="both"/>
        <w:rPr>
          <w:sz w:val="24"/>
          <w:szCs w:val="24"/>
        </w:rPr>
      </w:pPr>
      <w:r w:rsidRPr="00734093">
        <w:rPr>
          <w:sz w:val="24"/>
          <w:szCs w:val="24"/>
        </w:rPr>
        <w:t>2) организация публичных слушаний по выдаче разрешений на условно-разрешенный вид использования земельного участка, разрешений на отклонение от предельных параметров разрешенного строительства;</w:t>
      </w:r>
    </w:p>
    <w:p w:rsidR="00C21B1E" w:rsidRPr="00734093" w:rsidRDefault="00C21B1E" w:rsidP="00C21B1E">
      <w:pPr>
        <w:tabs>
          <w:tab w:val="left" w:pos="1243"/>
        </w:tabs>
        <w:suppressAutoHyphens/>
        <w:autoSpaceDE w:val="0"/>
        <w:autoSpaceDN w:val="0"/>
        <w:adjustRightInd w:val="0"/>
        <w:ind w:firstLine="708"/>
        <w:jc w:val="both"/>
        <w:rPr>
          <w:sz w:val="24"/>
          <w:szCs w:val="24"/>
        </w:rPr>
      </w:pPr>
      <w:r w:rsidRPr="00734093">
        <w:rPr>
          <w:sz w:val="24"/>
          <w:szCs w:val="24"/>
        </w:rPr>
        <w:lastRenderedPageBreak/>
        <w:t>3) координация деятельности органов местного самоуправления по вопросам землепользования и застройки;</w:t>
      </w:r>
    </w:p>
    <w:p w:rsidR="00C21B1E" w:rsidRPr="00734093" w:rsidRDefault="00C21B1E" w:rsidP="00C21B1E">
      <w:pPr>
        <w:tabs>
          <w:tab w:val="left" w:pos="1118"/>
        </w:tabs>
        <w:suppressAutoHyphens/>
        <w:autoSpaceDE w:val="0"/>
        <w:autoSpaceDN w:val="0"/>
        <w:adjustRightInd w:val="0"/>
        <w:ind w:firstLine="708"/>
        <w:jc w:val="both"/>
        <w:rPr>
          <w:sz w:val="24"/>
          <w:szCs w:val="24"/>
        </w:rPr>
      </w:pPr>
      <w:r w:rsidRPr="00734093">
        <w:rPr>
          <w:sz w:val="24"/>
          <w:szCs w:val="24"/>
        </w:rPr>
        <w:t>4) рассмотрение предложений граждан и юридических лиц по внесению изменений в правила землепользования и застройки;</w:t>
      </w:r>
    </w:p>
    <w:p w:rsidR="00C21B1E" w:rsidRPr="00734093" w:rsidRDefault="00C21B1E" w:rsidP="00C21B1E">
      <w:pPr>
        <w:tabs>
          <w:tab w:val="left" w:pos="1118"/>
        </w:tabs>
        <w:suppressAutoHyphens/>
        <w:autoSpaceDE w:val="0"/>
        <w:autoSpaceDN w:val="0"/>
        <w:adjustRightInd w:val="0"/>
        <w:ind w:firstLine="708"/>
        <w:jc w:val="both"/>
        <w:rPr>
          <w:spacing w:val="-2"/>
          <w:sz w:val="24"/>
          <w:szCs w:val="24"/>
        </w:rPr>
      </w:pPr>
      <w:r w:rsidRPr="00734093">
        <w:rPr>
          <w:spacing w:val="-2"/>
          <w:sz w:val="24"/>
          <w:szCs w:val="24"/>
        </w:rPr>
        <w:t>5) подготовка заключений по результатам публичных слушаний, а также проектов нормативно правовых актов, иных документов, связанных с реализацией и применением Правил;</w:t>
      </w:r>
    </w:p>
    <w:p w:rsidR="00C21B1E" w:rsidRPr="00734093" w:rsidRDefault="00C21B1E" w:rsidP="00C21B1E">
      <w:pPr>
        <w:tabs>
          <w:tab w:val="left" w:pos="1118"/>
        </w:tabs>
        <w:suppressAutoHyphens/>
        <w:autoSpaceDE w:val="0"/>
        <w:autoSpaceDN w:val="0"/>
        <w:adjustRightInd w:val="0"/>
        <w:ind w:firstLine="708"/>
        <w:jc w:val="both"/>
        <w:rPr>
          <w:sz w:val="24"/>
          <w:szCs w:val="24"/>
        </w:rPr>
      </w:pPr>
      <w:r w:rsidRPr="00734093">
        <w:rPr>
          <w:sz w:val="24"/>
          <w:szCs w:val="24"/>
        </w:rPr>
        <w:t>6) рассмотрение иных вопросов, касающихся реализации Правил.</w:t>
      </w:r>
    </w:p>
    <w:p w:rsidR="00C21B1E" w:rsidRPr="00734093" w:rsidRDefault="00C21B1E" w:rsidP="00C21B1E">
      <w:pPr>
        <w:suppressAutoHyphens/>
        <w:autoSpaceDE w:val="0"/>
        <w:autoSpaceDN w:val="0"/>
        <w:adjustRightInd w:val="0"/>
        <w:ind w:firstLine="708"/>
        <w:jc w:val="both"/>
        <w:rPr>
          <w:sz w:val="24"/>
          <w:szCs w:val="24"/>
        </w:rPr>
      </w:pPr>
      <w:r w:rsidRPr="00734093">
        <w:rPr>
          <w:sz w:val="24"/>
          <w:szCs w:val="24"/>
        </w:rPr>
        <w:t>Комиссия может наделяться другими полномочиями нормативным правовым актом главы муниципального образования «</w:t>
      </w:r>
      <w:r w:rsidR="00F8011F">
        <w:rPr>
          <w:sz w:val="24"/>
          <w:szCs w:val="24"/>
        </w:rPr>
        <w:t>Буреть</w:t>
      </w:r>
      <w:r w:rsidRPr="00734093">
        <w:rPr>
          <w:sz w:val="24"/>
          <w:szCs w:val="24"/>
        </w:rPr>
        <w:t>».</w:t>
      </w:r>
    </w:p>
    <w:p w:rsidR="00C21B1E" w:rsidRPr="00734093" w:rsidRDefault="00C21B1E" w:rsidP="00C21B1E">
      <w:pPr>
        <w:tabs>
          <w:tab w:val="left" w:pos="1085"/>
        </w:tabs>
        <w:suppressAutoHyphens/>
        <w:autoSpaceDE w:val="0"/>
        <w:autoSpaceDN w:val="0"/>
        <w:adjustRightInd w:val="0"/>
        <w:ind w:firstLine="708"/>
        <w:jc w:val="both"/>
        <w:rPr>
          <w:sz w:val="24"/>
          <w:szCs w:val="24"/>
        </w:rPr>
      </w:pPr>
      <w:r w:rsidRPr="00734093">
        <w:rPr>
          <w:sz w:val="24"/>
          <w:szCs w:val="24"/>
        </w:rPr>
        <w:t>4. Решения Комиссии принимаются простым большинством голосов, при наличии кворума не менее двух третей общего числа членов Комиссии. При равенстве голосов, голос председателя Комиссии является решающим.</w:t>
      </w:r>
    </w:p>
    <w:p w:rsidR="00C21B1E" w:rsidRPr="00734093" w:rsidRDefault="00C21B1E" w:rsidP="00C21B1E">
      <w:pPr>
        <w:tabs>
          <w:tab w:val="left" w:pos="1186"/>
        </w:tabs>
        <w:suppressAutoHyphens/>
        <w:autoSpaceDE w:val="0"/>
        <w:autoSpaceDN w:val="0"/>
        <w:adjustRightInd w:val="0"/>
        <w:ind w:firstLine="708"/>
        <w:jc w:val="both"/>
        <w:rPr>
          <w:sz w:val="24"/>
          <w:szCs w:val="24"/>
        </w:rPr>
      </w:pPr>
      <w:r w:rsidRPr="00734093">
        <w:rPr>
          <w:sz w:val="24"/>
          <w:szCs w:val="24"/>
        </w:rPr>
        <w:t>5. На каждом заседании Комиссии ведется протокол, который подписывается председательствующим на заседании и секретарем Комиссии. К протоколу прилагаются копии материалов, рассматриваемые на заседании.</w:t>
      </w:r>
    </w:p>
    <w:p w:rsidR="00C21B1E" w:rsidRPr="00734093" w:rsidRDefault="00C21B1E" w:rsidP="00C21B1E">
      <w:pPr>
        <w:suppressAutoHyphens/>
        <w:autoSpaceDE w:val="0"/>
        <w:autoSpaceDN w:val="0"/>
        <w:adjustRightInd w:val="0"/>
        <w:ind w:firstLine="708"/>
        <w:jc w:val="both"/>
        <w:rPr>
          <w:sz w:val="24"/>
          <w:szCs w:val="24"/>
        </w:rPr>
      </w:pPr>
      <w:r w:rsidRPr="00734093">
        <w:rPr>
          <w:sz w:val="24"/>
          <w:szCs w:val="24"/>
        </w:rPr>
        <w:t>Протоколы заседаний Комиссии являются открытыми для всех заинтересованных лиц, которые могут получать копии протоколов за плату, размеры которой не должны превышать затрат на их изготовление.</w:t>
      </w:r>
    </w:p>
    <w:p w:rsidR="00C21B1E" w:rsidRPr="00734093" w:rsidRDefault="00C21B1E" w:rsidP="00C21B1E">
      <w:pPr>
        <w:suppressAutoHyphens/>
        <w:autoSpaceDE w:val="0"/>
        <w:autoSpaceDN w:val="0"/>
        <w:adjustRightInd w:val="0"/>
        <w:ind w:firstLine="708"/>
        <w:jc w:val="both"/>
        <w:rPr>
          <w:sz w:val="24"/>
          <w:szCs w:val="24"/>
        </w:rPr>
      </w:pPr>
      <w:r w:rsidRPr="00734093">
        <w:rPr>
          <w:sz w:val="24"/>
          <w:szCs w:val="24"/>
        </w:rPr>
        <w:t>Документы, рассматриваемые на заседаниях Комиссии, протоколы Комиссии хранятся в архиве Комиссии.</w:t>
      </w:r>
    </w:p>
    <w:p w:rsidR="00C21B1E" w:rsidRPr="00073AA6" w:rsidRDefault="00C21B1E" w:rsidP="00C21B1E">
      <w:pPr>
        <w:pStyle w:val="aff8"/>
        <w:suppressAutoHyphens/>
        <w:spacing w:before="240" w:after="240"/>
        <w:ind w:firstLine="851"/>
        <w:jc w:val="both"/>
        <w:rPr>
          <w:b w:val="0"/>
          <w:sz w:val="24"/>
          <w:u w:val="single"/>
        </w:rPr>
      </w:pPr>
      <w:r w:rsidRPr="00073AA6">
        <w:rPr>
          <w:sz w:val="24"/>
        </w:rPr>
        <w:t>Раздел 1.3. ПОЛОЖЕНИЕ ОБ ИЗМЕНЕНИИ ВИДОВ РАЗРЕШЕННОГО ИСПОЛЬЗОВАНИЯ ЗЕМЕЛЬНЫХ УЧАСТКОВ И ОБЪЕКТОВ КАПИТАЛЬНОГО СТРОИТЕЛЬСТВА ФИЗИЧЕСКИМИ И ЮРИДИЧЕСКИМИ ЛИЦАМИ</w:t>
      </w:r>
    </w:p>
    <w:p w:rsidR="00C21B1E" w:rsidRPr="00734093" w:rsidRDefault="00C21B1E" w:rsidP="00C21B1E">
      <w:pPr>
        <w:suppressAutoHyphens/>
        <w:autoSpaceDE w:val="0"/>
        <w:autoSpaceDN w:val="0"/>
        <w:adjustRightInd w:val="0"/>
        <w:spacing w:before="240" w:after="120"/>
        <w:ind w:firstLine="709"/>
        <w:jc w:val="both"/>
        <w:rPr>
          <w:i/>
          <w:spacing w:val="-4"/>
          <w:sz w:val="24"/>
          <w:szCs w:val="24"/>
        </w:rPr>
      </w:pPr>
      <w:r w:rsidRPr="00734093">
        <w:rPr>
          <w:i/>
          <w:spacing w:val="-4"/>
          <w:sz w:val="24"/>
          <w:szCs w:val="24"/>
        </w:rPr>
        <w:t>Статья 10. Общий порядок изменения видов разрешенного использования земельных участков и объектов капитального строительства физическими и юридическими лицами</w:t>
      </w:r>
    </w:p>
    <w:p w:rsidR="00C21B1E" w:rsidRPr="00734093" w:rsidRDefault="00C21B1E" w:rsidP="00C21B1E">
      <w:pPr>
        <w:tabs>
          <w:tab w:val="left" w:pos="1094"/>
        </w:tabs>
        <w:suppressAutoHyphens/>
        <w:autoSpaceDE w:val="0"/>
        <w:autoSpaceDN w:val="0"/>
        <w:adjustRightInd w:val="0"/>
        <w:ind w:firstLine="708"/>
        <w:jc w:val="both"/>
        <w:rPr>
          <w:sz w:val="24"/>
          <w:szCs w:val="24"/>
        </w:rPr>
      </w:pPr>
      <w:r w:rsidRPr="00734093">
        <w:rPr>
          <w:sz w:val="24"/>
          <w:szCs w:val="24"/>
        </w:rPr>
        <w:t>1.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C21B1E" w:rsidRPr="00734093" w:rsidRDefault="00C21B1E" w:rsidP="00C21B1E">
      <w:pPr>
        <w:tabs>
          <w:tab w:val="left" w:pos="1094"/>
        </w:tabs>
        <w:suppressAutoHyphens/>
        <w:autoSpaceDE w:val="0"/>
        <w:autoSpaceDN w:val="0"/>
        <w:adjustRightInd w:val="0"/>
        <w:ind w:firstLine="708"/>
        <w:jc w:val="both"/>
        <w:rPr>
          <w:sz w:val="24"/>
          <w:szCs w:val="24"/>
        </w:rPr>
      </w:pPr>
      <w:r w:rsidRPr="00734093">
        <w:rPr>
          <w:sz w:val="24"/>
          <w:szCs w:val="24"/>
        </w:rPr>
        <w:t>2. Основные и вспомогательные виды разрешенного использования земельных участков и объектов капитального строительства их правообладателями,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 согласно установленным градостроительным планам.</w:t>
      </w:r>
    </w:p>
    <w:p w:rsidR="00C21B1E" w:rsidRPr="00734093" w:rsidRDefault="00C21B1E" w:rsidP="00C21B1E">
      <w:pPr>
        <w:tabs>
          <w:tab w:val="left" w:pos="1061"/>
        </w:tabs>
        <w:suppressAutoHyphens/>
        <w:autoSpaceDE w:val="0"/>
        <w:autoSpaceDN w:val="0"/>
        <w:adjustRightInd w:val="0"/>
        <w:ind w:firstLine="708"/>
        <w:jc w:val="both"/>
        <w:rPr>
          <w:sz w:val="24"/>
          <w:szCs w:val="24"/>
        </w:rPr>
      </w:pPr>
      <w:r w:rsidRPr="00734093">
        <w:rPr>
          <w:sz w:val="24"/>
          <w:szCs w:val="24"/>
        </w:rPr>
        <w:t>3. В случаях, если физические и юридические лица, хотят выбрать вид использования из числа условно разрешенных настоящими Правилами для соответствующей территориальной зоны, необходимо получение разрешения, предоставляемого главой муниципального образования «</w:t>
      </w:r>
      <w:r w:rsidR="00F8011F">
        <w:rPr>
          <w:sz w:val="24"/>
          <w:szCs w:val="24"/>
        </w:rPr>
        <w:t>Буреть</w:t>
      </w:r>
      <w:r w:rsidRPr="00734093">
        <w:rPr>
          <w:sz w:val="24"/>
          <w:szCs w:val="24"/>
        </w:rPr>
        <w:t xml:space="preserve">» в порядке, установленном настоящими Правилами, в соответствии с действующим законодательством. </w:t>
      </w:r>
    </w:p>
    <w:p w:rsidR="00C21B1E" w:rsidRPr="00734093" w:rsidRDefault="00C21B1E" w:rsidP="00C21B1E">
      <w:pPr>
        <w:tabs>
          <w:tab w:val="left" w:pos="1094"/>
        </w:tabs>
        <w:suppressAutoHyphens/>
        <w:autoSpaceDE w:val="0"/>
        <w:autoSpaceDN w:val="0"/>
        <w:adjustRightInd w:val="0"/>
        <w:ind w:firstLine="708"/>
        <w:jc w:val="both"/>
        <w:rPr>
          <w:sz w:val="24"/>
          <w:szCs w:val="24"/>
        </w:rPr>
      </w:pPr>
      <w:r w:rsidRPr="00734093">
        <w:rPr>
          <w:sz w:val="24"/>
          <w:szCs w:val="24"/>
        </w:rPr>
        <w:t>4.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C21B1E" w:rsidRPr="00073AA6" w:rsidRDefault="00C21B1E" w:rsidP="00C21B1E">
      <w:pPr>
        <w:pStyle w:val="aff8"/>
        <w:suppressAutoHyphens/>
        <w:spacing w:before="240" w:after="120"/>
        <w:ind w:firstLine="851"/>
        <w:jc w:val="both"/>
        <w:rPr>
          <w:b w:val="0"/>
          <w:i/>
          <w:sz w:val="24"/>
        </w:rPr>
      </w:pPr>
      <w:r w:rsidRPr="00073AA6">
        <w:rPr>
          <w:b w:val="0"/>
          <w:i/>
          <w:sz w:val="24"/>
        </w:rPr>
        <w:t>Статья 11. Порядок предоставления разрешения на условно разрешенный вид использования</w:t>
      </w:r>
    </w:p>
    <w:p w:rsidR="00C21B1E" w:rsidRPr="00734093" w:rsidRDefault="00C21B1E" w:rsidP="00C21B1E">
      <w:pPr>
        <w:tabs>
          <w:tab w:val="left" w:pos="1262"/>
        </w:tabs>
        <w:suppressAutoHyphens/>
        <w:autoSpaceDE w:val="0"/>
        <w:autoSpaceDN w:val="0"/>
        <w:adjustRightInd w:val="0"/>
        <w:ind w:firstLine="708"/>
        <w:jc w:val="both"/>
        <w:rPr>
          <w:sz w:val="24"/>
          <w:szCs w:val="24"/>
        </w:rPr>
      </w:pPr>
      <w:r w:rsidRPr="00734093">
        <w:rPr>
          <w:sz w:val="24"/>
          <w:szCs w:val="24"/>
        </w:rPr>
        <w:lastRenderedPageBreak/>
        <w:t>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 Заявление о предоставлении разрешения на условно разрешенный вид использования может быть направлено в форме электронного документа, подписанного электронной подписью в соответствии с требованиями Федерального закона от 6 апреля 2011 года № 63-ФЗ "Об электронной подписи" (далее - электронный документ, подписанный электронной подписью).</w:t>
      </w:r>
    </w:p>
    <w:p w:rsidR="00C21B1E" w:rsidRPr="00734093" w:rsidRDefault="00C21B1E" w:rsidP="00C21B1E">
      <w:pPr>
        <w:ind w:firstLine="850"/>
        <w:jc w:val="both"/>
        <w:rPr>
          <w:sz w:val="24"/>
          <w:szCs w:val="24"/>
        </w:rPr>
      </w:pPr>
      <w:r w:rsidRPr="00734093">
        <w:rPr>
          <w:sz w:val="24"/>
          <w:szCs w:val="24"/>
        </w:rPr>
        <w:t xml:space="preserve">2. </w:t>
      </w:r>
      <w:r w:rsidRPr="00734093">
        <w:rPr>
          <w:sz w:val="24"/>
          <w:szCs w:val="24"/>
        </w:rPr>
        <w:tab/>
        <w:t>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w:t>
      </w:r>
    </w:p>
    <w:p w:rsidR="00C21B1E" w:rsidRPr="00734093" w:rsidRDefault="00C21B1E" w:rsidP="00C21B1E">
      <w:pPr>
        <w:ind w:firstLine="850"/>
        <w:jc w:val="both"/>
        <w:rPr>
          <w:sz w:val="24"/>
          <w:szCs w:val="24"/>
        </w:rPr>
      </w:pPr>
      <w:r w:rsidRPr="00734093">
        <w:rPr>
          <w:sz w:val="24"/>
          <w:szCs w:val="24"/>
        </w:rPr>
        <w:t>3.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C21B1E" w:rsidRPr="00734093" w:rsidRDefault="00C21B1E" w:rsidP="00C21B1E">
      <w:pPr>
        <w:ind w:firstLine="850"/>
        <w:jc w:val="both"/>
        <w:rPr>
          <w:sz w:val="24"/>
          <w:szCs w:val="24"/>
        </w:rPr>
      </w:pPr>
      <w:r w:rsidRPr="00734093">
        <w:rPr>
          <w:sz w:val="24"/>
          <w:szCs w:val="24"/>
        </w:rPr>
        <w:t>4. Комиссия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семь рабочих дней со дня поступления заявления заинтересованного лица о предоставлении разрешения на условно разрешенный вид использования.</w:t>
      </w:r>
    </w:p>
    <w:p w:rsidR="00C21B1E" w:rsidRPr="00734093" w:rsidRDefault="00C21B1E" w:rsidP="00C21B1E">
      <w:pPr>
        <w:ind w:firstLine="850"/>
        <w:jc w:val="both"/>
        <w:rPr>
          <w:sz w:val="24"/>
          <w:szCs w:val="24"/>
        </w:rPr>
      </w:pPr>
      <w:r w:rsidRPr="00734093">
        <w:rPr>
          <w:sz w:val="24"/>
          <w:szCs w:val="24"/>
        </w:rPr>
        <w:t>5. Участники общественных обсуждений или публичных слушаний по вопросу о предоставлении разрешения на условно разрешенный вид использования вправе представить в Комиссию свои предложения и замечания, касающиеся указанного вопроса, для включения их в протокол публичных слушаний.</w:t>
      </w:r>
    </w:p>
    <w:p w:rsidR="00C21B1E" w:rsidRPr="00734093" w:rsidRDefault="00C21B1E" w:rsidP="00C21B1E">
      <w:pPr>
        <w:tabs>
          <w:tab w:val="left" w:pos="1358"/>
        </w:tabs>
        <w:suppressAutoHyphens/>
        <w:autoSpaceDE w:val="0"/>
        <w:autoSpaceDN w:val="0"/>
        <w:adjustRightInd w:val="0"/>
        <w:ind w:firstLine="708"/>
        <w:jc w:val="both"/>
        <w:rPr>
          <w:sz w:val="24"/>
          <w:szCs w:val="24"/>
        </w:rPr>
      </w:pPr>
      <w:r w:rsidRPr="00734093">
        <w:rPr>
          <w:sz w:val="24"/>
          <w:szCs w:val="24"/>
        </w:rPr>
        <w:t xml:space="preserve">6. Заключение о результатах общественных обсуждений или публичных слушаний по вопросу предоставления разрешения на условно разрешенный вид использования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администрации муниципального образования </w:t>
      </w:r>
      <w:r w:rsidR="00F8011F">
        <w:rPr>
          <w:sz w:val="24"/>
          <w:szCs w:val="24"/>
        </w:rPr>
        <w:t>Буреть</w:t>
      </w:r>
      <w:r w:rsidR="00073AA6">
        <w:rPr>
          <w:sz w:val="24"/>
          <w:szCs w:val="24"/>
        </w:rPr>
        <w:t xml:space="preserve"> </w:t>
      </w:r>
      <w:r w:rsidRPr="00734093">
        <w:rPr>
          <w:sz w:val="24"/>
          <w:szCs w:val="24"/>
        </w:rPr>
        <w:t>в информационно-телекоммуникационной сети «Интернет».</w:t>
      </w:r>
    </w:p>
    <w:p w:rsidR="00C21B1E" w:rsidRPr="00734093" w:rsidRDefault="00C21B1E" w:rsidP="00C21B1E">
      <w:pPr>
        <w:tabs>
          <w:tab w:val="left" w:pos="1358"/>
        </w:tabs>
        <w:suppressAutoHyphens/>
        <w:autoSpaceDE w:val="0"/>
        <w:autoSpaceDN w:val="0"/>
        <w:adjustRightInd w:val="0"/>
        <w:ind w:firstLine="708"/>
        <w:jc w:val="both"/>
        <w:rPr>
          <w:sz w:val="24"/>
          <w:szCs w:val="24"/>
        </w:rPr>
      </w:pPr>
      <w:r w:rsidRPr="00734093">
        <w:rPr>
          <w:sz w:val="24"/>
          <w:szCs w:val="24"/>
        </w:rPr>
        <w:t>7. Срок проведения общественных обсуждений или публичных слушаний с момента оповещения жителей о времени и месте их проведения до дня опубликования заключения о результатах публичных слушаний не может быть более одного месяца.</w:t>
      </w:r>
    </w:p>
    <w:p w:rsidR="00C21B1E" w:rsidRPr="00734093" w:rsidRDefault="00C21B1E" w:rsidP="00C21B1E">
      <w:pPr>
        <w:tabs>
          <w:tab w:val="left" w:pos="1358"/>
        </w:tabs>
        <w:suppressAutoHyphens/>
        <w:autoSpaceDE w:val="0"/>
        <w:autoSpaceDN w:val="0"/>
        <w:adjustRightInd w:val="0"/>
        <w:ind w:firstLine="708"/>
        <w:jc w:val="both"/>
        <w:rPr>
          <w:sz w:val="24"/>
          <w:szCs w:val="24"/>
        </w:rPr>
      </w:pPr>
      <w:r w:rsidRPr="00734093">
        <w:rPr>
          <w:sz w:val="24"/>
          <w:szCs w:val="24"/>
        </w:rPr>
        <w:t>8. На основании заключения о результатах общественных обсуждений или публичных слушаний по вопросу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местной администрации.</w:t>
      </w:r>
    </w:p>
    <w:p w:rsidR="00C21B1E" w:rsidRPr="00734093" w:rsidRDefault="00C21B1E" w:rsidP="00C21B1E">
      <w:pPr>
        <w:tabs>
          <w:tab w:val="left" w:pos="1358"/>
        </w:tabs>
        <w:suppressAutoHyphens/>
        <w:autoSpaceDE w:val="0"/>
        <w:autoSpaceDN w:val="0"/>
        <w:adjustRightInd w:val="0"/>
        <w:ind w:firstLine="708"/>
        <w:jc w:val="both"/>
        <w:rPr>
          <w:spacing w:val="-2"/>
          <w:sz w:val="24"/>
          <w:szCs w:val="24"/>
        </w:rPr>
      </w:pPr>
      <w:r w:rsidRPr="00734093">
        <w:rPr>
          <w:spacing w:val="-2"/>
          <w:sz w:val="24"/>
          <w:szCs w:val="24"/>
        </w:rPr>
        <w:t xml:space="preserve">9. На основании указанных в пункте 8 настоящей статьи рекомендаций глава </w:t>
      </w:r>
      <w:r w:rsidR="005272BD">
        <w:rPr>
          <w:spacing w:val="-2"/>
          <w:sz w:val="24"/>
          <w:szCs w:val="24"/>
        </w:rPr>
        <w:t>Муниципального образования «</w:t>
      </w:r>
      <w:r w:rsidR="00F8011F">
        <w:rPr>
          <w:spacing w:val="-2"/>
          <w:sz w:val="24"/>
          <w:szCs w:val="24"/>
        </w:rPr>
        <w:t>Буреть</w:t>
      </w:r>
      <w:r w:rsidR="005272BD">
        <w:rPr>
          <w:spacing w:val="-2"/>
          <w:sz w:val="24"/>
          <w:szCs w:val="24"/>
        </w:rPr>
        <w:t>»</w:t>
      </w:r>
      <w:r w:rsidRPr="00734093">
        <w:rPr>
          <w:spacing w:val="-2"/>
          <w:sz w:val="24"/>
          <w:szCs w:val="24"/>
        </w:rPr>
        <w:t xml:space="preserve">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w:t>
      </w:r>
      <w:r w:rsidRPr="00734093">
        <w:rPr>
          <w:spacing w:val="-2"/>
          <w:sz w:val="24"/>
          <w:szCs w:val="24"/>
        </w:rPr>
        <w:lastRenderedPageBreak/>
        <w:t xml:space="preserve">муниципальных правовых актов, иной официальной информации, и размещается на официальном сайте </w:t>
      </w:r>
      <w:r w:rsidR="005272BD">
        <w:rPr>
          <w:spacing w:val="-2"/>
          <w:sz w:val="24"/>
          <w:szCs w:val="24"/>
        </w:rPr>
        <w:t>Муниципального образования «</w:t>
      </w:r>
      <w:r w:rsidR="00F8011F">
        <w:rPr>
          <w:spacing w:val="-2"/>
          <w:sz w:val="24"/>
          <w:szCs w:val="24"/>
        </w:rPr>
        <w:t>Буреть</w:t>
      </w:r>
      <w:r w:rsidR="005272BD">
        <w:rPr>
          <w:spacing w:val="-2"/>
          <w:sz w:val="24"/>
          <w:szCs w:val="24"/>
        </w:rPr>
        <w:t>»</w:t>
      </w:r>
      <w:r w:rsidRPr="00734093">
        <w:rPr>
          <w:spacing w:val="-2"/>
          <w:sz w:val="24"/>
          <w:szCs w:val="24"/>
        </w:rPr>
        <w:t xml:space="preserve"> в информационно-телекоммуникационной сети «Интернет».</w:t>
      </w:r>
    </w:p>
    <w:p w:rsidR="00C21B1E" w:rsidRPr="00734093" w:rsidRDefault="00C21B1E" w:rsidP="00C21B1E">
      <w:pPr>
        <w:tabs>
          <w:tab w:val="left" w:pos="1358"/>
        </w:tabs>
        <w:suppressAutoHyphens/>
        <w:autoSpaceDE w:val="0"/>
        <w:autoSpaceDN w:val="0"/>
        <w:adjustRightInd w:val="0"/>
        <w:ind w:firstLine="708"/>
        <w:jc w:val="both"/>
        <w:rPr>
          <w:sz w:val="24"/>
          <w:szCs w:val="24"/>
        </w:rPr>
      </w:pPr>
      <w:r w:rsidRPr="00734093">
        <w:rPr>
          <w:sz w:val="24"/>
          <w:szCs w:val="24"/>
        </w:rPr>
        <w:t>10. Расходы, связанные с организацией и проведением общественных обсуждений или публичных слушаний публичных слушаний по вопросу предоставления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C21B1E" w:rsidRPr="00734093" w:rsidRDefault="00C21B1E" w:rsidP="00C21B1E">
      <w:pPr>
        <w:tabs>
          <w:tab w:val="left" w:pos="1358"/>
        </w:tabs>
        <w:suppressAutoHyphens/>
        <w:autoSpaceDE w:val="0"/>
        <w:autoSpaceDN w:val="0"/>
        <w:adjustRightInd w:val="0"/>
        <w:ind w:firstLine="708"/>
        <w:jc w:val="both"/>
        <w:rPr>
          <w:sz w:val="24"/>
          <w:szCs w:val="24"/>
        </w:rPr>
      </w:pPr>
      <w:r w:rsidRPr="00734093">
        <w:rPr>
          <w:sz w:val="24"/>
          <w:szCs w:val="24"/>
        </w:rPr>
        <w:t>11.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порядке после проведения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публичных слушаний.</w:t>
      </w:r>
    </w:p>
    <w:p w:rsidR="00C21B1E" w:rsidRPr="00734093" w:rsidRDefault="00C21B1E" w:rsidP="00C21B1E">
      <w:pPr>
        <w:ind w:firstLine="850"/>
        <w:jc w:val="both"/>
        <w:rPr>
          <w:sz w:val="24"/>
          <w:szCs w:val="24"/>
        </w:rPr>
      </w:pPr>
      <w:r w:rsidRPr="00734093">
        <w:rPr>
          <w:sz w:val="24"/>
          <w:szCs w:val="24"/>
        </w:rPr>
        <w:t xml:space="preserve">12. Со дня поступления в администрацию </w:t>
      </w:r>
      <w:r w:rsidR="005272BD">
        <w:rPr>
          <w:sz w:val="24"/>
          <w:szCs w:val="24"/>
        </w:rPr>
        <w:t>Муниципального образования «</w:t>
      </w:r>
      <w:r w:rsidR="00F8011F">
        <w:rPr>
          <w:sz w:val="24"/>
          <w:szCs w:val="24"/>
        </w:rPr>
        <w:t>Буреть</w:t>
      </w:r>
      <w:r w:rsidR="005272BD">
        <w:rPr>
          <w:sz w:val="24"/>
          <w:szCs w:val="24"/>
        </w:rPr>
        <w:t>»</w:t>
      </w:r>
      <w:r w:rsidRPr="00734093">
        <w:rPr>
          <w:sz w:val="24"/>
          <w:szCs w:val="24"/>
        </w:rPr>
        <w:t xml:space="preserve">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РФ,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Градостроительного кодекса РФ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C21B1E" w:rsidRPr="00734093" w:rsidRDefault="00C21B1E" w:rsidP="00C21B1E">
      <w:pPr>
        <w:tabs>
          <w:tab w:val="left" w:pos="1358"/>
        </w:tabs>
        <w:suppressAutoHyphens/>
        <w:autoSpaceDE w:val="0"/>
        <w:autoSpaceDN w:val="0"/>
        <w:adjustRightInd w:val="0"/>
        <w:ind w:firstLine="708"/>
        <w:jc w:val="both"/>
        <w:rPr>
          <w:sz w:val="24"/>
          <w:szCs w:val="24"/>
        </w:rPr>
      </w:pPr>
      <w:r w:rsidRPr="00734093">
        <w:rPr>
          <w:sz w:val="24"/>
          <w:szCs w:val="24"/>
        </w:rPr>
        <w:t>12.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rsidR="00073AA6" w:rsidRDefault="00073AA6">
      <w:pPr>
        <w:rPr>
          <w:bCs/>
          <w:i/>
          <w:sz w:val="24"/>
          <w:szCs w:val="24"/>
        </w:rPr>
      </w:pPr>
      <w:r>
        <w:rPr>
          <w:b/>
          <w:i/>
          <w:sz w:val="24"/>
        </w:rPr>
        <w:br w:type="page"/>
      </w:r>
    </w:p>
    <w:p w:rsidR="00C21B1E" w:rsidRPr="00073AA6" w:rsidRDefault="00C21B1E" w:rsidP="00C21B1E">
      <w:pPr>
        <w:pStyle w:val="aff8"/>
        <w:suppressAutoHyphens/>
        <w:spacing w:before="240" w:after="120"/>
        <w:ind w:firstLine="851"/>
        <w:jc w:val="both"/>
        <w:rPr>
          <w:b w:val="0"/>
          <w:i/>
          <w:sz w:val="24"/>
        </w:rPr>
      </w:pPr>
      <w:r w:rsidRPr="00073AA6">
        <w:rPr>
          <w:b w:val="0"/>
          <w:i/>
          <w:sz w:val="24"/>
        </w:rPr>
        <w:lastRenderedPageBreak/>
        <w:t>Статья 12. Порядок предоставления разрешения на отклонение предельных параметров разрешенного строительства, реконструкции объектов капитального строительства</w:t>
      </w:r>
    </w:p>
    <w:p w:rsidR="00C21B1E" w:rsidRPr="00734093" w:rsidRDefault="00C21B1E" w:rsidP="00CE06AC">
      <w:pPr>
        <w:numPr>
          <w:ilvl w:val="0"/>
          <w:numId w:val="50"/>
        </w:numPr>
        <w:tabs>
          <w:tab w:val="left" w:pos="1114"/>
        </w:tabs>
        <w:suppressAutoHyphens/>
        <w:autoSpaceDE w:val="0"/>
        <w:autoSpaceDN w:val="0"/>
        <w:adjustRightInd w:val="0"/>
        <w:spacing w:before="29"/>
        <w:ind w:left="0" w:firstLine="1133"/>
        <w:contextualSpacing/>
        <w:jc w:val="both"/>
        <w:rPr>
          <w:spacing w:val="-2"/>
          <w:sz w:val="24"/>
          <w:szCs w:val="24"/>
        </w:rPr>
      </w:pPr>
      <w:r w:rsidRPr="00734093">
        <w:rPr>
          <w:spacing w:val="-2"/>
          <w:sz w:val="24"/>
          <w:szCs w:val="24"/>
        </w:rPr>
        <w:t>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C21B1E" w:rsidRPr="00734093" w:rsidRDefault="00C21B1E" w:rsidP="00C21B1E">
      <w:pPr>
        <w:tabs>
          <w:tab w:val="left" w:pos="1114"/>
        </w:tabs>
        <w:suppressAutoHyphens/>
        <w:autoSpaceDE w:val="0"/>
        <w:autoSpaceDN w:val="0"/>
        <w:adjustRightInd w:val="0"/>
        <w:spacing w:before="29"/>
        <w:ind w:firstLine="1133"/>
        <w:jc w:val="both"/>
        <w:rPr>
          <w:spacing w:val="-2"/>
          <w:sz w:val="24"/>
          <w:szCs w:val="24"/>
        </w:rPr>
      </w:pPr>
      <w:r w:rsidRPr="00734093">
        <w:rPr>
          <w:spacing w:val="-2"/>
          <w:sz w:val="24"/>
          <w:szCs w:val="24"/>
        </w:rPr>
        <w:t>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rsidR="00C21B1E" w:rsidRPr="00734093" w:rsidRDefault="00C21B1E" w:rsidP="00C21B1E">
      <w:pPr>
        <w:tabs>
          <w:tab w:val="left" w:pos="1334"/>
        </w:tabs>
        <w:suppressAutoHyphens/>
        <w:autoSpaceDE w:val="0"/>
        <w:autoSpaceDN w:val="0"/>
        <w:adjustRightInd w:val="0"/>
        <w:spacing w:before="5"/>
        <w:ind w:firstLine="708"/>
        <w:jc w:val="both"/>
        <w:rPr>
          <w:sz w:val="24"/>
          <w:szCs w:val="24"/>
        </w:rPr>
      </w:pPr>
      <w:r w:rsidRPr="00734093">
        <w:rPr>
          <w:sz w:val="24"/>
          <w:szCs w:val="24"/>
        </w:rPr>
        <w:t>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w:t>
      </w:r>
    </w:p>
    <w:p w:rsidR="00C21B1E" w:rsidRPr="00734093" w:rsidRDefault="00C21B1E" w:rsidP="00C21B1E">
      <w:pPr>
        <w:tabs>
          <w:tab w:val="left" w:pos="1205"/>
        </w:tabs>
        <w:suppressAutoHyphens/>
        <w:autoSpaceDE w:val="0"/>
        <w:autoSpaceDN w:val="0"/>
        <w:adjustRightInd w:val="0"/>
        <w:ind w:firstLine="708"/>
        <w:jc w:val="both"/>
        <w:rPr>
          <w:sz w:val="24"/>
          <w:szCs w:val="24"/>
        </w:rPr>
      </w:pPr>
      <w:r w:rsidRPr="00734093">
        <w:rPr>
          <w:sz w:val="24"/>
          <w:szCs w:val="24"/>
        </w:rPr>
        <w:t>3.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 Заявление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может быть направлено в форме электронного документа, подписанного электронной подписью.</w:t>
      </w:r>
    </w:p>
    <w:p w:rsidR="00C21B1E" w:rsidRPr="00734093" w:rsidRDefault="00C21B1E" w:rsidP="00C21B1E">
      <w:pPr>
        <w:ind w:firstLine="850"/>
        <w:jc w:val="both"/>
        <w:rPr>
          <w:sz w:val="24"/>
          <w:szCs w:val="24"/>
        </w:rPr>
      </w:pPr>
      <w:r w:rsidRPr="00734093">
        <w:rPr>
          <w:sz w:val="24"/>
          <w:szCs w:val="24"/>
        </w:rPr>
        <w:t>4. 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подготавливается в течение пятнадцати рабочих дней со дня поступления заявления о предоставлении такого разрешения и подлежит рассмотрению на общественных обсуждениях или публичных слушаниях, проводимых в порядке, установленном статьей 5.1 Градостроительного кодекса РФ, с учетом положений статьи 39 Градостроительного кодекса РФ, за исключением случая, указанного в части 1.1 статьи 40 Градостроительного кодекса РФ. 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C21B1E" w:rsidRPr="00734093" w:rsidRDefault="00C21B1E" w:rsidP="00C21B1E">
      <w:pPr>
        <w:ind w:firstLine="850"/>
        <w:jc w:val="both"/>
        <w:rPr>
          <w:sz w:val="24"/>
          <w:szCs w:val="24"/>
        </w:rPr>
      </w:pPr>
      <w:r w:rsidRPr="00734093">
        <w:rPr>
          <w:sz w:val="24"/>
          <w:szCs w:val="24"/>
        </w:rPr>
        <w:t xml:space="preserve">5. 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в течение пятнадцати рабочих дней со дня окончания таких обсуждений или слушаний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местной администрации. </w:t>
      </w:r>
    </w:p>
    <w:p w:rsidR="00C21B1E" w:rsidRPr="00734093" w:rsidRDefault="00C21B1E" w:rsidP="00C21B1E">
      <w:pPr>
        <w:ind w:firstLine="850"/>
        <w:jc w:val="both"/>
        <w:rPr>
          <w:sz w:val="24"/>
          <w:szCs w:val="24"/>
        </w:rPr>
      </w:pPr>
      <w:r w:rsidRPr="00734093">
        <w:rPr>
          <w:sz w:val="24"/>
          <w:szCs w:val="24"/>
        </w:rPr>
        <w:t xml:space="preserve">6. Глава </w:t>
      </w:r>
      <w:r w:rsidR="005272BD">
        <w:rPr>
          <w:sz w:val="24"/>
          <w:szCs w:val="24"/>
        </w:rPr>
        <w:t>Муниципального образования «</w:t>
      </w:r>
      <w:r w:rsidR="00F8011F">
        <w:rPr>
          <w:sz w:val="24"/>
          <w:szCs w:val="24"/>
        </w:rPr>
        <w:t>Буреть</w:t>
      </w:r>
      <w:r w:rsidR="005272BD">
        <w:rPr>
          <w:sz w:val="24"/>
          <w:szCs w:val="24"/>
        </w:rPr>
        <w:t>»</w:t>
      </w:r>
      <w:r w:rsidRPr="00734093">
        <w:rPr>
          <w:sz w:val="24"/>
          <w:szCs w:val="24"/>
        </w:rPr>
        <w:t xml:space="preserve"> в течение семи дней со дня поступления указанных в части 5 настоящей статьи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C21B1E" w:rsidRPr="00734093" w:rsidRDefault="00C21B1E" w:rsidP="00C21B1E">
      <w:pPr>
        <w:ind w:firstLine="708"/>
        <w:jc w:val="both"/>
        <w:rPr>
          <w:sz w:val="24"/>
          <w:szCs w:val="24"/>
        </w:rPr>
      </w:pPr>
      <w:r w:rsidRPr="00734093">
        <w:rPr>
          <w:sz w:val="24"/>
          <w:szCs w:val="24"/>
        </w:rPr>
        <w:t xml:space="preserve">7. Со дня поступления в администрацию </w:t>
      </w:r>
      <w:r w:rsidR="005272BD">
        <w:rPr>
          <w:sz w:val="24"/>
          <w:szCs w:val="24"/>
        </w:rPr>
        <w:t>Муниципального образования «</w:t>
      </w:r>
      <w:r w:rsidR="00F8011F">
        <w:rPr>
          <w:sz w:val="24"/>
          <w:szCs w:val="24"/>
        </w:rPr>
        <w:t>Буреть</w:t>
      </w:r>
      <w:r w:rsidR="005272BD">
        <w:rPr>
          <w:sz w:val="24"/>
          <w:szCs w:val="24"/>
        </w:rPr>
        <w:t>»</w:t>
      </w:r>
      <w:r w:rsidRPr="00734093">
        <w:rPr>
          <w:sz w:val="24"/>
          <w:szCs w:val="24"/>
        </w:rPr>
        <w:t xml:space="preserve">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РФ, не допускается предоставление разрешения на отклонение от предельных параметров разрешенного </w:t>
      </w:r>
      <w:r w:rsidRPr="00734093">
        <w:rPr>
          <w:sz w:val="24"/>
          <w:szCs w:val="24"/>
        </w:rPr>
        <w:lastRenderedPageBreak/>
        <w:t>строительства, реконструкции объектов капитального строительства в отношении земельного участка, на котором расположена такая постройка,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Градостроительного кодекса РФ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C21B1E" w:rsidRPr="00734093" w:rsidRDefault="00C21B1E" w:rsidP="00C21B1E">
      <w:pPr>
        <w:tabs>
          <w:tab w:val="left" w:pos="1090"/>
        </w:tabs>
        <w:suppressAutoHyphens/>
        <w:autoSpaceDE w:val="0"/>
        <w:autoSpaceDN w:val="0"/>
        <w:adjustRightInd w:val="0"/>
        <w:ind w:firstLine="708"/>
        <w:jc w:val="both"/>
        <w:rPr>
          <w:sz w:val="24"/>
          <w:szCs w:val="24"/>
        </w:rPr>
      </w:pPr>
      <w:r w:rsidRPr="00734093">
        <w:rPr>
          <w:sz w:val="24"/>
          <w:szCs w:val="24"/>
        </w:rPr>
        <w:t>8.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C21B1E" w:rsidRPr="00734093" w:rsidRDefault="00C21B1E" w:rsidP="00C21B1E">
      <w:pPr>
        <w:ind w:firstLine="540"/>
        <w:jc w:val="both"/>
        <w:rPr>
          <w:sz w:val="24"/>
          <w:szCs w:val="24"/>
        </w:rPr>
      </w:pPr>
      <w:r w:rsidRPr="00734093">
        <w:rPr>
          <w:sz w:val="24"/>
          <w:szCs w:val="24"/>
        </w:rPr>
        <w:t>9. Предоставление разрешения на отклонение от предельных параметров разрешенного строительства, реконструкции объектов капитального строительства не допускается, если такое отклонение не соответствует ограничениям использования объектов недвижимости, установленным на приаэродромной территории.</w:t>
      </w:r>
    </w:p>
    <w:p w:rsidR="00C21B1E" w:rsidRPr="00734093" w:rsidRDefault="00C21B1E" w:rsidP="00C21B1E">
      <w:pPr>
        <w:tabs>
          <w:tab w:val="left" w:pos="1090"/>
        </w:tabs>
        <w:suppressAutoHyphens/>
        <w:autoSpaceDE w:val="0"/>
        <w:autoSpaceDN w:val="0"/>
        <w:adjustRightInd w:val="0"/>
        <w:ind w:firstLine="708"/>
        <w:jc w:val="both"/>
        <w:rPr>
          <w:b/>
          <w:sz w:val="24"/>
          <w:szCs w:val="24"/>
        </w:rPr>
      </w:pPr>
    </w:p>
    <w:p w:rsidR="00C21B1E" w:rsidRPr="00636CAF" w:rsidRDefault="00C21B1E" w:rsidP="00C21B1E">
      <w:pPr>
        <w:pStyle w:val="aff8"/>
        <w:suppressAutoHyphens/>
        <w:spacing w:after="240"/>
        <w:ind w:firstLine="851"/>
        <w:jc w:val="both"/>
        <w:rPr>
          <w:sz w:val="24"/>
        </w:rPr>
      </w:pPr>
      <w:r w:rsidRPr="00636CAF">
        <w:rPr>
          <w:sz w:val="24"/>
        </w:rPr>
        <w:t>Раздел 1.4. ПОЛОЖЕНИЕ О ПОДГОТОВКЕ  ДОКУМЕНТАЦИИ ПО ПЛАНИРОВКЕ ТЕРРИТОРИИ ОРГАНАМИ МЕСТНОГО САМОУПРАВЛЕНИЯ</w:t>
      </w:r>
    </w:p>
    <w:p w:rsidR="00C21B1E" w:rsidRPr="00734093" w:rsidRDefault="00C21B1E" w:rsidP="00C21B1E">
      <w:pPr>
        <w:suppressAutoHyphens/>
        <w:autoSpaceDE w:val="0"/>
        <w:autoSpaceDN w:val="0"/>
        <w:adjustRightInd w:val="0"/>
        <w:spacing w:before="240" w:after="120"/>
        <w:ind w:firstLine="709"/>
        <w:jc w:val="both"/>
        <w:outlineLvl w:val="0"/>
        <w:rPr>
          <w:bCs/>
          <w:i/>
          <w:sz w:val="24"/>
          <w:szCs w:val="24"/>
        </w:rPr>
      </w:pPr>
      <w:r w:rsidRPr="00734093">
        <w:rPr>
          <w:bCs/>
          <w:i/>
          <w:sz w:val="24"/>
          <w:szCs w:val="24"/>
        </w:rPr>
        <w:t>Статья 13. Общие положения о планировке территории</w:t>
      </w:r>
    </w:p>
    <w:p w:rsidR="00C21B1E" w:rsidRPr="00734093" w:rsidRDefault="00C21B1E" w:rsidP="00C21B1E">
      <w:pPr>
        <w:suppressAutoHyphens/>
        <w:autoSpaceDE w:val="0"/>
        <w:autoSpaceDN w:val="0"/>
        <w:adjustRightInd w:val="0"/>
        <w:ind w:firstLine="709"/>
        <w:jc w:val="both"/>
        <w:rPr>
          <w:sz w:val="24"/>
          <w:szCs w:val="24"/>
        </w:rPr>
      </w:pPr>
      <w:r w:rsidRPr="00734093">
        <w:rPr>
          <w:sz w:val="24"/>
          <w:szCs w:val="24"/>
        </w:rPr>
        <w:t>1. 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C21B1E" w:rsidRPr="00734093" w:rsidRDefault="00C21B1E" w:rsidP="00C21B1E">
      <w:pPr>
        <w:suppressAutoHyphens/>
        <w:autoSpaceDE w:val="0"/>
        <w:autoSpaceDN w:val="0"/>
        <w:adjustRightInd w:val="0"/>
        <w:ind w:firstLine="709"/>
        <w:jc w:val="both"/>
        <w:rPr>
          <w:sz w:val="24"/>
          <w:szCs w:val="24"/>
        </w:rPr>
      </w:pPr>
      <w:r w:rsidRPr="00734093">
        <w:rPr>
          <w:sz w:val="24"/>
          <w:szCs w:val="24"/>
        </w:rPr>
        <w:t>2. Подготовка документации по планировке территории в целях размещения объекта капитального строительства является обязательной в следующих случаях:</w:t>
      </w:r>
    </w:p>
    <w:p w:rsidR="00C21B1E" w:rsidRPr="00734093" w:rsidRDefault="00C21B1E" w:rsidP="00C21B1E">
      <w:pPr>
        <w:suppressAutoHyphens/>
        <w:autoSpaceDE w:val="0"/>
        <w:autoSpaceDN w:val="0"/>
        <w:adjustRightInd w:val="0"/>
        <w:ind w:firstLine="709"/>
        <w:jc w:val="both"/>
        <w:rPr>
          <w:sz w:val="24"/>
          <w:szCs w:val="24"/>
        </w:rPr>
      </w:pPr>
      <w:r w:rsidRPr="00734093">
        <w:rPr>
          <w:sz w:val="24"/>
          <w:szCs w:val="24"/>
        </w:rPr>
        <w:t>1) необходимо изъятие земельных участков для государственных или муниципальных нужд в связи с размещением объекта капитального строительства федерального, регионального или местного значения;</w:t>
      </w:r>
    </w:p>
    <w:p w:rsidR="00C21B1E" w:rsidRPr="00734093" w:rsidRDefault="00C21B1E" w:rsidP="00C21B1E">
      <w:pPr>
        <w:suppressAutoHyphens/>
        <w:autoSpaceDE w:val="0"/>
        <w:autoSpaceDN w:val="0"/>
        <w:adjustRightInd w:val="0"/>
        <w:ind w:firstLine="709"/>
        <w:jc w:val="both"/>
        <w:rPr>
          <w:sz w:val="24"/>
          <w:szCs w:val="24"/>
        </w:rPr>
      </w:pPr>
      <w:r w:rsidRPr="00734093">
        <w:rPr>
          <w:sz w:val="24"/>
          <w:szCs w:val="24"/>
        </w:rPr>
        <w:t>2) необходимы установление, изменение или отмена красных линий;</w:t>
      </w:r>
    </w:p>
    <w:p w:rsidR="00C21B1E" w:rsidRPr="00734093" w:rsidRDefault="00C21B1E" w:rsidP="00C21B1E">
      <w:pPr>
        <w:suppressAutoHyphens/>
        <w:autoSpaceDE w:val="0"/>
        <w:autoSpaceDN w:val="0"/>
        <w:adjustRightInd w:val="0"/>
        <w:ind w:firstLine="709"/>
        <w:jc w:val="both"/>
        <w:rPr>
          <w:sz w:val="24"/>
          <w:szCs w:val="24"/>
        </w:rPr>
      </w:pPr>
      <w:r w:rsidRPr="00734093">
        <w:rPr>
          <w:sz w:val="24"/>
          <w:szCs w:val="24"/>
        </w:rPr>
        <w:t>3) 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rsidR="00C21B1E" w:rsidRPr="00734093" w:rsidRDefault="00C21B1E" w:rsidP="00C21B1E">
      <w:pPr>
        <w:suppressAutoHyphens/>
        <w:autoSpaceDE w:val="0"/>
        <w:autoSpaceDN w:val="0"/>
        <w:adjustRightInd w:val="0"/>
        <w:ind w:firstLine="709"/>
        <w:jc w:val="both"/>
        <w:rPr>
          <w:sz w:val="24"/>
          <w:szCs w:val="24"/>
        </w:rPr>
      </w:pPr>
      <w:r w:rsidRPr="00734093">
        <w:rPr>
          <w:sz w:val="24"/>
          <w:szCs w:val="24"/>
        </w:rPr>
        <w:t>4) 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
    <w:p w:rsidR="00C21B1E" w:rsidRPr="00734093" w:rsidRDefault="00C21B1E" w:rsidP="00C21B1E">
      <w:pPr>
        <w:suppressAutoHyphens/>
        <w:autoSpaceDE w:val="0"/>
        <w:autoSpaceDN w:val="0"/>
        <w:adjustRightInd w:val="0"/>
        <w:ind w:firstLine="709"/>
        <w:jc w:val="both"/>
        <w:rPr>
          <w:sz w:val="24"/>
          <w:szCs w:val="24"/>
        </w:rPr>
      </w:pPr>
      <w:r w:rsidRPr="00734093">
        <w:rPr>
          <w:sz w:val="24"/>
          <w:szCs w:val="24"/>
        </w:rPr>
        <w:t>5) 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Правительством Российской Федерации могут быть установлены иные случаи, при которых для строительства, реконструкции линейного объекта не требуется подготовка документации по планировке территории;</w:t>
      </w:r>
    </w:p>
    <w:p w:rsidR="00C21B1E" w:rsidRPr="00734093" w:rsidRDefault="00C21B1E" w:rsidP="00C21B1E">
      <w:pPr>
        <w:suppressAutoHyphens/>
        <w:autoSpaceDE w:val="0"/>
        <w:autoSpaceDN w:val="0"/>
        <w:adjustRightInd w:val="0"/>
        <w:ind w:firstLine="709"/>
        <w:jc w:val="both"/>
        <w:rPr>
          <w:sz w:val="24"/>
          <w:szCs w:val="24"/>
        </w:rPr>
      </w:pPr>
      <w:r w:rsidRPr="00734093">
        <w:rPr>
          <w:sz w:val="24"/>
          <w:szCs w:val="24"/>
        </w:rPr>
        <w:lastRenderedPageBreak/>
        <w:t>6) 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лесного фонда;</w:t>
      </w:r>
    </w:p>
    <w:p w:rsidR="00C21B1E" w:rsidRPr="00734093" w:rsidRDefault="00C21B1E" w:rsidP="00C21B1E">
      <w:pPr>
        <w:suppressAutoHyphens/>
        <w:autoSpaceDE w:val="0"/>
        <w:autoSpaceDN w:val="0"/>
        <w:adjustRightInd w:val="0"/>
        <w:ind w:firstLine="709"/>
        <w:jc w:val="both"/>
        <w:rPr>
          <w:sz w:val="24"/>
          <w:szCs w:val="24"/>
        </w:rPr>
      </w:pPr>
      <w:r w:rsidRPr="00734093">
        <w:rPr>
          <w:sz w:val="24"/>
          <w:szCs w:val="24"/>
        </w:rPr>
        <w:t>7) планируется осуществление комплексного развития территории;</w:t>
      </w:r>
    </w:p>
    <w:p w:rsidR="00C21B1E" w:rsidRPr="00734093" w:rsidRDefault="00C21B1E" w:rsidP="00C21B1E">
      <w:pPr>
        <w:suppressAutoHyphens/>
        <w:autoSpaceDE w:val="0"/>
        <w:autoSpaceDN w:val="0"/>
        <w:adjustRightInd w:val="0"/>
        <w:ind w:firstLine="709"/>
        <w:jc w:val="both"/>
        <w:rPr>
          <w:sz w:val="24"/>
          <w:szCs w:val="24"/>
        </w:rPr>
      </w:pPr>
      <w:r w:rsidRPr="00734093">
        <w:rPr>
          <w:sz w:val="24"/>
          <w:szCs w:val="24"/>
        </w:rPr>
        <w:t>8) планируется строительство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C21B1E" w:rsidRPr="00734093" w:rsidRDefault="00C21B1E" w:rsidP="00C21B1E">
      <w:pPr>
        <w:suppressAutoHyphens/>
        <w:autoSpaceDE w:val="0"/>
        <w:autoSpaceDN w:val="0"/>
        <w:adjustRightInd w:val="0"/>
        <w:ind w:firstLine="709"/>
        <w:jc w:val="both"/>
        <w:rPr>
          <w:sz w:val="24"/>
          <w:szCs w:val="24"/>
        </w:rPr>
      </w:pPr>
      <w:r w:rsidRPr="00734093">
        <w:rPr>
          <w:sz w:val="24"/>
          <w:szCs w:val="24"/>
        </w:rPr>
        <w:t>3. Видами документации по планировке территории являются:</w:t>
      </w:r>
    </w:p>
    <w:p w:rsidR="00C21B1E" w:rsidRPr="00734093" w:rsidRDefault="00C21B1E" w:rsidP="00C21B1E">
      <w:pPr>
        <w:suppressAutoHyphens/>
        <w:autoSpaceDE w:val="0"/>
        <w:autoSpaceDN w:val="0"/>
        <w:adjustRightInd w:val="0"/>
        <w:ind w:firstLine="709"/>
        <w:jc w:val="both"/>
        <w:rPr>
          <w:sz w:val="24"/>
          <w:szCs w:val="24"/>
        </w:rPr>
      </w:pPr>
      <w:r w:rsidRPr="00734093">
        <w:rPr>
          <w:sz w:val="24"/>
          <w:szCs w:val="24"/>
        </w:rPr>
        <w:t>1) проект планировки территории;</w:t>
      </w:r>
    </w:p>
    <w:p w:rsidR="00C21B1E" w:rsidRPr="00734093" w:rsidRDefault="00C21B1E" w:rsidP="00C21B1E">
      <w:pPr>
        <w:suppressAutoHyphens/>
        <w:autoSpaceDE w:val="0"/>
        <w:autoSpaceDN w:val="0"/>
        <w:adjustRightInd w:val="0"/>
        <w:ind w:firstLine="709"/>
        <w:jc w:val="both"/>
        <w:rPr>
          <w:sz w:val="24"/>
          <w:szCs w:val="24"/>
        </w:rPr>
      </w:pPr>
      <w:r w:rsidRPr="00734093">
        <w:rPr>
          <w:sz w:val="24"/>
          <w:szCs w:val="24"/>
        </w:rPr>
        <w:t>2) проект межевания территории.</w:t>
      </w:r>
    </w:p>
    <w:p w:rsidR="00C21B1E" w:rsidRPr="00734093" w:rsidRDefault="00C21B1E" w:rsidP="00C21B1E">
      <w:pPr>
        <w:suppressAutoHyphens/>
        <w:autoSpaceDE w:val="0"/>
        <w:autoSpaceDN w:val="0"/>
        <w:adjustRightInd w:val="0"/>
        <w:ind w:firstLine="709"/>
        <w:jc w:val="both"/>
        <w:rPr>
          <w:sz w:val="24"/>
          <w:szCs w:val="24"/>
        </w:rPr>
      </w:pPr>
      <w:r w:rsidRPr="00734093">
        <w:rPr>
          <w:sz w:val="24"/>
          <w:szCs w:val="24"/>
        </w:rPr>
        <w:t>4. Применительно к территории ведения гражданами садоводства или огородничества для собственных нужд, территории, в границах которой не предусматривается осуществление комплексного развития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 предусмотренных частью 2 статьи 43 Градостроительного кодекса РФ.</w:t>
      </w:r>
    </w:p>
    <w:p w:rsidR="00C21B1E" w:rsidRPr="00734093" w:rsidRDefault="00C21B1E" w:rsidP="00C21B1E">
      <w:pPr>
        <w:suppressAutoHyphens/>
        <w:autoSpaceDE w:val="0"/>
        <w:autoSpaceDN w:val="0"/>
        <w:adjustRightInd w:val="0"/>
        <w:ind w:firstLine="709"/>
        <w:jc w:val="both"/>
        <w:rPr>
          <w:sz w:val="24"/>
          <w:szCs w:val="24"/>
        </w:rPr>
      </w:pPr>
      <w:r w:rsidRPr="00734093">
        <w:rPr>
          <w:sz w:val="24"/>
          <w:szCs w:val="24"/>
        </w:rPr>
        <w:t>5. Проект планировки территории является основой для подготовки проекта межевания территории, за исключением случаев, предусмотренных частью 5 настоящей статьи. Подготовка проекта межевания территории осуществляется в составе проекта планировки территории или в виде отдельного документа.</w:t>
      </w:r>
    </w:p>
    <w:p w:rsidR="00C21B1E" w:rsidRPr="00734093" w:rsidRDefault="00C21B1E" w:rsidP="00C21B1E">
      <w:pPr>
        <w:suppressAutoHyphens/>
        <w:autoSpaceDE w:val="0"/>
        <w:autoSpaceDN w:val="0"/>
        <w:adjustRightInd w:val="0"/>
        <w:ind w:firstLine="709"/>
        <w:jc w:val="both"/>
        <w:rPr>
          <w:sz w:val="24"/>
          <w:szCs w:val="24"/>
        </w:rPr>
      </w:pPr>
      <w:r w:rsidRPr="00734093">
        <w:rPr>
          <w:sz w:val="24"/>
          <w:szCs w:val="24"/>
        </w:rPr>
        <w:t>6. Особенности подготовки документации по планировке территории садоводства или огородничества устанавливаются Федеральным законом от 29 июля 2017 года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C21B1E" w:rsidRPr="00734093" w:rsidRDefault="00C21B1E" w:rsidP="00C21B1E">
      <w:pPr>
        <w:suppressAutoHyphens/>
        <w:autoSpaceDE w:val="0"/>
        <w:autoSpaceDN w:val="0"/>
        <w:adjustRightInd w:val="0"/>
        <w:spacing w:before="240" w:after="120"/>
        <w:ind w:firstLine="709"/>
        <w:jc w:val="both"/>
        <w:outlineLvl w:val="0"/>
        <w:rPr>
          <w:bCs/>
          <w:i/>
          <w:sz w:val="24"/>
          <w:szCs w:val="24"/>
        </w:rPr>
      </w:pPr>
      <w:r w:rsidRPr="00734093">
        <w:rPr>
          <w:bCs/>
          <w:i/>
          <w:sz w:val="24"/>
          <w:szCs w:val="24"/>
        </w:rPr>
        <w:t>Статья 14. Проекты планировки территории</w:t>
      </w:r>
    </w:p>
    <w:p w:rsidR="00C21B1E" w:rsidRPr="00734093" w:rsidRDefault="00C21B1E" w:rsidP="00C21B1E">
      <w:pPr>
        <w:ind w:firstLine="850"/>
        <w:jc w:val="both"/>
        <w:rPr>
          <w:sz w:val="24"/>
          <w:szCs w:val="24"/>
        </w:rPr>
      </w:pPr>
      <w:r w:rsidRPr="00734093">
        <w:rPr>
          <w:sz w:val="24"/>
          <w:szCs w:val="24"/>
        </w:rPr>
        <w:t>1. Подготовка проектов планировки территории осуществляется для выделения элементов планировочной структуры, установления границ территорий общего пользования, границ зон планируемого размещения объектов капитального строительства, определения характеристик и очередности планируемого развития территории.</w:t>
      </w:r>
    </w:p>
    <w:p w:rsidR="00C21B1E" w:rsidRPr="00734093" w:rsidRDefault="00C21B1E" w:rsidP="00C21B1E">
      <w:pPr>
        <w:tabs>
          <w:tab w:val="left" w:pos="0"/>
        </w:tabs>
        <w:suppressAutoHyphens/>
        <w:autoSpaceDE w:val="0"/>
        <w:autoSpaceDN w:val="0"/>
        <w:adjustRightInd w:val="0"/>
        <w:ind w:firstLine="708"/>
        <w:jc w:val="both"/>
        <w:rPr>
          <w:sz w:val="24"/>
          <w:szCs w:val="24"/>
        </w:rPr>
      </w:pPr>
      <w:r w:rsidRPr="00734093">
        <w:rPr>
          <w:sz w:val="24"/>
          <w:szCs w:val="24"/>
        </w:rPr>
        <w:t>2. Состав и содержание проектов планировки территории, подготовка которых осуществляется на основании документов территориального планирования субъекта Российской Федерации, документов территориального планирования муниципального образования, устанавливаются Градостроительным Кодексом Российской Федерации, законами и иными нормативными правовыми актами Иркутской области.</w:t>
      </w:r>
    </w:p>
    <w:p w:rsidR="00C21B1E" w:rsidRPr="00734093" w:rsidRDefault="00C21B1E" w:rsidP="00C21B1E">
      <w:pPr>
        <w:suppressAutoHyphens/>
        <w:autoSpaceDE w:val="0"/>
        <w:autoSpaceDN w:val="0"/>
        <w:adjustRightInd w:val="0"/>
        <w:ind w:firstLine="708"/>
        <w:jc w:val="both"/>
        <w:rPr>
          <w:sz w:val="24"/>
          <w:szCs w:val="24"/>
        </w:rPr>
      </w:pPr>
      <w:r w:rsidRPr="00734093">
        <w:rPr>
          <w:sz w:val="24"/>
          <w:szCs w:val="24"/>
        </w:rPr>
        <w:t xml:space="preserve">3. Проект планировки территории </w:t>
      </w:r>
      <w:r w:rsidR="005272BD">
        <w:rPr>
          <w:sz w:val="24"/>
          <w:szCs w:val="24"/>
        </w:rPr>
        <w:t>Муниципального образования «</w:t>
      </w:r>
      <w:r w:rsidR="00F8011F">
        <w:rPr>
          <w:sz w:val="24"/>
          <w:szCs w:val="24"/>
        </w:rPr>
        <w:t>Буреть</w:t>
      </w:r>
      <w:r w:rsidR="005272BD">
        <w:rPr>
          <w:sz w:val="24"/>
          <w:szCs w:val="24"/>
        </w:rPr>
        <w:t>»</w:t>
      </w:r>
      <w:r w:rsidRPr="00734093">
        <w:rPr>
          <w:sz w:val="24"/>
          <w:szCs w:val="24"/>
        </w:rPr>
        <w:t xml:space="preserve">, разрабатывается по решению главы </w:t>
      </w:r>
      <w:r w:rsidR="005272BD">
        <w:rPr>
          <w:sz w:val="24"/>
          <w:szCs w:val="24"/>
        </w:rPr>
        <w:t>Муниципального образования «</w:t>
      </w:r>
      <w:r w:rsidR="00F8011F">
        <w:rPr>
          <w:sz w:val="24"/>
          <w:szCs w:val="24"/>
        </w:rPr>
        <w:t>Буреть</w:t>
      </w:r>
      <w:r w:rsidR="005272BD">
        <w:rPr>
          <w:sz w:val="24"/>
          <w:szCs w:val="24"/>
        </w:rPr>
        <w:t>»</w:t>
      </w:r>
      <w:r w:rsidRPr="00734093">
        <w:rPr>
          <w:sz w:val="24"/>
          <w:szCs w:val="24"/>
        </w:rPr>
        <w:t xml:space="preserve">, </w:t>
      </w:r>
      <w:r w:rsidRPr="00734093">
        <w:rPr>
          <w:rStyle w:val="FontStyle48"/>
          <w:sz w:val="24"/>
          <w:szCs w:val="24"/>
        </w:rPr>
        <w:t>за исключением случаев, указанных в части 1.1. статьи 45 Градостроительного кодекса РФ</w:t>
      </w:r>
      <w:r w:rsidRPr="00734093">
        <w:rPr>
          <w:sz w:val="24"/>
          <w:szCs w:val="24"/>
        </w:rPr>
        <w:t>. В решении указывается наименование части территории, в отношении которой осуществляется подготовка проекта планировки и наименование заказчика, осуществляющего подготовку указанного проекта.</w:t>
      </w:r>
    </w:p>
    <w:p w:rsidR="00C21B1E" w:rsidRPr="00734093" w:rsidRDefault="00C21B1E" w:rsidP="00C21B1E">
      <w:pPr>
        <w:suppressAutoHyphens/>
        <w:autoSpaceDE w:val="0"/>
        <w:autoSpaceDN w:val="0"/>
        <w:adjustRightInd w:val="0"/>
        <w:ind w:firstLine="708"/>
        <w:jc w:val="both"/>
        <w:rPr>
          <w:sz w:val="24"/>
          <w:szCs w:val="24"/>
        </w:rPr>
      </w:pPr>
      <w:r w:rsidRPr="00734093">
        <w:rPr>
          <w:sz w:val="24"/>
          <w:szCs w:val="24"/>
        </w:rPr>
        <w:t xml:space="preserve">4. Решение о подготовке проекта планировки территории подлежит опубликованию в порядке, установленном для официального опубликования  нормативных правовых актов </w:t>
      </w:r>
      <w:r w:rsidR="005272BD">
        <w:rPr>
          <w:sz w:val="24"/>
          <w:szCs w:val="24"/>
        </w:rPr>
        <w:t>Муниципального образования «</w:t>
      </w:r>
      <w:r w:rsidR="00F8011F">
        <w:rPr>
          <w:sz w:val="24"/>
          <w:szCs w:val="24"/>
        </w:rPr>
        <w:t>Буреть</w:t>
      </w:r>
      <w:r w:rsidR="005272BD">
        <w:rPr>
          <w:sz w:val="24"/>
          <w:szCs w:val="24"/>
        </w:rPr>
        <w:t>»</w:t>
      </w:r>
      <w:r w:rsidRPr="00734093">
        <w:rPr>
          <w:sz w:val="24"/>
          <w:szCs w:val="24"/>
        </w:rPr>
        <w:t>, иной официальной информации, и размещается на официальном сайте муниципального образования в информационно-телекоммуникационной сети «Интернет», в течение трех дней со дня принятия такого решения.</w:t>
      </w:r>
    </w:p>
    <w:p w:rsidR="00C21B1E" w:rsidRPr="00734093" w:rsidRDefault="00C21B1E" w:rsidP="00C21B1E">
      <w:pPr>
        <w:widowControl w:val="0"/>
        <w:suppressAutoHyphens/>
        <w:autoSpaceDE w:val="0"/>
        <w:autoSpaceDN w:val="0"/>
        <w:adjustRightInd w:val="0"/>
        <w:ind w:firstLine="708"/>
        <w:jc w:val="both"/>
        <w:rPr>
          <w:sz w:val="24"/>
          <w:szCs w:val="24"/>
        </w:rPr>
      </w:pPr>
      <w:r w:rsidRPr="00734093">
        <w:rPr>
          <w:bCs/>
          <w:sz w:val="24"/>
          <w:szCs w:val="24"/>
        </w:rPr>
        <w:t>В течение одного месяца</w:t>
      </w:r>
      <w:r w:rsidRPr="00734093">
        <w:rPr>
          <w:sz w:val="24"/>
          <w:szCs w:val="24"/>
        </w:rPr>
        <w:t xml:space="preserve"> со дня опубликования решения о подготовке проекта планировки территории физические или юридические лица вправе представить в администрацию </w:t>
      </w:r>
      <w:r w:rsidR="005272BD">
        <w:rPr>
          <w:sz w:val="24"/>
          <w:szCs w:val="24"/>
        </w:rPr>
        <w:t>Муниципального образования «</w:t>
      </w:r>
      <w:r w:rsidR="00F8011F">
        <w:rPr>
          <w:sz w:val="24"/>
          <w:szCs w:val="24"/>
        </w:rPr>
        <w:t>Буреть</w:t>
      </w:r>
      <w:r w:rsidR="005272BD">
        <w:rPr>
          <w:sz w:val="24"/>
          <w:szCs w:val="24"/>
        </w:rPr>
        <w:t>»</w:t>
      </w:r>
      <w:r w:rsidRPr="00734093">
        <w:rPr>
          <w:sz w:val="24"/>
          <w:szCs w:val="24"/>
        </w:rPr>
        <w:t xml:space="preserve"> свои предложения о порядке, сроках подготовки и содержании проекта планировки территории.</w:t>
      </w:r>
    </w:p>
    <w:p w:rsidR="00C21B1E" w:rsidRPr="00734093" w:rsidRDefault="00C21B1E" w:rsidP="00C21B1E">
      <w:pPr>
        <w:widowControl w:val="0"/>
        <w:suppressAutoHyphens/>
        <w:autoSpaceDE w:val="0"/>
        <w:autoSpaceDN w:val="0"/>
        <w:adjustRightInd w:val="0"/>
        <w:ind w:firstLine="708"/>
        <w:jc w:val="both"/>
        <w:rPr>
          <w:bCs/>
          <w:sz w:val="24"/>
          <w:szCs w:val="24"/>
        </w:rPr>
      </w:pPr>
      <w:r w:rsidRPr="00734093">
        <w:rPr>
          <w:sz w:val="24"/>
          <w:szCs w:val="24"/>
        </w:rPr>
        <w:lastRenderedPageBreak/>
        <w:t xml:space="preserve">5. Заказчиками на разработку проектов планировки могут выступать уполномоченные органы администрации </w:t>
      </w:r>
      <w:r w:rsidR="005272BD">
        <w:rPr>
          <w:sz w:val="24"/>
          <w:szCs w:val="24"/>
        </w:rPr>
        <w:t>Муниципального образования «</w:t>
      </w:r>
      <w:r w:rsidR="00F8011F">
        <w:rPr>
          <w:sz w:val="24"/>
          <w:szCs w:val="24"/>
        </w:rPr>
        <w:t>Буреть</w:t>
      </w:r>
      <w:r w:rsidR="005272BD">
        <w:rPr>
          <w:sz w:val="24"/>
          <w:szCs w:val="24"/>
        </w:rPr>
        <w:t>»</w:t>
      </w:r>
      <w:r w:rsidRPr="00734093">
        <w:rPr>
          <w:sz w:val="24"/>
          <w:szCs w:val="24"/>
        </w:rPr>
        <w:t xml:space="preserve"> и подведомственные им службы и организации</w:t>
      </w:r>
      <w:r w:rsidRPr="00734093">
        <w:rPr>
          <w:bCs/>
          <w:sz w:val="24"/>
          <w:szCs w:val="24"/>
        </w:rPr>
        <w:t>, а также физические и (или) юридические лица.</w:t>
      </w:r>
    </w:p>
    <w:p w:rsidR="00C21B1E" w:rsidRPr="00734093" w:rsidRDefault="00C21B1E" w:rsidP="00C21B1E">
      <w:pPr>
        <w:suppressAutoHyphens/>
        <w:ind w:firstLine="708"/>
        <w:jc w:val="both"/>
        <w:rPr>
          <w:sz w:val="24"/>
          <w:szCs w:val="24"/>
        </w:rPr>
      </w:pPr>
      <w:r w:rsidRPr="00734093">
        <w:rPr>
          <w:bCs/>
          <w:sz w:val="24"/>
          <w:szCs w:val="24"/>
        </w:rPr>
        <w:t xml:space="preserve">6. Физические и юридические лица могут выступать Заказчиками на разработку проектов планировки в части территорий элементов планировочной структуры </w:t>
      </w:r>
      <w:r w:rsidR="005272BD">
        <w:rPr>
          <w:sz w:val="24"/>
          <w:szCs w:val="24"/>
        </w:rPr>
        <w:t>Муниципального образования «</w:t>
      </w:r>
      <w:r w:rsidR="00F8011F">
        <w:rPr>
          <w:sz w:val="24"/>
          <w:szCs w:val="24"/>
        </w:rPr>
        <w:t>Буреть</w:t>
      </w:r>
      <w:r w:rsidR="005272BD">
        <w:rPr>
          <w:sz w:val="24"/>
          <w:szCs w:val="24"/>
        </w:rPr>
        <w:t>»</w:t>
      </w:r>
      <w:r w:rsidRPr="00734093">
        <w:rPr>
          <w:bCs/>
          <w:sz w:val="24"/>
          <w:szCs w:val="24"/>
        </w:rPr>
        <w:t>, на которых расположены земельные участки в формировании и(или) приобретении прав, на которые они заинтересованы.</w:t>
      </w:r>
    </w:p>
    <w:p w:rsidR="00C21B1E" w:rsidRPr="00734093" w:rsidRDefault="00C21B1E" w:rsidP="00C21B1E">
      <w:pPr>
        <w:suppressAutoHyphens/>
        <w:ind w:firstLine="708"/>
        <w:jc w:val="both"/>
        <w:rPr>
          <w:bCs/>
          <w:sz w:val="24"/>
          <w:szCs w:val="24"/>
        </w:rPr>
      </w:pPr>
      <w:r w:rsidRPr="00734093">
        <w:rPr>
          <w:bCs/>
          <w:sz w:val="24"/>
          <w:szCs w:val="24"/>
        </w:rPr>
        <w:t xml:space="preserve">В случае если разработка проектов планировки территории </w:t>
      </w:r>
      <w:r w:rsidR="005272BD">
        <w:rPr>
          <w:sz w:val="24"/>
          <w:szCs w:val="24"/>
        </w:rPr>
        <w:t>Муниципального образования «</w:t>
      </w:r>
      <w:r w:rsidR="00F8011F">
        <w:rPr>
          <w:sz w:val="24"/>
          <w:szCs w:val="24"/>
        </w:rPr>
        <w:t>Буреть</w:t>
      </w:r>
      <w:r w:rsidR="005272BD">
        <w:rPr>
          <w:sz w:val="24"/>
          <w:szCs w:val="24"/>
        </w:rPr>
        <w:t>»</w:t>
      </w:r>
      <w:r w:rsidRPr="00734093">
        <w:rPr>
          <w:sz w:val="24"/>
          <w:szCs w:val="24"/>
        </w:rPr>
        <w:t xml:space="preserve"> </w:t>
      </w:r>
      <w:r w:rsidRPr="00734093">
        <w:rPr>
          <w:bCs/>
          <w:sz w:val="24"/>
          <w:szCs w:val="24"/>
        </w:rPr>
        <w:t xml:space="preserve">производится по заказам органов администрации данного </w:t>
      </w:r>
      <w:r w:rsidRPr="00734093">
        <w:rPr>
          <w:color w:val="000000"/>
          <w:sz w:val="24"/>
          <w:szCs w:val="24"/>
        </w:rPr>
        <w:t xml:space="preserve">муниципального образования </w:t>
      </w:r>
      <w:r w:rsidRPr="00734093">
        <w:rPr>
          <w:bCs/>
          <w:sz w:val="24"/>
          <w:szCs w:val="24"/>
        </w:rPr>
        <w:t>и подведомственных им служб и организаций, ее финансирование осуществляется за счет средств бюджета</w:t>
      </w:r>
      <w:r w:rsidRPr="00734093">
        <w:rPr>
          <w:sz w:val="24"/>
          <w:szCs w:val="24"/>
        </w:rPr>
        <w:t xml:space="preserve"> </w:t>
      </w:r>
      <w:r w:rsidR="005272BD">
        <w:rPr>
          <w:sz w:val="24"/>
          <w:szCs w:val="24"/>
        </w:rPr>
        <w:t>Муниципального образования «</w:t>
      </w:r>
      <w:r w:rsidR="00F8011F">
        <w:rPr>
          <w:sz w:val="24"/>
          <w:szCs w:val="24"/>
        </w:rPr>
        <w:t>Буреть</w:t>
      </w:r>
      <w:r w:rsidR="005272BD">
        <w:rPr>
          <w:sz w:val="24"/>
          <w:szCs w:val="24"/>
        </w:rPr>
        <w:t>»</w:t>
      </w:r>
      <w:r w:rsidRPr="00734093">
        <w:rPr>
          <w:sz w:val="24"/>
          <w:szCs w:val="24"/>
        </w:rPr>
        <w:t>.</w:t>
      </w:r>
      <w:r w:rsidRPr="00734093">
        <w:rPr>
          <w:bCs/>
          <w:sz w:val="24"/>
          <w:szCs w:val="24"/>
        </w:rPr>
        <w:t xml:space="preserve"> Подготовка проектов планировки юридическими и физическими лицами осуществляется за счет средств указанных лиц.</w:t>
      </w:r>
    </w:p>
    <w:p w:rsidR="00C21B1E" w:rsidRPr="00734093" w:rsidRDefault="00C21B1E" w:rsidP="00C21B1E">
      <w:pPr>
        <w:suppressAutoHyphens/>
        <w:ind w:firstLine="708"/>
        <w:jc w:val="both"/>
        <w:rPr>
          <w:bCs/>
          <w:sz w:val="24"/>
          <w:szCs w:val="24"/>
        </w:rPr>
      </w:pPr>
      <w:r w:rsidRPr="00734093">
        <w:rPr>
          <w:sz w:val="24"/>
          <w:szCs w:val="24"/>
        </w:rPr>
        <w:t xml:space="preserve">7. Подготовка документации по планировке территории </w:t>
      </w:r>
      <w:r w:rsidR="005272BD">
        <w:rPr>
          <w:sz w:val="24"/>
          <w:szCs w:val="24"/>
        </w:rPr>
        <w:t>Муниципального образования «</w:t>
      </w:r>
      <w:r w:rsidR="00F8011F">
        <w:rPr>
          <w:sz w:val="24"/>
          <w:szCs w:val="24"/>
        </w:rPr>
        <w:t>Буреть</w:t>
      </w:r>
      <w:r w:rsidR="005272BD">
        <w:rPr>
          <w:sz w:val="24"/>
          <w:szCs w:val="24"/>
        </w:rPr>
        <w:t>»</w:t>
      </w:r>
      <w:r w:rsidRPr="00734093">
        <w:rPr>
          <w:sz w:val="24"/>
          <w:szCs w:val="24"/>
        </w:rPr>
        <w:t xml:space="preserve"> осуществляется на основании заключенного договора в соответствии с законодательством Российской Федерации.</w:t>
      </w:r>
    </w:p>
    <w:p w:rsidR="00C21B1E" w:rsidRPr="00734093" w:rsidRDefault="00C21B1E" w:rsidP="00C21B1E">
      <w:pPr>
        <w:suppressAutoHyphens/>
        <w:ind w:firstLine="708"/>
        <w:jc w:val="both"/>
        <w:rPr>
          <w:sz w:val="24"/>
          <w:szCs w:val="24"/>
        </w:rPr>
      </w:pPr>
      <w:r w:rsidRPr="00734093">
        <w:rPr>
          <w:sz w:val="24"/>
          <w:szCs w:val="24"/>
        </w:rPr>
        <w:t>Заказчик по разработке документации по планировке территории обеспечивает подготовку исходных данных для проектирования. Ответственность за достоверность исходных данных несут организации, предоставившие необходимые данные.</w:t>
      </w:r>
    </w:p>
    <w:p w:rsidR="00C21B1E" w:rsidRPr="00734093" w:rsidRDefault="00C21B1E" w:rsidP="00C21B1E">
      <w:pPr>
        <w:suppressAutoHyphens/>
        <w:ind w:firstLine="708"/>
        <w:jc w:val="both"/>
        <w:rPr>
          <w:sz w:val="24"/>
          <w:szCs w:val="24"/>
        </w:rPr>
      </w:pPr>
      <w:r w:rsidRPr="00734093">
        <w:rPr>
          <w:sz w:val="24"/>
          <w:szCs w:val="24"/>
        </w:rPr>
        <w:t>Заказчик может заказать разработчику проектной документации сбор исходных данных. Условия подготовки исходных данных и финансирование этих работ определяются договором.</w:t>
      </w:r>
    </w:p>
    <w:p w:rsidR="00C21B1E" w:rsidRPr="00734093" w:rsidRDefault="00C21B1E" w:rsidP="00C21B1E">
      <w:pPr>
        <w:suppressAutoHyphens/>
        <w:ind w:firstLine="708"/>
        <w:jc w:val="both"/>
        <w:rPr>
          <w:sz w:val="24"/>
          <w:szCs w:val="24"/>
        </w:rPr>
      </w:pPr>
      <w:r w:rsidRPr="00734093">
        <w:rPr>
          <w:sz w:val="24"/>
          <w:szCs w:val="24"/>
        </w:rPr>
        <w:t xml:space="preserve">8. Орган, уполномоченный в области архитектуры и градостроительства, в течение тридцати дней осуществляет проверку подготовленной документации по планировке территории на соответствие требованиям технических регламентов, документам территориального планирования, настоящим Правилам, границам территорий объектов культурного наследия, включенных в государственный реестр объектов культурного наследия (памятников истории и культуры) народов Российской Федерации, границам территорий вновь выявленных памятников культурного наследия, границам зон с особыми условиями использования территорий. По результатам проверки орган, уполномоченный в области архитектуры и градостроительства, принимает решение о направлении указанной документации на утверждение главе </w:t>
      </w:r>
      <w:r w:rsidR="005272BD">
        <w:rPr>
          <w:sz w:val="24"/>
          <w:szCs w:val="24"/>
        </w:rPr>
        <w:t>Муниципального образования «</w:t>
      </w:r>
      <w:r w:rsidR="00F8011F">
        <w:rPr>
          <w:sz w:val="24"/>
          <w:szCs w:val="24"/>
        </w:rPr>
        <w:t>Буреть</w:t>
      </w:r>
      <w:r w:rsidR="005272BD">
        <w:rPr>
          <w:sz w:val="24"/>
          <w:szCs w:val="24"/>
        </w:rPr>
        <w:t>»</w:t>
      </w:r>
      <w:r w:rsidRPr="00734093">
        <w:rPr>
          <w:color w:val="000000"/>
          <w:sz w:val="24"/>
          <w:szCs w:val="24"/>
        </w:rPr>
        <w:t>,</w:t>
      </w:r>
      <w:r w:rsidRPr="00734093">
        <w:rPr>
          <w:sz w:val="24"/>
          <w:szCs w:val="24"/>
        </w:rPr>
        <w:t xml:space="preserve"> либо о направлении ее на доработку с указанием даты ее повторного представления.</w:t>
      </w:r>
    </w:p>
    <w:p w:rsidR="00C21B1E" w:rsidRPr="00734093" w:rsidRDefault="00C21B1E" w:rsidP="00C21B1E">
      <w:pPr>
        <w:suppressAutoHyphens/>
        <w:ind w:firstLine="708"/>
        <w:jc w:val="both"/>
        <w:rPr>
          <w:sz w:val="24"/>
          <w:szCs w:val="24"/>
        </w:rPr>
      </w:pPr>
      <w:r w:rsidRPr="00734093">
        <w:rPr>
          <w:sz w:val="24"/>
          <w:szCs w:val="24"/>
        </w:rPr>
        <w:t xml:space="preserve">9. Разработанные проекты планировки территорий, изменения в утвержденные ранее проекты планировки территорий подлежат до их утверждения рассмотрению на общественных обсуждениях или публичных слушаниях в порядке, установленном действующим законодательством, Уставом </w:t>
      </w:r>
      <w:r w:rsidR="005272BD">
        <w:rPr>
          <w:sz w:val="24"/>
          <w:szCs w:val="24"/>
        </w:rPr>
        <w:t>Муниципального образования «</w:t>
      </w:r>
      <w:r w:rsidR="00F8011F">
        <w:rPr>
          <w:sz w:val="24"/>
          <w:szCs w:val="24"/>
        </w:rPr>
        <w:t>Буреть</w:t>
      </w:r>
      <w:r w:rsidR="005272BD">
        <w:rPr>
          <w:sz w:val="24"/>
          <w:szCs w:val="24"/>
        </w:rPr>
        <w:t>»</w:t>
      </w:r>
      <w:r w:rsidRPr="00734093">
        <w:rPr>
          <w:sz w:val="24"/>
          <w:szCs w:val="24"/>
        </w:rPr>
        <w:t xml:space="preserve"> - администрации сельского поселения и настоящими Правилами. Обеспечение организации работ по проведению публичных слушаний осуществляет администрация </w:t>
      </w:r>
      <w:r w:rsidR="005272BD">
        <w:rPr>
          <w:sz w:val="24"/>
          <w:szCs w:val="24"/>
        </w:rPr>
        <w:t>Муниципального образования «</w:t>
      </w:r>
      <w:r w:rsidR="00F8011F">
        <w:rPr>
          <w:sz w:val="24"/>
          <w:szCs w:val="24"/>
        </w:rPr>
        <w:t>Буреть</w:t>
      </w:r>
      <w:r w:rsidR="005272BD">
        <w:rPr>
          <w:sz w:val="24"/>
          <w:szCs w:val="24"/>
        </w:rPr>
        <w:t>»</w:t>
      </w:r>
      <w:r w:rsidRPr="00734093">
        <w:rPr>
          <w:sz w:val="24"/>
          <w:szCs w:val="24"/>
        </w:rPr>
        <w:t xml:space="preserve"> совместно с заказчиком. Расходы по обеспечению публичных слушаний несет заказчик.</w:t>
      </w:r>
    </w:p>
    <w:p w:rsidR="00C21B1E" w:rsidRPr="00734093" w:rsidRDefault="00C21B1E" w:rsidP="00C21B1E">
      <w:pPr>
        <w:suppressAutoHyphens/>
        <w:ind w:firstLine="708"/>
        <w:jc w:val="both"/>
        <w:rPr>
          <w:sz w:val="24"/>
          <w:szCs w:val="24"/>
        </w:rPr>
      </w:pPr>
      <w:r w:rsidRPr="00734093">
        <w:rPr>
          <w:sz w:val="24"/>
          <w:szCs w:val="24"/>
        </w:rPr>
        <w:t xml:space="preserve">10. Глава </w:t>
      </w:r>
      <w:r w:rsidR="005272BD">
        <w:rPr>
          <w:sz w:val="24"/>
          <w:szCs w:val="24"/>
        </w:rPr>
        <w:t>Муниципального образования «</w:t>
      </w:r>
      <w:r w:rsidR="00F8011F">
        <w:rPr>
          <w:sz w:val="24"/>
          <w:szCs w:val="24"/>
        </w:rPr>
        <w:t>Буреть</w:t>
      </w:r>
      <w:r w:rsidR="005272BD">
        <w:rPr>
          <w:sz w:val="24"/>
          <w:szCs w:val="24"/>
        </w:rPr>
        <w:t>»</w:t>
      </w:r>
      <w:r w:rsidRPr="00734093">
        <w:rPr>
          <w:sz w:val="24"/>
          <w:szCs w:val="24"/>
        </w:rPr>
        <w:t xml:space="preserve"> с учетом заключения Комиссии о результатах общественных обсуждений или публичных слушаний по проекту планировки территории, заключения органа, уполномоченного в области архитектуры и градостроительства, о проверке проекта планировки, а также протокола публичных слушаний принимает решение об утверждении документации по планировке территории или об отклонении такой документации и о направлении ее на доработку с указанием даты ее повторного представления.</w:t>
      </w:r>
    </w:p>
    <w:p w:rsidR="00C21B1E" w:rsidRPr="00734093" w:rsidRDefault="00C21B1E" w:rsidP="00C21B1E">
      <w:pPr>
        <w:suppressAutoHyphens/>
        <w:ind w:firstLine="708"/>
        <w:jc w:val="both"/>
        <w:rPr>
          <w:sz w:val="24"/>
          <w:szCs w:val="24"/>
        </w:rPr>
      </w:pPr>
      <w:r w:rsidRPr="00734093">
        <w:rPr>
          <w:sz w:val="24"/>
          <w:szCs w:val="24"/>
        </w:rPr>
        <w:t xml:space="preserve">11. Утвержденный проект планировки территории подлежит опубликованию в порядке, установленном для официального опубликования муниципальных правовых актов органов местного самоуправления </w:t>
      </w:r>
      <w:r w:rsidR="005272BD">
        <w:rPr>
          <w:sz w:val="24"/>
          <w:szCs w:val="24"/>
        </w:rPr>
        <w:t>Муниципального образования «</w:t>
      </w:r>
      <w:r w:rsidR="00F8011F">
        <w:rPr>
          <w:sz w:val="24"/>
          <w:szCs w:val="24"/>
        </w:rPr>
        <w:t>Буреть</w:t>
      </w:r>
      <w:r w:rsidR="005272BD">
        <w:rPr>
          <w:sz w:val="24"/>
          <w:szCs w:val="24"/>
        </w:rPr>
        <w:t>»</w:t>
      </w:r>
      <w:r w:rsidRPr="00734093">
        <w:rPr>
          <w:sz w:val="24"/>
          <w:szCs w:val="24"/>
        </w:rPr>
        <w:t xml:space="preserve">, иной официальной информации, и размещается на официальном сайте </w:t>
      </w:r>
      <w:r w:rsidR="005272BD">
        <w:rPr>
          <w:sz w:val="24"/>
          <w:szCs w:val="24"/>
        </w:rPr>
        <w:t>Муниципального образования «</w:t>
      </w:r>
      <w:r w:rsidR="00F8011F">
        <w:rPr>
          <w:sz w:val="24"/>
          <w:szCs w:val="24"/>
        </w:rPr>
        <w:t>Буреть</w:t>
      </w:r>
      <w:r w:rsidR="005272BD">
        <w:rPr>
          <w:sz w:val="24"/>
          <w:szCs w:val="24"/>
        </w:rPr>
        <w:t>»</w:t>
      </w:r>
      <w:r w:rsidRPr="00734093">
        <w:rPr>
          <w:sz w:val="24"/>
          <w:szCs w:val="24"/>
        </w:rPr>
        <w:t xml:space="preserve"> в </w:t>
      </w:r>
      <w:r w:rsidRPr="00734093">
        <w:rPr>
          <w:sz w:val="24"/>
          <w:szCs w:val="24"/>
        </w:rPr>
        <w:lastRenderedPageBreak/>
        <w:t>информационно-телекоммуникационной сети «Интернет», в течение семи дней со дня утверждения указанной документации.</w:t>
      </w:r>
    </w:p>
    <w:p w:rsidR="00C21B1E" w:rsidRPr="00734093" w:rsidRDefault="00C21B1E" w:rsidP="00C21B1E">
      <w:pPr>
        <w:suppressAutoHyphens/>
        <w:ind w:firstLine="708"/>
        <w:jc w:val="both"/>
        <w:rPr>
          <w:sz w:val="24"/>
          <w:szCs w:val="24"/>
        </w:rPr>
      </w:pPr>
      <w:r w:rsidRPr="00734093">
        <w:rPr>
          <w:sz w:val="24"/>
          <w:szCs w:val="24"/>
        </w:rPr>
        <w:t xml:space="preserve">12. Проект планировки территории выполняется не менее, чем в 2-х экземплярах, если заказчиком указанного проекта является администрация </w:t>
      </w:r>
      <w:r w:rsidR="005272BD">
        <w:rPr>
          <w:sz w:val="24"/>
          <w:szCs w:val="24"/>
        </w:rPr>
        <w:t>Муниципального образования «</w:t>
      </w:r>
      <w:r w:rsidR="00F8011F">
        <w:rPr>
          <w:sz w:val="24"/>
          <w:szCs w:val="24"/>
        </w:rPr>
        <w:t>Буреть</w:t>
      </w:r>
      <w:r w:rsidR="005272BD">
        <w:rPr>
          <w:sz w:val="24"/>
          <w:szCs w:val="24"/>
        </w:rPr>
        <w:t>»</w:t>
      </w:r>
      <w:r w:rsidRPr="00734093">
        <w:rPr>
          <w:sz w:val="24"/>
          <w:szCs w:val="24"/>
        </w:rPr>
        <w:t xml:space="preserve"> и не менее, чем в 3-х экземплярах во всех остальных случаях. Один экземпляр проекта планировки территории, подлежит передаче на безвозмездной основе в архив данного </w:t>
      </w:r>
      <w:r w:rsidRPr="00734093">
        <w:rPr>
          <w:color w:val="000000"/>
          <w:sz w:val="24"/>
          <w:szCs w:val="24"/>
        </w:rPr>
        <w:t>муниципального образования</w:t>
      </w:r>
      <w:r w:rsidRPr="00734093">
        <w:rPr>
          <w:sz w:val="24"/>
          <w:szCs w:val="24"/>
        </w:rPr>
        <w:t>.</w:t>
      </w:r>
    </w:p>
    <w:p w:rsidR="00C21B1E" w:rsidRPr="00734093" w:rsidRDefault="00C21B1E" w:rsidP="00C21B1E">
      <w:pPr>
        <w:suppressAutoHyphens/>
        <w:ind w:firstLine="708"/>
        <w:jc w:val="both"/>
        <w:rPr>
          <w:sz w:val="24"/>
          <w:szCs w:val="24"/>
        </w:rPr>
      </w:pPr>
      <w:r w:rsidRPr="00734093">
        <w:rPr>
          <w:sz w:val="24"/>
          <w:szCs w:val="24"/>
        </w:rPr>
        <w:t>13. Разработка проектов планировки осуществляется юридическими лицами или</w:t>
      </w:r>
      <w:r w:rsidRPr="00734093">
        <w:rPr>
          <w:color w:val="000000"/>
          <w:sz w:val="24"/>
          <w:szCs w:val="24"/>
        </w:rPr>
        <w:t xml:space="preserve"> индивидуальными предпринимателями, имеющими выданные саморегулируемой организацией свидетельства о допуске к таким видам работ и/или</w:t>
      </w:r>
      <w:r w:rsidRPr="00734093">
        <w:rPr>
          <w:sz w:val="24"/>
          <w:szCs w:val="24"/>
        </w:rPr>
        <w:t xml:space="preserve"> лицензии на право разработки указанной документации.</w:t>
      </w:r>
    </w:p>
    <w:p w:rsidR="00C21B1E" w:rsidRPr="00734093" w:rsidRDefault="00C21B1E" w:rsidP="00C21B1E">
      <w:pPr>
        <w:widowControl w:val="0"/>
        <w:suppressAutoHyphens/>
        <w:autoSpaceDE w:val="0"/>
        <w:autoSpaceDN w:val="0"/>
        <w:adjustRightInd w:val="0"/>
        <w:ind w:firstLine="708"/>
        <w:jc w:val="both"/>
        <w:rPr>
          <w:sz w:val="24"/>
          <w:szCs w:val="24"/>
        </w:rPr>
      </w:pPr>
      <w:r w:rsidRPr="00734093">
        <w:rPr>
          <w:sz w:val="24"/>
          <w:szCs w:val="24"/>
        </w:rPr>
        <w:t>14. Разработка проектов планировки может осуществляться с использованием компьютерных технологий. Используемые при этом топографические карты и планы должны отвечать требованиям государственных стандартов.</w:t>
      </w:r>
    </w:p>
    <w:p w:rsidR="00C21B1E" w:rsidRPr="00734093" w:rsidRDefault="00C21B1E" w:rsidP="00C21B1E">
      <w:pPr>
        <w:widowControl w:val="0"/>
        <w:suppressAutoHyphens/>
        <w:autoSpaceDE w:val="0"/>
        <w:autoSpaceDN w:val="0"/>
        <w:adjustRightInd w:val="0"/>
        <w:ind w:firstLine="708"/>
        <w:jc w:val="both"/>
        <w:rPr>
          <w:sz w:val="24"/>
          <w:szCs w:val="24"/>
        </w:rPr>
      </w:pPr>
      <w:r w:rsidRPr="00734093">
        <w:rPr>
          <w:sz w:val="24"/>
          <w:szCs w:val="24"/>
        </w:rPr>
        <w:t>15. Используемые при подготовке проекта планировки территории топографические планы и карты приобретаются заказчиком.</w:t>
      </w:r>
    </w:p>
    <w:p w:rsidR="00C21B1E" w:rsidRPr="00734093" w:rsidRDefault="00C21B1E" w:rsidP="00C21B1E">
      <w:pPr>
        <w:suppressAutoHyphens/>
        <w:ind w:firstLine="708"/>
        <w:jc w:val="both"/>
        <w:rPr>
          <w:sz w:val="24"/>
          <w:szCs w:val="24"/>
        </w:rPr>
      </w:pPr>
      <w:r w:rsidRPr="00734093">
        <w:rPr>
          <w:sz w:val="24"/>
          <w:szCs w:val="24"/>
        </w:rPr>
        <w:t>16. Проекты планировки подлежат согласованию в соответствии со ст.  45 Градостроительного кодекса РФ.</w:t>
      </w:r>
    </w:p>
    <w:p w:rsidR="00C21B1E" w:rsidRPr="00734093" w:rsidRDefault="00C21B1E" w:rsidP="00C21B1E">
      <w:pPr>
        <w:suppressAutoHyphens/>
        <w:ind w:firstLine="708"/>
        <w:jc w:val="both"/>
        <w:rPr>
          <w:sz w:val="24"/>
          <w:szCs w:val="24"/>
        </w:rPr>
      </w:pPr>
      <w:r w:rsidRPr="00734093">
        <w:rPr>
          <w:sz w:val="24"/>
          <w:szCs w:val="24"/>
        </w:rPr>
        <w:t xml:space="preserve">17. Подготовка проекта планировки осуществляется на основании технического задания, согласованного с органами, осуществляющими контроль за предупреждением чрезвычайных ситуаций и ликвидацией их последствий. В случае, если проект планировки территории разрабатывается не по заказу администрации </w:t>
      </w:r>
      <w:r w:rsidR="005272BD">
        <w:rPr>
          <w:sz w:val="24"/>
          <w:szCs w:val="24"/>
        </w:rPr>
        <w:t>Муниципального образования «</w:t>
      </w:r>
      <w:r w:rsidR="00F8011F">
        <w:rPr>
          <w:sz w:val="24"/>
          <w:szCs w:val="24"/>
        </w:rPr>
        <w:t>Буреть</w:t>
      </w:r>
      <w:r w:rsidR="005272BD">
        <w:rPr>
          <w:sz w:val="24"/>
          <w:szCs w:val="24"/>
        </w:rPr>
        <w:t>»</w:t>
      </w:r>
      <w:r w:rsidRPr="00734093">
        <w:rPr>
          <w:sz w:val="24"/>
          <w:szCs w:val="24"/>
        </w:rPr>
        <w:t xml:space="preserve">, то заказчик должен согласовать техническое задание так же и с администрацией </w:t>
      </w:r>
      <w:r w:rsidR="005272BD">
        <w:rPr>
          <w:sz w:val="24"/>
          <w:szCs w:val="24"/>
        </w:rPr>
        <w:t>Муниципального образования «</w:t>
      </w:r>
      <w:r w:rsidR="00F8011F">
        <w:rPr>
          <w:sz w:val="24"/>
          <w:szCs w:val="24"/>
        </w:rPr>
        <w:t>Буреть</w:t>
      </w:r>
      <w:r w:rsidR="005272BD">
        <w:rPr>
          <w:sz w:val="24"/>
          <w:szCs w:val="24"/>
        </w:rPr>
        <w:t>»</w:t>
      </w:r>
      <w:r w:rsidRPr="00734093">
        <w:rPr>
          <w:sz w:val="24"/>
          <w:szCs w:val="24"/>
        </w:rPr>
        <w:t>.</w:t>
      </w:r>
    </w:p>
    <w:p w:rsidR="00C21B1E" w:rsidRPr="00734093" w:rsidRDefault="00C21B1E" w:rsidP="00C21B1E">
      <w:pPr>
        <w:widowControl w:val="0"/>
        <w:suppressAutoHyphens/>
        <w:autoSpaceDE w:val="0"/>
        <w:autoSpaceDN w:val="0"/>
        <w:adjustRightInd w:val="0"/>
        <w:ind w:firstLine="708"/>
        <w:jc w:val="both"/>
        <w:rPr>
          <w:sz w:val="24"/>
          <w:szCs w:val="24"/>
        </w:rPr>
      </w:pPr>
      <w:r w:rsidRPr="00734093">
        <w:rPr>
          <w:sz w:val="24"/>
          <w:szCs w:val="24"/>
        </w:rPr>
        <w:t xml:space="preserve">18. В случае, если техническое задание предусматривает разработку проекта планировки территории, включающего предложения по изменению границ ранее оформленных земельных участков, расположенных на территории проектирования и не находящихся в собственности или распоряжении заказчика или инициатора разработки проекта планировки территории, то оно рассматривается администрацией </w:t>
      </w:r>
      <w:r w:rsidR="005272BD">
        <w:rPr>
          <w:sz w:val="24"/>
          <w:szCs w:val="24"/>
        </w:rPr>
        <w:t>Муниципального образования «</w:t>
      </w:r>
      <w:r w:rsidR="00F8011F">
        <w:rPr>
          <w:sz w:val="24"/>
          <w:szCs w:val="24"/>
        </w:rPr>
        <w:t>Буреть</w:t>
      </w:r>
      <w:r w:rsidR="005272BD">
        <w:rPr>
          <w:sz w:val="24"/>
          <w:szCs w:val="24"/>
        </w:rPr>
        <w:t>»</w:t>
      </w:r>
      <w:r w:rsidRPr="00734093">
        <w:rPr>
          <w:sz w:val="24"/>
          <w:szCs w:val="24"/>
        </w:rPr>
        <w:t xml:space="preserve"> только после согласования технического задания владельцами таких участков.</w:t>
      </w:r>
    </w:p>
    <w:p w:rsidR="00C21B1E" w:rsidRPr="00734093" w:rsidRDefault="00C21B1E" w:rsidP="00C21B1E">
      <w:pPr>
        <w:suppressAutoHyphens/>
        <w:ind w:firstLine="708"/>
        <w:jc w:val="both"/>
        <w:rPr>
          <w:sz w:val="24"/>
          <w:szCs w:val="24"/>
        </w:rPr>
      </w:pPr>
      <w:r w:rsidRPr="00734093">
        <w:rPr>
          <w:sz w:val="24"/>
          <w:szCs w:val="24"/>
        </w:rPr>
        <w:t xml:space="preserve">19. Проекты планировки территории разрабатываются на основании настоящих Правил, генерального плана  </w:t>
      </w:r>
      <w:r w:rsidR="005272BD">
        <w:rPr>
          <w:sz w:val="24"/>
          <w:szCs w:val="24"/>
        </w:rPr>
        <w:t>Муниципального образования «</w:t>
      </w:r>
      <w:r w:rsidR="00F8011F">
        <w:rPr>
          <w:sz w:val="24"/>
          <w:szCs w:val="24"/>
        </w:rPr>
        <w:t>Буреть</w:t>
      </w:r>
      <w:r w:rsidR="005272BD">
        <w:rPr>
          <w:sz w:val="24"/>
          <w:szCs w:val="24"/>
        </w:rPr>
        <w:t>»</w:t>
      </w:r>
      <w:r w:rsidRPr="00734093">
        <w:rPr>
          <w:sz w:val="24"/>
          <w:szCs w:val="24"/>
        </w:rPr>
        <w:t>, а так же с учетом ранее разработанной и утвержденной иной градостроительной документации, в том числе проектов планировки и проектов застройки, а так же в соответствии с техническими регламентами.</w:t>
      </w:r>
    </w:p>
    <w:p w:rsidR="00C21B1E" w:rsidRPr="00734093" w:rsidRDefault="00C21B1E" w:rsidP="00C21B1E">
      <w:pPr>
        <w:widowControl w:val="0"/>
        <w:suppressAutoHyphens/>
        <w:autoSpaceDE w:val="0"/>
        <w:autoSpaceDN w:val="0"/>
        <w:adjustRightInd w:val="0"/>
        <w:ind w:firstLine="708"/>
        <w:jc w:val="both"/>
        <w:rPr>
          <w:sz w:val="24"/>
          <w:szCs w:val="24"/>
        </w:rPr>
      </w:pPr>
      <w:r w:rsidRPr="00734093">
        <w:rPr>
          <w:sz w:val="24"/>
          <w:szCs w:val="24"/>
        </w:rPr>
        <w:t>20. При разработке проектов планировки застроенной территории учитываются фактически сложившиеся на проектируемой территории имущественные комплексы объектов недвижимости.</w:t>
      </w:r>
    </w:p>
    <w:p w:rsidR="00C21B1E" w:rsidRPr="00734093" w:rsidRDefault="00C21B1E" w:rsidP="00C21B1E">
      <w:pPr>
        <w:widowControl w:val="0"/>
        <w:suppressAutoHyphens/>
        <w:autoSpaceDE w:val="0"/>
        <w:autoSpaceDN w:val="0"/>
        <w:adjustRightInd w:val="0"/>
        <w:ind w:firstLine="708"/>
        <w:jc w:val="both"/>
        <w:rPr>
          <w:sz w:val="24"/>
          <w:szCs w:val="24"/>
        </w:rPr>
      </w:pPr>
      <w:r w:rsidRPr="00734093">
        <w:rPr>
          <w:sz w:val="24"/>
          <w:szCs w:val="24"/>
        </w:rPr>
        <w:t>21. Для выявления фактически сложившейся системы основных пешеходных и транспортных коммуникаций, включая транзитные и распределительные коммуникации, фактического использования объектов благоустройства (скверов, хозяйственных, спортивных, детских площадок, площадок для парковки транспортных средств и пр.), а также (при отсутствии соответствующих сведений в составе исходных данных) фактически используемых, но не зарегистрированных в государственном земельном кадастре земельных участков, при разработке проектов планировки территории производится натурное обследование проектируемой территории.</w:t>
      </w:r>
    </w:p>
    <w:p w:rsidR="00C21B1E" w:rsidRPr="00734093" w:rsidRDefault="00C21B1E" w:rsidP="00C21B1E">
      <w:pPr>
        <w:suppressAutoHyphens/>
        <w:autoSpaceDE w:val="0"/>
        <w:autoSpaceDN w:val="0"/>
        <w:adjustRightInd w:val="0"/>
        <w:ind w:firstLine="708"/>
        <w:jc w:val="both"/>
        <w:rPr>
          <w:sz w:val="24"/>
          <w:szCs w:val="24"/>
        </w:rPr>
      </w:pPr>
      <w:r w:rsidRPr="00734093">
        <w:rPr>
          <w:sz w:val="24"/>
          <w:szCs w:val="24"/>
        </w:rPr>
        <w:t>22. Проект планировки территории является основой для разработки проектов межевания территорий.</w:t>
      </w:r>
    </w:p>
    <w:p w:rsidR="00C21B1E" w:rsidRPr="00734093" w:rsidRDefault="00C21B1E" w:rsidP="00C21B1E">
      <w:pPr>
        <w:suppressAutoHyphens/>
        <w:autoSpaceDE w:val="0"/>
        <w:autoSpaceDN w:val="0"/>
        <w:adjustRightInd w:val="0"/>
        <w:spacing w:before="240" w:after="120"/>
        <w:ind w:firstLine="709"/>
        <w:jc w:val="both"/>
        <w:outlineLvl w:val="0"/>
        <w:rPr>
          <w:bCs/>
          <w:i/>
          <w:sz w:val="24"/>
          <w:szCs w:val="24"/>
        </w:rPr>
      </w:pPr>
      <w:r w:rsidRPr="00734093">
        <w:rPr>
          <w:bCs/>
          <w:i/>
          <w:sz w:val="24"/>
          <w:szCs w:val="24"/>
        </w:rPr>
        <w:t>Статья 15. Проекты межевания территорий</w:t>
      </w:r>
    </w:p>
    <w:p w:rsidR="00C21B1E" w:rsidRPr="00734093" w:rsidRDefault="00C21B1E" w:rsidP="00C21B1E">
      <w:pPr>
        <w:ind w:firstLine="850"/>
        <w:jc w:val="both"/>
        <w:rPr>
          <w:sz w:val="24"/>
          <w:szCs w:val="24"/>
        </w:rPr>
      </w:pPr>
      <w:r w:rsidRPr="00734093">
        <w:rPr>
          <w:sz w:val="24"/>
          <w:szCs w:val="24"/>
        </w:rPr>
        <w:t xml:space="preserve">1. Подготовка проекта межевания территории осуществляется применительно к территории, расположенной в границах одного или нескольких смежных элементов </w:t>
      </w:r>
      <w:r w:rsidRPr="00734093">
        <w:rPr>
          <w:sz w:val="24"/>
          <w:szCs w:val="24"/>
        </w:rPr>
        <w:lastRenderedPageBreak/>
        <w:t>планировочной структуры, границах определенной правилами землепользования и застройки территориальной зоны и (или) границах установленной схемой территориального планирования муниципального района, генеральным планом поселения функциональной зоны.</w:t>
      </w:r>
    </w:p>
    <w:p w:rsidR="00C21B1E" w:rsidRPr="00734093" w:rsidRDefault="00C21B1E" w:rsidP="00C21B1E">
      <w:pPr>
        <w:ind w:firstLine="850"/>
        <w:jc w:val="both"/>
        <w:rPr>
          <w:sz w:val="24"/>
          <w:szCs w:val="24"/>
        </w:rPr>
      </w:pPr>
      <w:r w:rsidRPr="00734093">
        <w:rPr>
          <w:sz w:val="24"/>
          <w:szCs w:val="24"/>
        </w:rPr>
        <w:t xml:space="preserve"> 2. Подготовка проектов межевания застроенных территорий осуществляется в целях  определения местоположения границ образуемых и изменяемых земельных участков; 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деятельности по комплексному и устойчивому развитию территории, при условии, что такие установление, изменение, отмена влекут за собой исключительно изменение границ территории общего пользования.</w:t>
      </w:r>
    </w:p>
    <w:p w:rsidR="00C21B1E" w:rsidRPr="00734093" w:rsidRDefault="00C21B1E" w:rsidP="00C21B1E">
      <w:pPr>
        <w:tabs>
          <w:tab w:val="left" w:pos="0"/>
        </w:tabs>
        <w:suppressAutoHyphens/>
        <w:autoSpaceDE w:val="0"/>
        <w:autoSpaceDN w:val="0"/>
        <w:adjustRightInd w:val="0"/>
        <w:ind w:firstLine="708"/>
        <w:jc w:val="both"/>
        <w:rPr>
          <w:sz w:val="24"/>
          <w:szCs w:val="24"/>
        </w:rPr>
      </w:pPr>
      <w:r w:rsidRPr="00734093">
        <w:rPr>
          <w:sz w:val="24"/>
          <w:szCs w:val="24"/>
        </w:rPr>
        <w:t xml:space="preserve"> 3. Подготовка проектов межевания территорий осуществляется в составе проектов планировки территорий или в виде отдельного документа.</w:t>
      </w:r>
    </w:p>
    <w:p w:rsidR="00C21B1E" w:rsidRPr="00734093" w:rsidRDefault="00C21B1E" w:rsidP="00C21B1E">
      <w:pPr>
        <w:tabs>
          <w:tab w:val="left" w:pos="180"/>
        </w:tabs>
        <w:suppressAutoHyphens/>
        <w:autoSpaceDE w:val="0"/>
        <w:autoSpaceDN w:val="0"/>
        <w:adjustRightInd w:val="0"/>
        <w:ind w:firstLine="708"/>
        <w:jc w:val="both"/>
        <w:rPr>
          <w:spacing w:val="-4"/>
          <w:sz w:val="24"/>
          <w:szCs w:val="24"/>
        </w:rPr>
      </w:pPr>
      <w:r w:rsidRPr="00734093">
        <w:rPr>
          <w:spacing w:val="-4"/>
          <w:sz w:val="24"/>
          <w:szCs w:val="24"/>
        </w:rPr>
        <w:t>4. Размеры земельных участков в границах застроенных территорий устанавливаются с учетом фактического землепользования и градостроительных нормативов и правил, действовавших в период застройки указанных территорий. Если в процессе межевания территорий выявляются земельные участки, размеры которых превышают установленные градостроительным регламентом предельные (минимальные и (или) максимальные) размеры земельных участков, для строительства предоставляются земельные участки, сформированные на основе выявленных земельных участков, при условии соответствия их размеров градостроительному регламенту.</w:t>
      </w:r>
    </w:p>
    <w:p w:rsidR="00C21B1E" w:rsidRPr="00734093" w:rsidRDefault="00C21B1E" w:rsidP="00C21B1E">
      <w:pPr>
        <w:suppressAutoHyphens/>
        <w:ind w:firstLine="850"/>
        <w:jc w:val="both"/>
        <w:rPr>
          <w:sz w:val="24"/>
          <w:szCs w:val="24"/>
        </w:rPr>
      </w:pPr>
      <w:r w:rsidRPr="00734093">
        <w:rPr>
          <w:sz w:val="24"/>
          <w:szCs w:val="24"/>
        </w:rPr>
        <w:t>5. Проект межевания территории состоит из основной части, которая подлежит утверждению, и материалов по обоснованию этого проекта.</w:t>
      </w:r>
    </w:p>
    <w:p w:rsidR="00C21B1E" w:rsidRPr="00734093" w:rsidRDefault="00C21B1E" w:rsidP="00C21B1E">
      <w:pPr>
        <w:suppressAutoHyphens/>
        <w:ind w:firstLine="708"/>
        <w:jc w:val="both"/>
        <w:rPr>
          <w:sz w:val="24"/>
          <w:szCs w:val="24"/>
        </w:rPr>
      </w:pPr>
      <w:r w:rsidRPr="00734093">
        <w:rPr>
          <w:sz w:val="24"/>
          <w:szCs w:val="24"/>
        </w:rPr>
        <w:t>6. Основная часть проекта межевания территории включает в себя текстовую часть и чертежи межевания территории.</w:t>
      </w:r>
    </w:p>
    <w:p w:rsidR="00C21B1E" w:rsidRPr="00734093" w:rsidRDefault="00C21B1E" w:rsidP="00C21B1E">
      <w:pPr>
        <w:suppressAutoHyphens/>
        <w:ind w:firstLine="708"/>
        <w:jc w:val="both"/>
        <w:rPr>
          <w:sz w:val="24"/>
          <w:szCs w:val="24"/>
        </w:rPr>
      </w:pPr>
      <w:r w:rsidRPr="00734093">
        <w:rPr>
          <w:sz w:val="24"/>
          <w:szCs w:val="24"/>
        </w:rPr>
        <w:t>7. Текстовая часть проекта межевания территории включает в себя:</w:t>
      </w:r>
    </w:p>
    <w:p w:rsidR="00C21B1E" w:rsidRPr="00734093" w:rsidRDefault="00C21B1E" w:rsidP="00C21B1E">
      <w:pPr>
        <w:suppressAutoHyphens/>
        <w:ind w:firstLine="708"/>
        <w:jc w:val="both"/>
        <w:rPr>
          <w:sz w:val="24"/>
          <w:szCs w:val="24"/>
        </w:rPr>
      </w:pPr>
      <w:r w:rsidRPr="00734093">
        <w:rPr>
          <w:sz w:val="24"/>
          <w:szCs w:val="24"/>
        </w:rPr>
        <w:t>1) перечень и сведения о площади образуемых земельных участков, в том числе возможные способы их образования;</w:t>
      </w:r>
    </w:p>
    <w:p w:rsidR="00C21B1E" w:rsidRPr="00734093" w:rsidRDefault="00C21B1E" w:rsidP="00C21B1E">
      <w:pPr>
        <w:suppressAutoHyphens/>
        <w:ind w:firstLine="708"/>
        <w:jc w:val="both"/>
        <w:rPr>
          <w:sz w:val="24"/>
          <w:szCs w:val="24"/>
        </w:rPr>
      </w:pPr>
      <w:r w:rsidRPr="00734093">
        <w:rPr>
          <w:sz w:val="24"/>
          <w:szCs w:val="24"/>
        </w:rPr>
        <w:t>2) перечень и сведения о площади образуемых земельных участков, которые будут отнесены к территориям общего пользования или имуществу общего пользования, в том числе в отношении которых предполагаются резервирование и (или) изъятие для государственных или муниципальных нужд;</w:t>
      </w:r>
    </w:p>
    <w:p w:rsidR="00C21B1E" w:rsidRPr="00734093" w:rsidRDefault="00C21B1E" w:rsidP="00C21B1E">
      <w:pPr>
        <w:suppressAutoHyphens/>
        <w:ind w:firstLine="708"/>
        <w:jc w:val="both"/>
        <w:rPr>
          <w:sz w:val="24"/>
          <w:szCs w:val="24"/>
        </w:rPr>
      </w:pPr>
      <w:r w:rsidRPr="00734093">
        <w:rPr>
          <w:sz w:val="24"/>
          <w:szCs w:val="24"/>
        </w:rPr>
        <w:t>3) вид разрешенного использования образуемых земельных участков в соответствии с проектом планировки территории в случаях, предусмотренных Градостроительным кодексом РФ.</w:t>
      </w:r>
    </w:p>
    <w:p w:rsidR="00C21B1E" w:rsidRPr="00734093" w:rsidRDefault="00C21B1E" w:rsidP="00C21B1E">
      <w:pPr>
        <w:ind w:firstLine="708"/>
        <w:jc w:val="both"/>
        <w:rPr>
          <w:sz w:val="24"/>
          <w:szCs w:val="24"/>
        </w:rPr>
      </w:pPr>
      <w:r w:rsidRPr="00734093">
        <w:rPr>
          <w:sz w:val="24"/>
          <w:szCs w:val="24"/>
        </w:rPr>
        <w:t>4) целевое назначение лесов, вид (виды) разрешенного использования лесного участка, количественные и качественные характеристики лесного участка, сведения о нахождении лесного участка в границах особо защитных участков лесов (в случае, если подготовка проекта межевания территории осуществляется в целях определения местоположения границ образуемых и (или) изменяемых лесных участков);</w:t>
      </w:r>
    </w:p>
    <w:p w:rsidR="00C21B1E" w:rsidRPr="00734093" w:rsidRDefault="00C21B1E" w:rsidP="00C21B1E">
      <w:pPr>
        <w:ind w:firstLine="708"/>
        <w:jc w:val="both"/>
        <w:rPr>
          <w:sz w:val="24"/>
          <w:szCs w:val="24"/>
        </w:rPr>
      </w:pPr>
      <w:r w:rsidRPr="00734093">
        <w:rPr>
          <w:sz w:val="24"/>
          <w:szCs w:val="24"/>
        </w:rPr>
        <w:t>5) сведения о границах территории, в отношении которой утвержден проект межевания, содержащие перечень координат характерных точек этих границ в системе координат, используемой для ведения Единого государственного реестра недвижимости. Координаты характерных точек границ территории, в отношении которой утвержден проект межевания, определяются в соответствии с требованиями к точности определения координат характерных точек границ, установленных в соответствии с Градостроительным кодексом РФ для территориальных зон.</w:t>
      </w:r>
    </w:p>
    <w:p w:rsidR="00C21B1E" w:rsidRPr="00734093" w:rsidRDefault="00C21B1E" w:rsidP="00C21B1E">
      <w:pPr>
        <w:suppressAutoHyphens/>
        <w:ind w:firstLine="708"/>
        <w:jc w:val="both"/>
        <w:rPr>
          <w:sz w:val="24"/>
          <w:szCs w:val="24"/>
        </w:rPr>
      </w:pPr>
      <w:r w:rsidRPr="00734093">
        <w:rPr>
          <w:sz w:val="24"/>
          <w:szCs w:val="24"/>
        </w:rPr>
        <w:t>8. На чертежах межевания территории отображаются:</w:t>
      </w:r>
    </w:p>
    <w:p w:rsidR="00C21B1E" w:rsidRPr="00734093" w:rsidRDefault="00C21B1E" w:rsidP="00C21B1E">
      <w:pPr>
        <w:suppressAutoHyphens/>
        <w:ind w:firstLine="708"/>
        <w:jc w:val="both"/>
        <w:rPr>
          <w:sz w:val="24"/>
          <w:szCs w:val="24"/>
        </w:rPr>
      </w:pPr>
      <w:r w:rsidRPr="00734093">
        <w:rPr>
          <w:sz w:val="24"/>
          <w:szCs w:val="24"/>
        </w:rPr>
        <w:lastRenderedPageBreak/>
        <w:t>1) границы планируемых (в случае, если подготовка проекта межевания территории осуществляется в составе проекта планировки территории) и существующих элементов планировочной структуры;</w:t>
      </w:r>
    </w:p>
    <w:p w:rsidR="00C21B1E" w:rsidRPr="00734093" w:rsidRDefault="00C21B1E" w:rsidP="00C21B1E">
      <w:pPr>
        <w:suppressAutoHyphens/>
        <w:ind w:firstLine="708"/>
        <w:jc w:val="both"/>
        <w:rPr>
          <w:sz w:val="24"/>
          <w:szCs w:val="24"/>
        </w:rPr>
      </w:pPr>
      <w:r w:rsidRPr="00734093">
        <w:rPr>
          <w:sz w:val="24"/>
          <w:szCs w:val="24"/>
        </w:rPr>
        <w:t>2) красные линии, утвержденные в составе проекта планировки территории, или красные линии, утверждаемые, изменяемые проектом межевания территории;</w:t>
      </w:r>
    </w:p>
    <w:p w:rsidR="00C21B1E" w:rsidRPr="00734093" w:rsidRDefault="00C21B1E" w:rsidP="00C21B1E">
      <w:pPr>
        <w:suppressAutoHyphens/>
        <w:ind w:firstLine="708"/>
        <w:jc w:val="both"/>
        <w:rPr>
          <w:sz w:val="24"/>
          <w:szCs w:val="24"/>
        </w:rPr>
      </w:pPr>
      <w:r w:rsidRPr="00734093">
        <w:rPr>
          <w:sz w:val="24"/>
          <w:szCs w:val="24"/>
        </w:rPr>
        <w:t>3) линии отступа от красных линий в целях определения мест допустимого размещения зданий, строений, сооружений;</w:t>
      </w:r>
    </w:p>
    <w:p w:rsidR="00C21B1E" w:rsidRPr="00734093" w:rsidRDefault="00C21B1E" w:rsidP="00C21B1E">
      <w:pPr>
        <w:suppressAutoHyphens/>
        <w:ind w:firstLine="708"/>
        <w:jc w:val="both"/>
        <w:rPr>
          <w:sz w:val="24"/>
          <w:szCs w:val="24"/>
        </w:rPr>
      </w:pPr>
      <w:r w:rsidRPr="00734093">
        <w:rPr>
          <w:sz w:val="24"/>
          <w:szCs w:val="24"/>
        </w:rPr>
        <w:t>4) границы образуемых и (или) изменяемых земельных участков, условные номера образуемых земельных участков, в том числе в отношении которых предполагаются их резервирование и (или) изъятие для государственных или муниципальных нужд;</w:t>
      </w:r>
    </w:p>
    <w:p w:rsidR="00C21B1E" w:rsidRPr="00734093" w:rsidRDefault="00C21B1E" w:rsidP="00C21B1E">
      <w:pPr>
        <w:suppressAutoHyphens/>
        <w:ind w:firstLine="708"/>
        <w:jc w:val="both"/>
        <w:rPr>
          <w:sz w:val="24"/>
          <w:szCs w:val="24"/>
        </w:rPr>
      </w:pPr>
      <w:r w:rsidRPr="00734093">
        <w:rPr>
          <w:sz w:val="24"/>
          <w:szCs w:val="24"/>
        </w:rPr>
        <w:t>5) границы публичных сервитутов.</w:t>
      </w:r>
    </w:p>
    <w:p w:rsidR="00C21B1E" w:rsidRPr="00734093" w:rsidRDefault="00C21B1E" w:rsidP="00C21B1E">
      <w:pPr>
        <w:suppressAutoHyphens/>
        <w:ind w:firstLine="708"/>
        <w:jc w:val="both"/>
        <w:rPr>
          <w:sz w:val="24"/>
          <w:szCs w:val="24"/>
        </w:rPr>
      </w:pPr>
      <w:r w:rsidRPr="00734093">
        <w:rPr>
          <w:sz w:val="24"/>
          <w:szCs w:val="24"/>
        </w:rPr>
        <w:t>9. Материалы по обоснованию проекта межевания территории включают в себя чертежи, на которых отображаются:</w:t>
      </w:r>
    </w:p>
    <w:p w:rsidR="00C21B1E" w:rsidRPr="00734093" w:rsidRDefault="00C21B1E" w:rsidP="00C21B1E">
      <w:pPr>
        <w:suppressAutoHyphens/>
        <w:ind w:firstLine="708"/>
        <w:jc w:val="both"/>
        <w:rPr>
          <w:sz w:val="24"/>
          <w:szCs w:val="24"/>
        </w:rPr>
      </w:pPr>
      <w:r w:rsidRPr="00734093">
        <w:rPr>
          <w:sz w:val="24"/>
          <w:szCs w:val="24"/>
        </w:rPr>
        <w:t>1) границы существующих земельных участков;</w:t>
      </w:r>
    </w:p>
    <w:p w:rsidR="00C21B1E" w:rsidRPr="00734093" w:rsidRDefault="00C21B1E" w:rsidP="00C21B1E">
      <w:pPr>
        <w:suppressAutoHyphens/>
        <w:ind w:firstLine="708"/>
        <w:jc w:val="both"/>
        <w:rPr>
          <w:sz w:val="24"/>
          <w:szCs w:val="24"/>
        </w:rPr>
      </w:pPr>
      <w:r w:rsidRPr="00734093">
        <w:rPr>
          <w:sz w:val="24"/>
          <w:szCs w:val="24"/>
        </w:rPr>
        <w:t>2) границы зон с особыми условиями использования территорий;</w:t>
      </w:r>
    </w:p>
    <w:p w:rsidR="00C21B1E" w:rsidRPr="00734093" w:rsidRDefault="00C21B1E" w:rsidP="00C21B1E">
      <w:pPr>
        <w:suppressAutoHyphens/>
        <w:ind w:firstLine="708"/>
        <w:jc w:val="both"/>
        <w:rPr>
          <w:sz w:val="24"/>
          <w:szCs w:val="24"/>
        </w:rPr>
      </w:pPr>
      <w:r w:rsidRPr="00734093">
        <w:rPr>
          <w:sz w:val="24"/>
          <w:szCs w:val="24"/>
        </w:rPr>
        <w:t>3) местоположение существующих объектов капитального строительства;</w:t>
      </w:r>
    </w:p>
    <w:p w:rsidR="00C21B1E" w:rsidRPr="00734093" w:rsidRDefault="00C21B1E" w:rsidP="00C21B1E">
      <w:pPr>
        <w:suppressAutoHyphens/>
        <w:ind w:firstLine="708"/>
        <w:jc w:val="both"/>
        <w:rPr>
          <w:sz w:val="24"/>
          <w:szCs w:val="24"/>
        </w:rPr>
      </w:pPr>
      <w:r w:rsidRPr="00734093">
        <w:rPr>
          <w:sz w:val="24"/>
          <w:szCs w:val="24"/>
        </w:rPr>
        <w:t>4) границы особо охраняемых природных территорий;</w:t>
      </w:r>
    </w:p>
    <w:p w:rsidR="00C21B1E" w:rsidRPr="00734093" w:rsidRDefault="00C21B1E" w:rsidP="00C21B1E">
      <w:pPr>
        <w:suppressAutoHyphens/>
        <w:ind w:firstLine="708"/>
        <w:jc w:val="both"/>
        <w:rPr>
          <w:sz w:val="24"/>
          <w:szCs w:val="24"/>
        </w:rPr>
      </w:pPr>
      <w:r w:rsidRPr="00734093">
        <w:rPr>
          <w:sz w:val="24"/>
          <w:szCs w:val="24"/>
        </w:rPr>
        <w:t>5) границы территорий объектов культурного наследия;</w:t>
      </w:r>
    </w:p>
    <w:p w:rsidR="00C21B1E" w:rsidRPr="00734093" w:rsidRDefault="00C21B1E" w:rsidP="00C21B1E">
      <w:pPr>
        <w:ind w:firstLine="1134"/>
        <w:jc w:val="both"/>
        <w:rPr>
          <w:sz w:val="24"/>
          <w:szCs w:val="24"/>
        </w:rPr>
      </w:pPr>
      <w:r w:rsidRPr="00734093">
        <w:rPr>
          <w:sz w:val="24"/>
          <w:szCs w:val="24"/>
        </w:rPr>
        <w:t>6) границы лесничеств, лесопарков, участковых лесничеств, лесных кварталов, лесотаксационных выделов или частей лесотаксационных выделов.</w:t>
      </w:r>
    </w:p>
    <w:p w:rsidR="00C21B1E" w:rsidRPr="00734093" w:rsidRDefault="00C21B1E" w:rsidP="00C21B1E">
      <w:pPr>
        <w:widowControl w:val="0"/>
        <w:suppressAutoHyphens/>
        <w:autoSpaceDE w:val="0"/>
        <w:autoSpaceDN w:val="0"/>
        <w:adjustRightInd w:val="0"/>
        <w:spacing w:before="120"/>
        <w:ind w:firstLine="708"/>
        <w:jc w:val="both"/>
        <w:rPr>
          <w:sz w:val="24"/>
          <w:szCs w:val="24"/>
        </w:rPr>
      </w:pPr>
      <w:r w:rsidRPr="00734093">
        <w:rPr>
          <w:sz w:val="24"/>
          <w:szCs w:val="24"/>
        </w:rPr>
        <w:t xml:space="preserve">10. Разработка проектов межевания территории осуществляется по инициативе органов местного самоуправления </w:t>
      </w:r>
      <w:r w:rsidR="005272BD">
        <w:rPr>
          <w:sz w:val="24"/>
          <w:szCs w:val="24"/>
        </w:rPr>
        <w:t>Муниципального образования «</w:t>
      </w:r>
      <w:r w:rsidR="00F8011F">
        <w:rPr>
          <w:sz w:val="24"/>
          <w:szCs w:val="24"/>
        </w:rPr>
        <w:t>Буреть</w:t>
      </w:r>
      <w:r w:rsidR="005272BD">
        <w:rPr>
          <w:sz w:val="24"/>
          <w:szCs w:val="24"/>
        </w:rPr>
        <w:t>»</w:t>
      </w:r>
      <w:r w:rsidRPr="00734093">
        <w:rPr>
          <w:sz w:val="24"/>
          <w:szCs w:val="24"/>
        </w:rPr>
        <w:t xml:space="preserve">, физических и юридических лиц – владельцев недвижимости, расположенной в границах квартала, микрорайона или другого элемента планировочной структуры на основании постановления главы </w:t>
      </w:r>
      <w:r w:rsidR="005272BD">
        <w:rPr>
          <w:sz w:val="24"/>
          <w:szCs w:val="24"/>
        </w:rPr>
        <w:t>Муниципального образования «</w:t>
      </w:r>
      <w:r w:rsidR="00F8011F">
        <w:rPr>
          <w:sz w:val="24"/>
          <w:szCs w:val="24"/>
        </w:rPr>
        <w:t>Буреть</w:t>
      </w:r>
      <w:r w:rsidR="005272BD">
        <w:rPr>
          <w:sz w:val="24"/>
          <w:szCs w:val="24"/>
        </w:rPr>
        <w:t>»</w:t>
      </w:r>
      <w:r w:rsidRPr="00734093">
        <w:rPr>
          <w:sz w:val="24"/>
          <w:szCs w:val="24"/>
        </w:rPr>
        <w:t>.</w:t>
      </w:r>
    </w:p>
    <w:p w:rsidR="00C21B1E" w:rsidRPr="00734093" w:rsidRDefault="00C21B1E" w:rsidP="00C21B1E">
      <w:pPr>
        <w:widowControl w:val="0"/>
        <w:suppressAutoHyphens/>
        <w:autoSpaceDE w:val="0"/>
        <w:autoSpaceDN w:val="0"/>
        <w:adjustRightInd w:val="0"/>
        <w:ind w:firstLine="708"/>
        <w:jc w:val="both"/>
        <w:rPr>
          <w:sz w:val="24"/>
          <w:szCs w:val="24"/>
        </w:rPr>
      </w:pPr>
      <w:r w:rsidRPr="00734093">
        <w:rPr>
          <w:sz w:val="24"/>
          <w:szCs w:val="24"/>
        </w:rPr>
        <w:t xml:space="preserve">Постановление о разработке Проектов межевания территорий подлежит опубликованию в порядке, установленном для официального опубликования муниципальных правовых актов органов местного самоуправления </w:t>
      </w:r>
      <w:r w:rsidR="005272BD">
        <w:rPr>
          <w:sz w:val="24"/>
          <w:szCs w:val="24"/>
        </w:rPr>
        <w:t>Муниципального образования «</w:t>
      </w:r>
      <w:r w:rsidR="00F8011F">
        <w:rPr>
          <w:sz w:val="24"/>
          <w:szCs w:val="24"/>
        </w:rPr>
        <w:t>Буреть</w:t>
      </w:r>
      <w:r w:rsidR="005272BD">
        <w:rPr>
          <w:sz w:val="24"/>
          <w:szCs w:val="24"/>
        </w:rPr>
        <w:t>»</w:t>
      </w:r>
      <w:r w:rsidRPr="00734093">
        <w:rPr>
          <w:sz w:val="24"/>
          <w:szCs w:val="24"/>
        </w:rPr>
        <w:t>, иной официальной информации, и размещается на официальном сайте муниципального образования в информационно-телекоммуникационной сети «Интернет».</w:t>
      </w:r>
    </w:p>
    <w:p w:rsidR="00C21B1E" w:rsidRPr="00734093" w:rsidRDefault="00C21B1E" w:rsidP="00C21B1E">
      <w:pPr>
        <w:widowControl w:val="0"/>
        <w:suppressAutoHyphens/>
        <w:autoSpaceDE w:val="0"/>
        <w:autoSpaceDN w:val="0"/>
        <w:adjustRightInd w:val="0"/>
        <w:spacing w:before="120"/>
        <w:ind w:firstLine="708"/>
        <w:jc w:val="both"/>
        <w:rPr>
          <w:sz w:val="24"/>
          <w:szCs w:val="24"/>
        </w:rPr>
      </w:pPr>
      <w:r w:rsidRPr="00734093">
        <w:rPr>
          <w:sz w:val="24"/>
          <w:szCs w:val="24"/>
        </w:rPr>
        <w:t>11. Проекты межевания территорий муниципального</w:t>
      </w:r>
      <w:r w:rsidR="00D8712D">
        <w:rPr>
          <w:sz w:val="24"/>
          <w:szCs w:val="24"/>
        </w:rPr>
        <w:t xml:space="preserve"> образования «</w:t>
      </w:r>
      <w:r w:rsidR="00F8011F">
        <w:rPr>
          <w:sz w:val="24"/>
          <w:szCs w:val="24"/>
        </w:rPr>
        <w:t>Буреть</w:t>
      </w:r>
      <w:r w:rsidR="00D8712D">
        <w:rPr>
          <w:sz w:val="24"/>
          <w:szCs w:val="24"/>
        </w:rPr>
        <w:t>»</w:t>
      </w:r>
      <w:r w:rsidRPr="00734093">
        <w:rPr>
          <w:sz w:val="24"/>
          <w:szCs w:val="24"/>
        </w:rPr>
        <w:t xml:space="preserve">, распоряжение которыми находится в ведении органов местного самоуправления </w:t>
      </w:r>
      <w:r w:rsidR="005272BD">
        <w:rPr>
          <w:sz w:val="24"/>
          <w:szCs w:val="24"/>
        </w:rPr>
        <w:t>Муниципального образования «</w:t>
      </w:r>
      <w:r w:rsidR="00F8011F">
        <w:rPr>
          <w:sz w:val="24"/>
          <w:szCs w:val="24"/>
        </w:rPr>
        <w:t>Буреть</w:t>
      </w:r>
      <w:r w:rsidR="005272BD">
        <w:rPr>
          <w:sz w:val="24"/>
          <w:szCs w:val="24"/>
        </w:rPr>
        <w:t>»</w:t>
      </w:r>
      <w:r w:rsidRPr="00734093">
        <w:rPr>
          <w:sz w:val="24"/>
          <w:szCs w:val="24"/>
        </w:rPr>
        <w:t xml:space="preserve"> разрабатываются в соответствии с техническим заданием, выдаваемым заказчиком. Функции заказчика по разработке проектов межевания территорий выполняет администрация </w:t>
      </w:r>
      <w:r w:rsidR="005272BD">
        <w:rPr>
          <w:sz w:val="24"/>
          <w:szCs w:val="24"/>
        </w:rPr>
        <w:t>Муниципального образования «</w:t>
      </w:r>
      <w:r w:rsidR="00F8011F">
        <w:rPr>
          <w:sz w:val="24"/>
          <w:szCs w:val="24"/>
        </w:rPr>
        <w:t>Буреть</w:t>
      </w:r>
      <w:r w:rsidR="005272BD">
        <w:rPr>
          <w:sz w:val="24"/>
          <w:szCs w:val="24"/>
        </w:rPr>
        <w:t>»</w:t>
      </w:r>
      <w:r w:rsidRPr="00734093">
        <w:rPr>
          <w:sz w:val="24"/>
          <w:szCs w:val="24"/>
        </w:rPr>
        <w:t xml:space="preserve">. Администрация </w:t>
      </w:r>
      <w:r w:rsidR="005272BD">
        <w:rPr>
          <w:sz w:val="24"/>
          <w:szCs w:val="24"/>
        </w:rPr>
        <w:t>Муниципального образования «</w:t>
      </w:r>
      <w:r w:rsidR="00F8011F">
        <w:rPr>
          <w:sz w:val="24"/>
          <w:szCs w:val="24"/>
        </w:rPr>
        <w:t>Буреть</w:t>
      </w:r>
      <w:r w:rsidR="005272BD">
        <w:rPr>
          <w:sz w:val="24"/>
          <w:szCs w:val="24"/>
        </w:rPr>
        <w:t>»</w:t>
      </w:r>
      <w:r w:rsidRPr="00734093">
        <w:rPr>
          <w:sz w:val="24"/>
          <w:szCs w:val="24"/>
        </w:rPr>
        <w:t xml:space="preserve"> может передавать функции заказчика по разработке проектов межевания территорий юридическим или физическим лицам.</w:t>
      </w:r>
    </w:p>
    <w:p w:rsidR="00C21B1E" w:rsidRPr="00734093" w:rsidRDefault="00C21B1E" w:rsidP="00C21B1E">
      <w:pPr>
        <w:widowControl w:val="0"/>
        <w:suppressAutoHyphens/>
        <w:autoSpaceDE w:val="0"/>
        <w:autoSpaceDN w:val="0"/>
        <w:adjustRightInd w:val="0"/>
        <w:spacing w:before="120"/>
        <w:ind w:firstLine="708"/>
        <w:jc w:val="both"/>
        <w:rPr>
          <w:b/>
          <w:sz w:val="24"/>
          <w:szCs w:val="24"/>
        </w:rPr>
      </w:pPr>
      <w:r w:rsidRPr="00734093">
        <w:rPr>
          <w:sz w:val="24"/>
          <w:szCs w:val="24"/>
        </w:rPr>
        <w:t xml:space="preserve">12. Проекты межевания территорий по земельным участкам, на которые оформлено землепользование юридических и физических лиц, разрабатываются по заказу указанных лиц или их доверенных лиц, если главой </w:t>
      </w:r>
      <w:r w:rsidR="005272BD">
        <w:rPr>
          <w:sz w:val="24"/>
          <w:szCs w:val="24"/>
        </w:rPr>
        <w:t>Муниципального образования «</w:t>
      </w:r>
      <w:r w:rsidR="00F8011F">
        <w:rPr>
          <w:sz w:val="24"/>
          <w:szCs w:val="24"/>
        </w:rPr>
        <w:t>Буреть</w:t>
      </w:r>
      <w:r w:rsidR="005272BD">
        <w:rPr>
          <w:sz w:val="24"/>
          <w:szCs w:val="24"/>
        </w:rPr>
        <w:t>»</w:t>
      </w:r>
      <w:r w:rsidRPr="00734093">
        <w:rPr>
          <w:sz w:val="24"/>
          <w:szCs w:val="24"/>
        </w:rPr>
        <w:t xml:space="preserve">,  не принято иного решения. </w:t>
      </w:r>
    </w:p>
    <w:p w:rsidR="00C21B1E" w:rsidRPr="00734093" w:rsidRDefault="00C21B1E" w:rsidP="00C21B1E">
      <w:pPr>
        <w:widowControl w:val="0"/>
        <w:suppressAutoHyphens/>
        <w:autoSpaceDE w:val="0"/>
        <w:autoSpaceDN w:val="0"/>
        <w:adjustRightInd w:val="0"/>
        <w:spacing w:before="120"/>
        <w:ind w:firstLine="708"/>
        <w:jc w:val="both"/>
        <w:rPr>
          <w:sz w:val="24"/>
          <w:szCs w:val="24"/>
        </w:rPr>
      </w:pPr>
      <w:r w:rsidRPr="00734093">
        <w:rPr>
          <w:sz w:val="24"/>
          <w:szCs w:val="24"/>
        </w:rPr>
        <w:t xml:space="preserve">13. В случае, если проект межевания территории разрабатывается не по заказу администрации </w:t>
      </w:r>
      <w:r w:rsidR="005272BD">
        <w:rPr>
          <w:sz w:val="24"/>
          <w:szCs w:val="24"/>
        </w:rPr>
        <w:t>Муниципального образования «</w:t>
      </w:r>
      <w:r w:rsidR="00F8011F">
        <w:rPr>
          <w:sz w:val="24"/>
          <w:szCs w:val="24"/>
        </w:rPr>
        <w:t>Буреть</w:t>
      </w:r>
      <w:r w:rsidR="005272BD">
        <w:rPr>
          <w:sz w:val="24"/>
          <w:szCs w:val="24"/>
        </w:rPr>
        <w:t>»</w:t>
      </w:r>
      <w:r w:rsidRPr="00734093">
        <w:rPr>
          <w:sz w:val="24"/>
          <w:szCs w:val="24"/>
        </w:rPr>
        <w:t xml:space="preserve">, то заказчик должен согласовать с администрацией </w:t>
      </w:r>
      <w:r w:rsidR="005272BD">
        <w:rPr>
          <w:sz w:val="24"/>
          <w:szCs w:val="24"/>
        </w:rPr>
        <w:t>Муниципального образования «</w:t>
      </w:r>
      <w:r w:rsidR="00F8011F">
        <w:rPr>
          <w:sz w:val="24"/>
          <w:szCs w:val="24"/>
        </w:rPr>
        <w:t>Буреть</w:t>
      </w:r>
      <w:r w:rsidR="005272BD">
        <w:rPr>
          <w:sz w:val="24"/>
          <w:szCs w:val="24"/>
        </w:rPr>
        <w:t>»</w:t>
      </w:r>
      <w:r w:rsidRPr="00734093">
        <w:rPr>
          <w:sz w:val="24"/>
          <w:szCs w:val="24"/>
        </w:rPr>
        <w:t xml:space="preserve"> техническое задание.</w:t>
      </w:r>
    </w:p>
    <w:p w:rsidR="00C21B1E" w:rsidRPr="00734093" w:rsidRDefault="00C21B1E" w:rsidP="00C21B1E">
      <w:pPr>
        <w:widowControl w:val="0"/>
        <w:suppressAutoHyphens/>
        <w:autoSpaceDE w:val="0"/>
        <w:autoSpaceDN w:val="0"/>
        <w:adjustRightInd w:val="0"/>
        <w:ind w:firstLine="708"/>
        <w:jc w:val="both"/>
        <w:rPr>
          <w:sz w:val="24"/>
          <w:szCs w:val="24"/>
        </w:rPr>
      </w:pPr>
      <w:r w:rsidRPr="00734093">
        <w:rPr>
          <w:sz w:val="24"/>
          <w:szCs w:val="24"/>
        </w:rPr>
        <w:t xml:space="preserve">В случае, если техническое задание предусматривает разработку проекта межевания территории, включающего предложения по изменению границ ранее оформленных земельных участков, расположенных на территории проектирования и не находящихся в собственности или распоряжении заказчика или инициатора разработки проекта межевания территории, то оно рассматривается администрацией </w:t>
      </w:r>
      <w:r w:rsidR="005272BD">
        <w:rPr>
          <w:sz w:val="24"/>
          <w:szCs w:val="24"/>
        </w:rPr>
        <w:t>Муниципального образования «</w:t>
      </w:r>
      <w:r w:rsidR="00F8011F">
        <w:rPr>
          <w:sz w:val="24"/>
          <w:szCs w:val="24"/>
        </w:rPr>
        <w:t>Буреть</w:t>
      </w:r>
      <w:r w:rsidR="005272BD">
        <w:rPr>
          <w:sz w:val="24"/>
          <w:szCs w:val="24"/>
        </w:rPr>
        <w:t>»</w:t>
      </w:r>
      <w:r w:rsidRPr="00734093">
        <w:rPr>
          <w:sz w:val="24"/>
          <w:szCs w:val="24"/>
        </w:rPr>
        <w:t xml:space="preserve"> только после согласования технического задания владельцами таких участков.</w:t>
      </w:r>
    </w:p>
    <w:p w:rsidR="00C21B1E" w:rsidRPr="00734093" w:rsidRDefault="00C21B1E" w:rsidP="00C21B1E">
      <w:pPr>
        <w:widowControl w:val="0"/>
        <w:suppressAutoHyphens/>
        <w:autoSpaceDE w:val="0"/>
        <w:autoSpaceDN w:val="0"/>
        <w:adjustRightInd w:val="0"/>
        <w:spacing w:before="120"/>
        <w:ind w:firstLine="708"/>
        <w:jc w:val="both"/>
        <w:rPr>
          <w:spacing w:val="-4"/>
          <w:sz w:val="24"/>
          <w:szCs w:val="24"/>
        </w:rPr>
      </w:pPr>
      <w:r w:rsidRPr="00734093">
        <w:rPr>
          <w:noProof/>
          <w:spacing w:val="-4"/>
          <w:sz w:val="24"/>
          <w:szCs w:val="24"/>
        </w:rPr>
        <w:lastRenderedPageBreak/>
        <w:t xml:space="preserve">14. </w:t>
      </w:r>
      <w:r w:rsidRPr="00734093">
        <w:rPr>
          <w:spacing w:val="-4"/>
          <w:sz w:val="24"/>
          <w:szCs w:val="24"/>
        </w:rPr>
        <w:t xml:space="preserve">Финансирование разработки проектов межевания территорий, находящихся в распоряжении органов местного самоуправления </w:t>
      </w:r>
      <w:r w:rsidR="005272BD">
        <w:rPr>
          <w:spacing w:val="-4"/>
          <w:sz w:val="24"/>
          <w:szCs w:val="24"/>
        </w:rPr>
        <w:t>Муниципального образования «</w:t>
      </w:r>
      <w:r w:rsidR="00F8011F">
        <w:rPr>
          <w:spacing w:val="-4"/>
          <w:sz w:val="24"/>
          <w:szCs w:val="24"/>
        </w:rPr>
        <w:t>Буреть</w:t>
      </w:r>
      <w:r w:rsidR="005272BD">
        <w:rPr>
          <w:spacing w:val="-4"/>
          <w:sz w:val="24"/>
          <w:szCs w:val="24"/>
        </w:rPr>
        <w:t>»</w:t>
      </w:r>
      <w:r w:rsidRPr="00734093">
        <w:rPr>
          <w:spacing w:val="-4"/>
          <w:sz w:val="24"/>
          <w:szCs w:val="24"/>
        </w:rPr>
        <w:t xml:space="preserve">, осуществляется за счет средств бюджета </w:t>
      </w:r>
      <w:r w:rsidR="005272BD">
        <w:rPr>
          <w:spacing w:val="-4"/>
          <w:sz w:val="24"/>
          <w:szCs w:val="24"/>
        </w:rPr>
        <w:t>Муниципального образования «</w:t>
      </w:r>
      <w:r w:rsidR="00F8011F">
        <w:rPr>
          <w:spacing w:val="-4"/>
          <w:sz w:val="24"/>
          <w:szCs w:val="24"/>
        </w:rPr>
        <w:t>Буреть</w:t>
      </w:r>
      <w:r w:rsidR="005272BD">
        <w:rPr>
          <w:spacing w:val="-4"/>
          <w:sz w:val="24"/>
          <w:szCs w:val="24"/>
        </w:rPr>
        <w:t>»</w:t>
      </w:r>
      <w:r w:rsidRPr="00734093">
        <w:rPr>
          <w:spacing w:val="-4"/>
          <w:sz w:val="24"/>
          <w:szCs w:val="24"/>
        </w:rPr>
        <w:t>, а также внебюджетных средств; финансирование разработки проектов межевания территорий (земельных участков), находящихся в собственности иных юридических и физических лиц, выполняется за их счет.</w:t>
      </w:r>
    </w:p>
    <w:p w:rsidR="00C21B1E" w:rsidRPr="00734093" w:rsidRDefault="00C21B1E" w:rsidP="00C21B1E">
      <w:pPr>
        <w:widowControl w:val="0"/>
        <w:suppressAutoHyphens/>
        <w:autoSpaceDE w:val="0"/>
        <w:autoSpaceDN w:val="0"/>
        <w:adjustRightInd w:val="0"/>
        <w:spacing w:before="120"/>
        <w:ind w:firstLine="708"/>
        <w:jc w:val="both"/>
        <w:rPr>
          <w:sz w:val="24"/>
          <w:szCs w:val="24"/>
        </w:rPr>
      </w:pPr>
      <w:r w:rsidRPr="00734093">
        <w:rPr>
          <w:noProof/>
          <w:sz w:val="24"/>
          <w:szCs w:val="24"/>
        </w:rPr>
        <w:t xml:space="preserve">15. </w:t>
      </w:r>
      <w:r w:rsidRPr="00734093">
        <w:rPr>
          <w:sz w:val="24"/>
          <w:szCs w:val="24"/>
        </w:rPr>
        <w:t xml:space="preserve">Заказчик обеспечивает подготовку исходных данных для проектирования. Ответственность за достоверность исходных данных несут заказчик и организации, предоставившие данные. </w:t>
      </w:r>
    </w:p>
    <w:p w:rsidR="00C21B1E" w:rsidRPr="00734093" w:rsidRDefault="00C21B1E" w:rsidP="00C21B1E">
      <w:pPr>
        <w:widowControl w:val="0"/>
        <w:suppressAutoHyphens/>
        <w:autoSpaceDE w:val="0"/>
        <w:autoSpaceDN w:val="0"/>
        <w:adjustRightInd w:val="0"/>
        <w:ind w:firstLine="708"/>
        <w:jc w:val="both"/>
        <w:rPr>
          <w:sz w:val="24"/>
          <w:szCs w:val="24"/>
        </w:rPr>
      </w:pPr>
      <w:r w:rsidRPr="00734093">
        <w:rPr>
          <w:sz w:val="24"/>
          <w:szCs w:val="24"/>
        </w:rPr>
        <w:t>Заказчик может заказать разработчику сбор исходных данных. Условия подготовки исходных данных и финансирование этих работ определяются  договором.</w:t>
      </w:r>
    </w:p>
    <w:p w:rsidR="00C21B1E" w:rsidRPr="00734093" w:rsidRDefault="00C21B1E" w:rsidP="00C21B1E">
      <w:pPr>
        <w:suppressAutoHyphens/>
        <w:ind w:firstLine="708"/>
        <w:jc w:val="both"/>
        <w:rPr>
          <w:sz w:val="24"/>
          <w:szCs w:val="24"/>
        </w:rPr>
      </w:pPr>
      <w:r w:rsidRPr="00734093">
        <w:rPr>
          <w:noProof/>
          <w:color w:val="000000"/>
          <w:sz w:val="24"/>
          <w:szCs w:val="24"/>
        </w:rPr>
        <w:t xml:space="preserve">16. Разработка проекта межевания территории </w:t>
      </w:r>
      <w:r w:rsidRPr="00734093">
        <w:rPr>
          <w:sz w:val="24"/>
          <w:szCs w:val="24"/>
        </w:rPr>
        <w:t>осуществляется юридическими лицами или</w:t>
      </w:r>
      <w:r w:rsidRPr="00734093">
        <w:rPr>
          <w:color w:val="000000"/>
          <w:sz w:val="24"/>
          <w:szCs w:val="24"/>
        </w:rPr>
        <w:t xml:space="preserve"> индивидуальными предпринимателями, имеющими выданные саморегулируемой организацией свидетельства о допуске к таким видам работ и/или</w:t>
      </w:r>
      <w:r w:rsidRPr="00734093">
        <w:rPr>
          <w:sz w:val="24"/>
          <w:szCs w:val="24"/>
        </w:rPr>
        <w:t xml:space="preserve"> лицензии на право разработки указанной документации.</w:t>
      </w:r>
    </w:p>
    <w:p w:rsidR="00C21B1E" w:rsidRPr="00734093" w:rsidRDefault="00C21B1E" w:rsidP="00C21B1E">
      <w:pPr>
        <w:suppressAutoHyphens/>
        <w:ind w:firstLine="708"/>
        <w:jc w:val="both"/>
        <w:rPr>
          <w:sz w:val="24"/>
          <w:szCs w:val="24"/>
        </w:rPr>
      </w:pPr>
      <w:r w:rsidRPr="00734093">
        <w:rPr>
          <w:sz w:val="24"/>
          <w:szCs w:val="24"/>
        </w:rPr>
        <w:t>17. Для выявления фактически сложившейся системы основных пешеходных и транспортных коммуникаций, включая транзитные и распределительные коммуникации, фактического использования объектов благоустройства (скверов, хозяйственных, спортивных, детских площадок, площадок для парковки транспортных средств и пр.), а также (при отсутствии соответствующих сведений в составе исходных данных) фактически используемых, но не зарегистрированных в государственном земельном кадастре земельных участков, при разработке проектов межевания территории производится натурное обследование проектируемой территории.</w:t>
      </w:r>
    </w:p>
    <w:p w:rsidR="00C21B1E" w:rsidRPr="00734093" w:rsidRDefault="00C21B1E" w:rsidP="00C21B1E">
      <w:pPr>
        <w:ind w:firstLine="709"/>
        <w:jc w:val="both"/>
        <w:rPr>
          <w:sz w:val="24"/>
          <w:szCs w:val="24"/>
        </w:rPr>
      </w:pPr>
      <w:r w:rsidRPr="00734093">
        <w:rPr>
          <w:sz w:val="24"/>
          <w:szCs w:val="24"/>
        </w:rPr>
        <w:t xml:space="preserve">18. Проекты межевания территории до их утверждения подлежат согласованию с заинтересованными организациями в соответствии с действующим законодательством и нормативными актами Российской Федерации, органов местного самоуправления </w:t>
      </w:r>
      <w:r w:rsidR="005272BD">
        <w:rPr>
          <w:sz w:val="24"/>
          <w:szCs w:val="24"/>
        </w:rPr>
        <w:t>Муниципального образования «</w:t>
      </w:r>
      <w:r w:rsidR="00F8011F">
        <w:rPr>
          <w:sz w:val="24"/>
          <w:szCs w:val="24"/>
        </w:rPr>
        <w:t>Буреть</w:t>
      </w:r>
      <w:r w:rsidR="005272BD">
        <w:rPr>
          <w:sz w:val="24"/>
          <w:szCs w:val="24"/>
        </w:rPr>
        <w:t>»</w:t>
      </w:r>
      <w:r w:rsidRPr="00734093">
        <w:rPr>
          <w:sz w:val="24"/>
          <w:szCs w:val="24"/>
        </w:rPr>
        <w:t>. Перечень согласовывающих организаций определяется Техническим заданием. Проекты межевания в обязательном порядке согласовываются с органами государственной власти, в случаях, предусмотренных статьей 45 Градостроительного кодекса Российской Федерации.</w:t>
      </w:r>
    </w:p>
    <w:p w:rsidR="00C21B1E" w:rsidRPr="00734093" w:rsidRDefault="00C21B1E" w:rsidP="00C21B1E">
      <w:pPr>
        <w:suppressAutoHyphens/>
        <w:spacing w:before="120"/>
        <w:ind w:firstLine="708"/>
        <w:jc w:val="both"/>
        <w:rPr>
          <w:sz w:val="24"/>
          <w:szCs w:val="24"/>
        </w:rPr>
      </w:pPr>
      <w:r w:rsidRPr="00734093">
        <w:rPr>
          <w:sz w:val="24"/>
          <w:szCs w:val="24"/>
        </w:rPr>
        <w:t>19. Согласующие инстанции, которым направлен на согласование проект межевания территории, должны в 30-тидневный срок с момента представления им материалов согласовать его или представить заявителю (заказчику) свои замечания и мотивированный отказ в согласовании. В случае непредставления в указанный срок согласования или мотивированного отказа в нем, проект межевания территории считается согласованным.</w:t>
      </w:r>
    </w:p>
    <w:p w:rsidR="00C21B1E" w:rsidRPr="00734093" w:rsidRDefault="00C21B1E" w:rsidP="00C21B1E">
      <w:pPr>
        <w:suppressAutoHyphens/>
        <w:spacing w:before="120"/>
        <w:ind w:firstLine="708"/>
        <w:jc w:val="both"/>
        <w:rPr>
          <w:sz w:val="24"/>
          <w:szCs w:val="24"/>
        </w:rPr>
      </w:pPr>
      <w:r w:rsidRPr="00734093">
        <w:rPr>
          <w:sz w:val="24"/>
          <w:szCs w:val="24"/>
        </w:rPr>
        <w:t xml:space="preserve">20. Проверку проекта межевания территории и принятие решения о направлении проекта межевания территории на утверждение главе </w:t>
      </w:r>
      <w:r w:rsidR="005272BD">
        <w:rPr>
          <w:sz w:val="24"/>
          <w:szCs w:val="24"/>
        </w:rPr>
        <w:t>Муниципального образования «</w:t>
      </w:r>
      <w:r w:rsidR="00F8011F">
        <w:rPr>
          <w:sz w:val="24"/>
          <w:szCs w:val="24"/>
        </w:rPr>
        <w:t>Буреть</w:t>
      </w:r>
      <w:r w:rsidR="005272BD">
        <w:rPr>
          <w:sz w:val="24"/>
          <w:szCs w:val="24"/>
        </w:rPr>
        <w:t>»</w:t>
      </w:r>
      <w:r w:rsidRPr="00734093">
        <w:rPr>
          <w:sz w:val="24"/>
          <w:szCs w:val="24"/>
        </w:rPr>
        <w:t xml:space="preserve"> или о направлении его на доработку осуществляет орган, уполномоченный в области архитектуры и градостроительства.</w:t>
      </w:r>
    </w:p>
    <w:p w:rsidR="00C21B1E" w:rsidRPr="00734093" w:rsidRDefault="00C21B1E" w:rsidP="00C21B1E">
      <w:pPr>
        <w:widowControl w:val="0"/>
        <w:suppressAutoHyphens/>
        <w:autoSpaceDE w:val="0"/>
        <w:autoSpaceDN w:val="0"/>
        <w:adjustRightInd w:val="0"/>
        <w:spacing w:before="120"/>
        <w:ind w:firstLine="708"/>
        <w:jc w:val="both"/>
        <w:rPr>
          <w:noProof/>
          <w:sz w:val="24"/>
          <w:szCs w:val="24"/>
        </w:rPr>
      </w:pPr>
      <w:r w:rsidRPr="00734093">
        <w:rPr>
          <w:noProof/>
          <w:sz w:val="24"/>
          <w:szCs w:val="24"/>
        </w:rPr>
        <w:t xml:space="preserve">21. До утверждения проект межевания территории выносится на общественные обсуждения или публичные слушания в порядке, установленном законодательными, нормативными актами </w:t>
      </w:r>
      <w:r w:rsidR="005272BD">
        <w:rPr>
          <w:sz w:val="24"/>
          <w:szCs w:val="24"/>
        </w:rPr>
        <w:t>Муниципального образования «</w:t>
      </w:r>
      <w:r w:rsidR="00F8011F">
        <w:rPr>
          <w:sz w:val="24"/>
          <w:szCs w:val="24"/>
        </w:rPr>
        <w:t>Буреть</w:t>
      </w:r>
      <w:r w:rsidR="005272BD">
        <w:rPr>
          <w:sz w:val="24"/>
          <w:szCs w:val="24"/>
        </w:rPr>
        <w:t>»</w:t>
      </w:r>
      <w:r w:rsidRPr="00734093">
        <w:rPr>
          <w:sz w:val="24"/>
          <w:szCs w:val="24"/>
        </w:rPr>
        <w:t xml:space="preserve"> и настоящими Правилами.</w:t>
      </w:r>
    </w:p>
    <w:p w:rsidR="00C21B1E" w:rsidRPr="00734093" w:rsidRDefault="00C21B1E" w:rsidP="00C21B1E">
      <w:pPr>
        <w:widowControl w:val="0"/>
        <w:suppressAutoHyphens/>
        <w:overflowPunct w:val="0"/>
        <w:autoSpaceDE w:val="0"/>
        <w:autoSpaceDN w:val="0"/>
        <w:adjustRightInd w:val="0"/>
        <w:spacing w:before="120"/>
        <w:ind w:firstLine="708"/>
        <w:jc w:val="both"/>
        <w:textAlignment w:val="baseline"/>
        <w:rPr>
          <w:sz w:val="24"/>
          <w:szCs w:val="24"/>
        </w:rPr>
      </w:pPr>
      <w:r w:rsidRPr="00734093">
        <w:rPr>
          <w:sz w:val="24"/>
          <w:szCs w:val="24"/>
        </w:rPr>
        <w:t xml:space="preserve">22. После проведения согласований, общественных обсуждений или публичных слушаний орган, уполномоченный в области архитектуры и градостроительства, направляет главе </w:t>
      </w:r>
      <w:r w:rsidR="005272BD">
        <w:rPr>
          <w:sz w:val="24"/>
          <w:szCs w:val="24"/>
        </w:rPr>
        <w:t>Муниципального образования «</w:t>
      </w:r>
      <w:r w:rsidR="00F8011F">
        <w:rPr>
          <w:sz w:val="24"/>
          <w:szCs w:val="24"/>
        </w:rPr>
        <w:t>Буреть</w:t>
      </w:r>
      <w:r w:rsidR="005272BD">
        <w:rPr>
          <w:sz w:val="24"/>
          <w:szCs w:val="24"/>
        </w:rPr>
        <w:t>»</w:t>
      </w:r>
      <w:r w:rsidRPr="00734093">
        <w:rPr>
          <w:sz w:val="24"/>
          <w:szCs w:val="24"/>
        </w:rPr>
        <w:t xml:space="preserve"> подготовленный проект межевания, заключение органа, уполномоченного в области архитектуры и градостроительства, о проверке проекта, документы о согласовании проекта межевания, протокол публичных слушаний и заключение Комиссии о результатах публичных слушаний по проекту межевания.</w:t>
      </w:r>
    </w:p>
    <w:p w:rsidR="00C21B1E" w:rsidRPr="00734093" w:rsidRDefault="00C21B1E" w:rsidP="00C21B1E">
      <w:pPr>
        <w:widowControl w:val="0"/>
        <w:suppressAutoHyphens/>
        <w:overflowPunct w:val="0"/>
        <w:autoSpaceDE w:val="0"/>
        <w:autoSpaceDN w:val="0"/>
        <w:adjustRightInd w:val="0"/>
        <w:spacing w:before="120"/>
        <w:ind w:firstLine="708"/>
        <w:jc w:val="both"/>
        <w:textAlignment w:val="baseline"/>
        <w:rPr>
          <w:sz w:val="24"/>
          <w:szCs w:val="24"/>
        </w:rPr>
      </w:pPr>
      <w:r w:rsidRPr="00734093">
        <w:rPr>
          <w:sz w:val="24"/>
          <w:szCs w:val="24"/>
        </w:rPr>
        <w:t xml:space="preserve">23. Глава </w:t>
      </w:r>
      <w:r w:rsidR="005272BD">
        <w:rPr>
          <w:sz w:val="24"/>
          <w:szCs w:val="24"/>
        </w:rPr>
        <w:t>Муниципального образования «</w:t>
      </w:r>
      <w:r w:rsidR="00F8011F">
        <w:rPr>
          <w:sz w:val="24"/>
          <w:szCs w:val="24"/>
        </w:rPr>
        <w:t>Буреть</w:t>
      </w:r>
      <w:r w:rsidR="005272BD">
        <w:rPr>
          <w:sz w:val="24"/>
          <w:szCs w:val="24"/>
        </w:rPr>
        <w:t>»</w:t>
      </w:r>
      <w:r w:rsidRPr="00734093">
        <w:rPr>
          <w:sz w:val="24"/>
          <w:szCs w:val="24"/>
        </w:rPr>
        <w:t xml:space="preserve"> с учетом протокола общественных обсуждений или публичных слушаний, заключения Комиссии о результатах общественных </w:t>
      </w:r>
      <w:r w:rsidRPr="00734093">
        <w:rPr>
          <w:sz w:val="24"/>
          <w:szCs w:val="24"/>
        </w:rPr>
        <w:lastRenderedPageBreak/>
        <w:t>обсуждений или публичных слушаний не позднее 15 дней со дня проведения публичных слушаний принимает решение:</w:t>
      </w:r>
    </w:p>
    <w:p w:rsidR="00C21B1E" w:rsidRPr="00734093" w:rsidRDefault="00C21B1E" w:rsidP="00C21B1E">
      <w:pPr>
        <w:widowControl w:val="0"/>
        <w:suppressAutoHyphens/>
        <w:overflowPunct w:val="0"/>
        <w:autoSpaceDE w:val="0"/>
        <w:autoSpaceDN w:val="0"/>
        <w:adjustRightInd w:val="0"/>
        <w:ind w:firstLine="708"/>
        <w:jc w:val="both"/>
        <w:textAlignment w:val="baseline"/>
        <w:rPr>
          <w:sz w:val="24"/>
          <w:szCs w:val="24"/>
        </w:rPr>
      </w:pPr>
      <w:r w:rsidRPr="00734093">
        <w:rPr>
          <w:sz w:val="24"/>
          <w:szCs w:val="24"/>
        </w:rPr>
        <w:t>- об утверждении проекта межевания,</w:t>
      </w:r>
    </w:p>
    <w:p w:rsidR="00C21B1E" w:rsidRPr="00734093" w:rsidRDefault="00C21B1E" w:rsidP="00C21B1E">
      <w:pPr>
        <w:widowControl w:val="0"/>
        <w:suppressAutoHyphens/>
        <w:overflowPunct w:val="0"/>
        <w:autoSpaceDE w:val="0"/>
        <w:autoSpaceDN w:val="0"/>
        <w:adjustRightInd w:val="0"/>
        <w:ind w:firstLine="708"/>
        <w:jc w:val="both"/>
        <w:textAlignment w:val="baseline"/>
        <w:rPr>
          <w:sz w:val="24"/>
          <w:szCs w:val="24"/>
        </w:rPr>
      </w:pPr>
      <w:r w:rsidRPr="00734093">
        <w:rPr>
          <w:sz w:val="24"/>
          <w:szCs w:val="24"/>
        </w:rPr>
        <w:t>- о направлении проекта на доработку,</w:t>
      </w:r>
    </w:p>
    <w:p w:rsidR="00C21B1E" w:rsidRPr="00734093" w:rsidRDefault="00C21B1E" w:rsidP="00C21B1E">
      <w:pPr>
        <w:widowControl w:val="0"/>
        <w:suppressAutoHyphens/>
        <w:overflowPunct w:val="0"/>
        <w:autoSpaceDE w:val="0"/>
        <w:autoSpaceDN w:val="0"/>
        <w:adjustRightInd w:val="0"/>
        <w:ind w:firstLine="708"/>
        <w:jc w:val="both"/>
        <w:textAlignment w:val="baseline"/>
        <w:rPr>
          <w:sz w:val="24"/>
          <w:szCs w:val="24"/>
        </w:rPr>
      </w:pPr>
      <w:r w:rsidRPr="00734093">
        <w:rPr>
          <w:sz w:val="24"/>
          <w:szCs w:val="24"/>
        </w:rPr>
        <w:t>- об отклонении проекта.</w:t>
      </w:r>
    </w:p>
    <w:p w:rsidR="00C21B1E" w:rsidRPr="00734093" w:rsidRDefault="00C21B1E" w:rsidP="00C21B1E">
      <w:pPr>
        <w:widowControl w:val="0"/>
        <w:suppressAutoHyphens/>
        <w:autoSpaceDE w:val="0"/>
        <w:autoSpaceDN w:val="0"/>
        <w:adjustRightInd w:val="0"/>
        <w:spacing w:before="120"/>
        <w:ind w:firstLine="708"/>
        <w:jc w:val="both"/>
        <w:rPr>
          <w:sz w:val="24"/>
          <w:szCs w:val="24"/>
        </w:rPr>
      </w:pPr>
      <w:r w:rsidRPr="00734093">
        <w:rPr>
          <w:sz w:val="24"/>
          <w:szCs w:val="24"/>
        </w:rPr>
        <w:t>24. Проекты границ со сведениями о выделенных в составе проекта межевания территории земельных участках, по которым утверждены публичные сервитуты, в течение 10 дней после утверждения передаются заказчиком в уполномоченный орган, осуществляющий государственную регистрацию прав на объекты недвижимости, для учета в государственном земельном кадастре.</w:t>
      </w:r>
    </w:p>
    <w:p w:rsidR="00C21B1E" w:rsidRPr="00734093" w:rsidRDefault="00C21B1E" w:rsidP="00C21B1E">
      <w:pPr>
        <w:widowControl w:val="0"/>
        <w:suppressAutoHyphens/>
        <w:autoSpaceDE w:val="0"/>
        <w:autoSpaceDN w:val="0"/>
        <w:adjustRightInd w:val="0"/>
        <w:spacing w:before="120"/>
        <w:ind w:firstLine="708"/>
        <w:jc w:val="both"/>
        <w:rPr>
          <w:sz w:val="24"/>
          <w:szCs w:val="24"/>
        </w:rPr>
      </w:pPr>
      <w:r w:rsidRPr="00734093">
        <w:rPr>
          <w:noProof/>
          <w:sz w:val="24"/>
          <w:szCs w:val="24"/>
        </w:rPr>
        <w:t xml:space="preserve">25. </w:t>
      </w:r>
      <w:r w:rsidRPr="00734093">
        <w:rPr>
          <w:sz w:val="24"/>
          <w:szCs w:val="24"/>
        </w:rPr>
        <w:t xml:space="preserve">Проект межевания территории после утверждения передается заказчику. По одному экземпляру проекта на электронных и бумажных носителях заказчик безвозмездно передают в архив </w:t>
      </w:r>
      <w:r w:rsidR="005272BD">
        <w:rPr>
          <w:sz w:val="24"/>
          <w:szCs w:val="24"/>
        </w:rPr>
        <w:t>Муниципального образования «</w:t>
      </w:r>
      <w:r w:rsidR="00F8011F">
        <w:rPr>
          <w:sz w:val="24"/>
          <w:szCs w:val="24"/>
        </w:rPr>
        <w:t>Буреть</w:t>
      </w:r>
      <w:r w:rsidR="005272BD">
        <w:rPr>
          <w:sz w:val="24"/>
          <w:szCs w:val="24"/>
        </w:rPr>
        <w:t>»</w:t>
      </w:r>
      <w:r w:rsidRPr="00734093">
        <w:rPr>
          <w:sz w:val="24"/>
          <w:szCs w:val="24"/>
        </w:rPr>
        <w:t>.</w:t>
      </w:r>
    </w:p>
    <w:p w:rsidR="00C21B1E" w:rsidRPr="00734093" w:rsidRDefault="00C21B1E" w:rsidP="00C21B1E">
      <w:pPr>
        <w:widowControl w:val="0"/>
        <w:suppressAutoHyphens/>
        <w:autoSpaceDE w:val="0"/>
        <w:autoSpaceDN w:val="0"/>
        <w:adjustRightInd w:val="0"/>
        <w:spacing w:before="120"/>
        <w:ind w:firstLine="708"/>
        <w:jc w:val="both"/>
        <w:rPr>
          <w:noProof/>
          <w:sz w:val="24"/>
          <w:szCs w:val="24"/>
        </w:rPr>
      </w:pPr>
      <w:r w:rsidRPr="00734093">
        <w:rPr>
          <w:noProof/>
          <w:sz w:val="24"/>
          <w:szCs w:val="24"/>
        </w:rPr>
        <w:t xml:space="preserve">26. Утвержденный проект межевания территории является </w:t>
      </w:r>
      <w:r w:rsidRPr="00734093">
        <w:rPr>
          <w:sz w:val="24"/>
          <w:szCs w:val="24"/>
        </w:rPr>
        <w:t>основанием для формирования земельных участков, как объектов государственного учета недвижимости и регистрации прав на них, регистрации публичных сервитутов, а также установления иных сервитутов</w:t>
      </w:r>
      <w:r w:rsidRPr="00734093">
        <w:rPr>
          <w:noProof/>
          <w:sz w:val="24"/>
          <w:szCs w:val="24"/>
        </w:rPr>
        <w:t>.</w:t>
      </w:r>
    </w:p>
    <w:p w:rsidR="00C21B1E" w:rsidRPr="00734093" w:rsidRDefault="00C21B1E" w:rsidP="00C21B1E">
      <w:pPr>
        <w:widowControl w:val="0"/>
        <w:suppressAutoHyphens/>
        <w:autoSpaceDE w:val="0"/>
        <w:autoSpaceDN w:val="0"/>
        <w:adjustRightInd w:val="0"/>
        <w:spacing w:before="120"/>
        <w:ind w:firstLine="708"/>
        <w:jc w:val="both"/>
        <w:rPr>
          <w:noProof/>
          <w:sz w:val="24"/>
          <w:szCs w:val="24"/>
        </w:rPr>
      </w:pPr>
    </w:p>
    <w:p w:rsidR="00C21B1E" w:rsidRPr="00636CAF" w:rsidRDefault="00C21B1E" w:rsidP="00C21B1E">
      <w:pPr>
        <w:pStyle w:val="aff8"/>
        <w:suppressAutoHyphens/>
        <w:ind w:firstLine="708"/>
        <w:jc w:val="both"/>
        <w:rPr>
          <w:sz w:val="24"/>
        </w:rPr>
      </w:pPr>
      <w:r w:rsidRPr="00636CAF">
        <w:rPr>
          <w:sz w:val="24"/>
        </w:rPr>
        <w:t>Раздел 1.5. ПОЛОЖЕНИЕ О ПРОВЕДЕНИИ ОБЩЕСТВЕННЫХ ОБСУЖДЕНИЙ ИЛИ ПУБЛИЧНЫХ СЛУШАНИЙ ПО ВОПРОСАМ ЗЕМЛЕПОЛЬЗОВАНИЯ И ЗАСТРОЙКИ</w:t>
      </w:r>
    </w:p>
    <w:p w:rsidR="00C21B1E" w:rsidRPr="00734093" w:rsidRDefault="00C21B1E" w:rsidP="00C21B1E">
      <w:pPr>
        <w:suppressAutoHyphens/>
        <w:overflowPunct w:val="0"/>
        <w:autoSpaceDE w:val="0"/>
        <w:autoSpaceDN w:val="0"/>
        <w:adjustRightInd w:val="0"/>
        <w:spacing w:after="240"/>
        <w:ind w:firstLine="709"/>
        <w:jc w:val="both"/>
        <w:rPr>
          <w:b/>
          <w:i/>
          <w:sz w:val="24"/>
          <w:szCs w:val="24"/>
        </w:rPr>
      </w:pPr>
    </w:p>
    <w:p w:rsidR="00C21B1E" w:rsidRPr="00734093" w:rsidRDefault="00C21B1E" w:rsidP="00C21B1E">
      <w:pPr>
        <w:tabs>
          <w:tab w:val="left" w:pos="142"/>
        </w:tabs>
        <w:suppressAutoHyphens/>
        <w:spacing w:before="240"/>
        <w:ind w:firstLine="709"/>
        <w:jc w:val="both"/>
        <w:rPr>
          <w:bCs/>
          <w:i/>
          <w:sz w:val="24"/>
          <w:szCs w:val="24"/>
        </w:rPr>
      </w:pPr>
      <w:r w:rsidRPr="00734093">
        <w:rPr>
          <w:bCs/>
          <w:i/>
          <w:sz w:val="24"/>
          <w:szCs w:val="24"/>
        </w:rPr>
        <w:t xml:space="preserve">Статья 16. Общие положения организации и проведения </w:t>
      </w:r>
      <w:r w:rsidRPr="00734093">
        <w:rPr>
          <w:i/>
          <w:sz w:val="24"/>
          <w:szCs w:val="24"/>
        </w:rPr>
        <w:t xml:space="preserve">общественных обсуждений или </w:t>
      </w:r>
      <w:r w:rsidRPr="00734093">
        <w:rPr>
          <w:bCs/>
          <w:i/>
          <w:sz w:val="24"/>
          <w:szCs w:val="24"/>
        </w:rPr>
        <w:t xml:space="preserve">публичных слушаний по вопросам землепользования и застройки </w:t>
      </w:r>
    </w:p>
    <w:p w:rsidR="00C21B1E" w:rsidRPr="00734093" w:rsidRDefault="00C21B1E" w:rsidP="00C21B1E">
      <w:pPr>
        <w:widowControl w:val="0"/>
        <w:tabs>
          <w:tab w:val="left" w:pos="142"/>
        </w:tabs>
        <w:suppressAutoHyphens/>
        <w:ind w:firstLine="708"/>
        <w:jc w:val="both"/>
        <w:rPr>
          <w:sz w:val="24"/>
          <w:szCs w:val="24"/>
        </w:rPr>
      </w:pPr>
      <w:r w:rsidRPr="00734093">
        <w:rPr>
          <w:sz w:val="24"/>
          <w:szCs w:val="24"/>
        </w:rPr>
        <w:t xml:space="preserve">1. Общественные обсуждения или публичные слушания </w:t>
      </w:r>
      <w:r w:rsidRPr="00734093">
        <w:rPr>
          <w:bCs/>
          <w:sz w:val="24"/>
          <w:szCs w:val="24"/>
        </w:rPr>
        <w:t>по вопросам землепользования и застройки</w:t>
      </w:r>
      <w:r w:rsidRPr="00734093">
        <w:rPr>
          <w:sz w:val="24"/>
          <w:szCs w:val="24"/>
        </w:rPr>
        <w:t xml:space="preserve"> (далее – публичные слушания) проводятся в порядке, установленном Градостроительным кодексом Российской Федерации, Уставом сельского поселения, иными муниципальными правовыми актами </w:t>
      </w:r>
    </w:p>
    <w:p w:rsidR="00C21B1E" w:rsidRPr="00734093" w:rsidRDefault="00C21B1E" w:rsidP="00C21B1E">
      <w:pPr>
        <w:tabs>
          <w:tab w:val="left" w:pos="142"/>
        </w:tabs>
        <w:suppressAutoHyphens/>
        <w:ind w:firstLine="708"/>
        <w:jc w:val="both"/>
        <w:rPr>
          <w:sz w:val="24"/>
          <w:szCs w:val="24"/>
        </w:rPr>
      </w:pPr>
      <w:bookmarkStart w:id="4" w:name="sub_11"/>
      <w:r w:rsidRPr="00734093">
        <w:rPr>
          <w:sz w:val="24"/>
          <w:szCs w:val="24"/>
        </w:rPr>
        <w:t>2. Публичные слушания проводятся по следующим вопросам:</w:t>
      </w:r>
    </w:p>
    <w:bookmarkEnd w:id="4"/>
    <w:p w:rsidR="00C21B1E" w:rsidRPr="00734093" w:rsidRDefault="00C21B1E" w:rsidP="00C21B1E">
      <w:pPr>
        <w:tabs>
          <w:tab w:val="left" w:pos="142"/>
        </w:tabs>
        <w:suppressAutoHyphens/>
        <w:ind w:firstLine="708"/>
        <w:jc w:val="both"/>
        <w:rPr>
          <w:sz w:val="24"/>
          <w:szCs w:val="24"/>
        </w:rPr>
      </w:pPr>
      <w:r w:rsidRPr="00734093">
        <w:rPr>
          <w:sz w:val="24"/>
          <w:szCs w:val="24"/>
        </w:rPr>
        <w:t xml:space="preserve">- по проекту генерального плана </w:t>
      </w:r>
      <w:r w:rsidR="00D8712D">
        <w:rPr>
          <w:sz w:val="24"/>
          <w:szCs w:val="24"/>
        </w:rPr>
        <w:t>Муниципального образования «</w:t>
      </w:r>
      <w:r w:rsidR="00F8011F">
        <w:rPr>
          <w:sz w:val="24"/>
          <w:szCs w:val="24"/>
        </w:rPr>
        <w:t>Буреть</w:t>
      </w:r>
      <w:r w:rsidR="00D8712D">
        <w:rPr>
          <w:sz w:val="24"/>
          <w:szCs w:val="24"/>
        </w:rPr>
        <w:t>»</w:t>
      </w:r>
      <w:r w:rsidRPr="00734093">
        <w:rPr>
          <w:sz w:val="24"/>
          <w:szCs w:val="24"/>
        </w:rPr>
        <w:t>, в том числе по внесению в него изменений;</w:t>
      </w:r>
    </w:p>
    <w:p w:rsidR="00C21B1E" w:rsidRPr="00734093" w:rsidRDefault="00C21B1E" w:rsidP="00C21B1E">
      <w:pPr>
        <w:tabs>
          <w:tab w:val="left" w:pos="142"/>
        </w:tabs>
        <w:suppressAutoHyphens/>
        <w:ind w:firstLine="708"/>
        <w:jc w:val="both"/>
        <w:rPr>
          <w:sz w:val="24"/>
          <w:szCs w:val="24"/>
        </w:rPr>
      </w:pPr>
      <w:r w:rsidRPr="00734093">
        <w:rPr>
          <w:sz w:val="24"/>
          <w:szCs w:val="24"/>
        </w:rPr>
        <w:t xml:space="preserve">- по проекту правил землепользования и застройки </w:t>
      </w:r>
      <w:r w:rsidR="00D8712D">
        <w:rPr>
          <w:sz w:val="24"/>
          <w:szCs w:val="24"/>
        </w:rPr>
        <w:t>Муниципального образования «</w:t>
      </w:r>
      <w:r w:rsidR="00F8011F">
        <w:rPr>
          <w:sz w:val="24"/>
          <w:szCs w:val="24"/>
        </w:rPr>
        <w:t>Буреть</w:t>
      </w:r>
      <w:r w:rsidR="00D8712D">
        <w:rPr>
          <w:sz w:val="24"/>
          <w:szCs w:val="24"/>
        </w:rPr>
        <w:t>»</w:t>
      </w:r>
      <w:r w:rsidRPr="00734093">
        <w:rPr>
          <w:sz w:val="24"/>
          <w:szCs w:val="24"/>
        </w:rPr>
        <w:t>, в том числе по внесению в них изменений;</w:t>
      </w:r>
    </w:p>
    <w:p w:rsidR="00C21B1E" w:rsidRPr="00734093" w:rsidRDefault="00C21B1E" w:rsidP="00C21B1E">
      <w:pPr>
        <w:tabs>
          <w:tab w:val="left" w:pos="142"/>
        </w:tabs>
        <w:suppressAutoHyphens/>
        <w:ind w:firstLine="708"/>
        <w:jc w:val="both"/>
        <w:rPr>
          <w:sz w:val="24"/>
          <w:szCs w:val="24"/>
        </w:rPr>
      </w:pPr>
      <w:r w:rsidRPr="00734093">
        <w:rPr>
          <w:sz w:val="24"/>
          <w:szCs w:val="24"/>
        </w:rPr>
        <w:t>-  по проектам правил благоустройства территорий, в том числе по внесению в них изменений;</w:t>
      </w:r>
    </w:p>
    <w:p w:rsidR="00C21B1E" w:rsidRPr="00734093" w:rsidRDefault="00C21B1E" w:rsidP="00C21B1E">
      <w:pPr>
        <w:tabs>
          <w:tab w:val="left" w:pos="142"/>
        </w:tabs>
        <w:suppressAutoHyphens/>
        <w:ind w:firstLine="708"/>
        <w:jc w:val="both"/>
        <w:rPr>
          <w:sz w:val="24"/>
          <w:szCs w:val="24"/>
        </w:rPr>
      </w:pPr>
      <w:r w:rsidRPr="00734093">
        <w:rPr>
          <w:sz w:val="24"/>
          <w:szCs w:val="24"/>
        </w:rPr>
        <w:t>- по проектам решений о предоставлении разрешения на условно разрешенный вид использования земельного участка или объекта капитального строительства;</w:t>
      </w:r>
    </w:p>
    <w:p w:rsidR="00C21B1E" w:rsidRPr="00734093" w:rsidRDefault="00C21B1E" w:rsidP="00C21B1E">
      <w:pPr>
        <w:tabs>
          <w:tab w:val="left" w:pos="142"/>
        </w:tabs>
        <w:suppressAutoHyphens/>
        <w:ind w:firstLine="708"/>
        <w:jc w:val="both"/>
        <w:rPr>
          <w:sz w:val="24"/>
          <w:szCs w:val="24"/>
        </w:rPr>
      </w:pPr>
      <w:r w:rsidRPr="00734093">
        <w:rPr>
          <w:sz w:val="24"/>
          <w:szCs w:val="24"/>
        </w:rPr>
        <w:t>- по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C21B1E" w:rsidRPr="00734093" w:rsidRDefault="00C21B1E" w:rsidP="00C21B1E">
      <w:pPr>
        <w:tabs>
          <w:tab w:val="left" w:pos="142"/>
        </w:tabs>
        <w:suppressAutoHyphens/>
        <w:ind w:firstLine="708"/>
        <w:jc w:val="both"/>
        <w:rPr>
          <w:sz w:val="24"/>
          <w:szCs w:val="24"/>
        </w:rPr>
      </w:pPr>
      <w:r w:rsidRPr="00734093">
        <w:rPr>
          <w:sz w:val="24"/>
          <w:szCs w:val="24"/>
        </w:rPr>
        <w:t xml:space="preserve">- по проектам планировки территории </w:t>
      </w:r>
      <w:r w:rsidR="00D8712D">
        <w:rPr>
          <w:sz w:val="24"/>
          <w:szCs w:val="24"/>
        </w:rPr>
        <w:t>Муниципального образования «</w:t>
      </w:r>
      <w:r w:rsidR="00F8011F">
        <w:rPr>
          <w:sz w:val="24"/>
          <w:szCs w:val="24"/>
        </w:rPr>
        <w:t>Буреть</w:t>
      </w:r>
      <w:r w:rsidR="00D8712D">
        <w:rPr>
          <w:sz w:val="24"/>
          <w:szCs w:val="24"/>
        </w:rPr>
        <w:t>»</w:t>
      </w:r>
      <w:r w:rsidRPr="00734093">
        <w:rPr>
          <w:sz w:val="24"/>
          <w:szCs w:val="24"/>
        </w:rPr>
        <w:t>;</w:t>
      </w:r>
    </w:p>
    <w:p w:rsidR="00C21B1E" w:rsidRPr="00734093" w:rsidRDefault="00C21B1E" w:rsidP="00C21B1E">
      <w:pPr>
        <w:tabs>
          <w:tab w:val="left" w:pos="142"/>
        </w:tabs>
        <w:suppressAutoHyphens/>
        <w:ind w:firstLine="708"/>
        <w:jc w:val="both"/>
        <w:rPr>
          <w:sz w:val="24"/>
          <w:szCs w:val="24"/>
        </w:rPr>
      </w:pPr>
      <w:r w:rsidRPr="00734093">
        <w:rPr>
          <w:sz w:val="24"/>
          <w:szCs w:val="24"/>
        </w:rPr>
        <w:t xml:space="preserve">- по проектам межевания территории </w:t>
      </w:r>
      <w:r w:rsidR="00D8712D">
        <w:rPr>
          <w:sz w:val="24"/>
          <w:szCs w:val="24"/>
        </w:rPr>
        <w:t>Муниципального образования «</w:t>
      </w:r>
      <w:r w:rsidR="00F8011F">
        <w:rPr>
          <w:sz w:val="24"/>
          <w:szCs w:val="24"/>
        </w:rPr>
        <w:t>Буреть</w:t>
      </w:r>
      <w:r w:rsidR="00D8712D">
        <w:rPr>
          <w:sz w:val="24"/>
          <w:szCs w:val="24"/>
        </w:rPr>
        <w:t>»</w:t>
      </w:r>
      <w:r w:rsidRPr="00734093">
        <w:rPr>
          <w:sz w:val="24"/>
          <w:szCs w:val="24"/>
        </w:rPr>
        <w:t>.</w:t>
      </w:r>
    </w:p>
    <w:p w:rsidR="00C21B1E" w:rsidRPr="00734093" w:rsidRDefault="00C21B1E" w:rsidP="00C21B1E">
      <w:pPr>
        <w:tabs>
          <w:tab w:val="left" w:pos="142"/>
        </w:tabs>
        <w:suppressAutoHyphens/>
        <w:ind w:firstLine="708"/>
        <w:jc w:val="both"/>
        <w:rPr>
          <w:sz w:val="24"/>
          <w:szCs w:val="24"/>
        </w:rPr>
      </w:pPr>
      <w:bookmarkStart w:id="5" w:name="sub_15"/>
      <w:r w:rsidRPr="00734093">
        <w:rPr>
          <w:sz w:val="24"/>
          <w:szCs w:val="24"/>
        </w:rPr>
        <w:t xml:space="preserve">3. Правом участвовать в общественных обсуждениях или публичных слушаниях обладают жители </w:t>
      </w:r>
      <w:r w:rsidR="00D8712D">
        <w:rPr>
          <w:sz w:val="24"/>
          <w:szCs w:val="24"/>
        </w:rPr>
        <w:t>Муниципального образования «</w:t>
      </w:r>
      <w:r w:rsidR="00F8011F">
        <w:rPr>
          <w:sz w:val="24"/>
          <w:szCs w:val="24"/>
        </w:rPr>
        <w:t>Буреть</w:t>
      </w:r>
      <w:r w:rsidR="00D8712D">
        <w:rPr>
          <w:sz w:val="24"/>
          <w:szCs w:val="24"/>
        </w:rPr>
        <w:t>»</w:t>
      </w:r>
      <w:r w:rsidRPr="00734093">
        <w:rPr>
          <w:sz w:val="24"/>
          <w:szCs w:val="24"/>
        </w:rPr>
        <w:t xml:space="preserve">, зарегистрированные по месту жительства в границах территории проведения публичных слушаний и достигшие к моменту проведения публичных слушаний 18 лет, а также иные физические и юридические лица, которые в </w:t>
      </w:r>
      <w:r w:rsidRPr="005272BD">
        <w:rPr>
          <w:sz w:val="24"/>
          <w:szCs w:val="24"/>
        </w:rPr>
        <w:t xml:space="preserve">соответствии с </w:t>
      </w:r>
      <w:hyperlink r:id="rId12" w:history="1">
        <w:r w:rsidRPr="005272BD">
          <w:rPr>
            <w:rStyle w:val="afe"/>
            <w:color w:val="auto"/>
            <w:sz w:val="24"/>
            <w:szCs w:val="24"/>
          </w:rPr>
          <w:t>Градостроительным кодексом</w:t>
        </w:r>
      </w:hyperlink>
      <w:r w:rsidRPr="005272BD">
        <w:rPr>
          <w:sz w:val="24"/>
          <w:szCs w:val="24"/>
        </w:rPr>
        <w:t xml:space="preserve"> Российской</w:t>
      </w:r>
      <w:r w:rsidRPr="00734093">
        <w:rPr>
          <w:sz w:val="24"/>
          <w:szCs w:val="24"/>
        </w:rPr>
        <w:t xml:space="preserve"> Федерации и Положением о публичных слушаниях являются участниками публичных слушаний.</w:t>
      </w:r>
    </w:p>
    <w:bookmarkEnd w:id="5"/>
    <w:p w:rsidR="00C21B1E" w:rsidRPr="00734093" w:rsidRDefault="00C21B1E" w:rsidP="00C21B1E">
      <w:pPr>
        <w:widowControl w:val="0"/>
        <w:tabs>
          <w:tab w:val="left" w:pos="142"/>
        </w:tabs>
        <w:suppressAutoHyphens/>
        <w:ind w:firstLine="708"/>
        <w:jc w:val="both"/>
        <w:rPr>
          <w:sz w:val="24"/>
          <w:szCs w:val="24"/>
        </w:rPr>
      </w:pPr>
      <w:r w:rsidRPr="00734093">
        <w:rPr>
          <w:sz w:val="24"/>
          <w:szCs w:val="24"/>
        </w:rPr>
        <w:t>4. Результаты общественных обсуждений или публичных слушаний носят рекомендательный характер для органов местного самоуправления сельского поселения.</w:t>
      </w:r>
    </w:p>
    <w:p w:rsidR="00C21B1E" w:rsidRPr="00734093" w:rsidRDefault="00C21B1E" w:rsidP="00C21B1E">
      <w:pPr>
        <w:widowControl w:val="0"/>
        <w:tabs>
          <w:tab w:val="left" w:pos="142"/>
        </w:tabs>
        <w:suppressAutoHyphens/>
        <w:ind w:firstLine="708"/>
        <w:jc w:val="both"/>
        <w:rPr>
          <w:sz w:val="24"/>
          <w:szCs w:val="24"/>
        </w:rPr>
      </w:pPr>
      <w:r w:rsidRPr="00734093">
        <w:rPr>
          <w:sz w:val="24"/>
          <w:szCs w:val="24"/>
        </w:rPr>
        <w:lastRenderedPageBreak/>
        <w:t>5. Документами общественных обсуждений или публичных слушаний являются протокол публичных слушаний и заключение о результатах публичных слушаний.</w:t>
      </w:r>
    </w:p>
    <w:p w:rsidR="00C21B1E" w:rsidRPr="00636CAF" w:rsidRDefault="00C21B1E" w:rsidP="00C21B1E">
      <w:pPr>
        <w:pStyle w:val="aff8"/>
        <w:suppressAutoHyphens/>
        <w:spacing w:before="240" w:after="240"/>
        <w:ind w:firstLine="851"/>
        <w:jc w:val="both"/>
        <w:rPr>
          <w:sz w:val="24"/>
        </w:rPr>
      </w:pPr>
      <w:r w:rsidRPr="00636CAF">
        <w:rPr>
          <w:sz w:val="24"/>
        </w:rPr>
        <w:t>Раздел 1.6. ПОЛОЖЕНИЕ О ПОРЯДКЕ ВНЕСЕНИЯ ИЗМЕНЕНИЙ В НАСТОЯЩИЕ ПРАВИЛА</w:t>
      </w:r>
    </w:p>
    <w:p w:rsidR="00C21B1E" w:rsidRPr="00636CAF" w:rsidRDefault="00C21B1E" w:rsidP="00C21B1E">
      <w:pPr>
        <w:pStyle w:val="aff8"/>
        <w:suppressAutoHyphens/>
        <w:spacing w:before="240" w:after="120"/>
        <w:ind w:firstLine="851"/>
        <w:jc w:val="both"/>
        <w:rPr>
          <w:b w:val="0"/>
          <w:i/>
          <w:sz w:val="24"/>
        </w:rPr>
      </w:pPr>
      <w:r w:rsidRPr="00636CAF">
        <w:rPr>
          <w:b w:val="0"/>
          <w:i/>
          <w:sz w:val="24"/>
        </w:rPr>
        <w:t>Статья 17. Действие Правил по отношению к генеральному плану муниципального образования «</w:t>
      </w:r>
      <w:r w:rsidR="00F8011F">
        <w:rPr>
          <w:b w:val="0"/>
          <w:i/>
          <w:sz w:val="24"/>
        </w:rPr>
        <w:t>Буреть</w:t>
      </w:r>
      <w:r w:rsidRPr="00636CAF">
        <w:rPr>
          <w:b w:val="0"/>
          <w:i/>
          <w:sz w:val="24"/>
        </w:rPr>
        <w:t>», документации по планировке территории</w:t>
      </w:r>
    </w:p>
    <w:p w:rsidR="00C21B1E" w:rsidRPr="00734093" w:rsidRDefault="00C21B1E" w:rsidP="00CE06AC">
      <w:pPr>
        <w:widowControl w:val="0"/>
        <w:numPr>
          <w:ilvl w:val="0"/>
          <w:numId w:val="36"/>
        </w:numPr>
        <w:tabs>
          <w:tab w:val="left" w:pos="1123"/>
        </w:tabs>
        <w:suppressAutoHyphens/>
        <w:overflowPunct w:val="0"/>
        <w:autoSpaceDE w:val="0"/>
        <w:autoSpaceDN w:val="0"/>
        <w:adjustRightInd w:val="0"/>
        <w:ind w:firstLine="708"/>
        <w:jc w:val="both"/>
        <w:rPr>
          <w:sz w:val="24"/>
          <w:szCs w:val="24"/>
        </w:rPr>
      </w:pPr>
      <w:r w:rsidRPr="00734093">
        <w:rPr>
          <w:sz w:val="24"/>
          <w:szCs w:val="24"/>
        </w:rPr>
        <w:t>После введения в действие настоящих Правил ранее утвержденный генплан, а также документация по планировке территории действуют в части, не противоречащей настоящим Правилам.</w:t>
      </w:r>
    </w:p>
    <w:p w:rsidR="00C21B1E" w:rsidRPr="00734093" w:rsidRDefault="00C21B1E" w:rsidP="00CE06AC">
      <w:pPr>
        <w:widowControl w:val="0"/>
        <w:numPr>
          <w:ilvl w:val="0"/>
          <w:numId w:val="36"/>
        </w:numPr>
        <w:tabs>
          <w:tab w:val="left" w:pos="1123"/>
        </w:tabs>
        <w:suppressAutoHyphens/>
        <w:overflowPunct w:val="0"/>
        <w:autoSpaceDE w:val="0"/>
        <w:autoSpaceDN w:val="0"/>
        <w:adjustRightInd w:val="0"/>
        <w:ind w:firstLine="708"/>
        <w:jc w:val="both"/>
        <w:rPr>
          <w:sz w:val="24"/>
          <w:szCs w:val="24"/>
        </w:rPr>
      </w:pPr>
      <w:r w:rsidRPr="00734093">
        <w:rPr>
          <w:sz w:val="24"/>
          <w:szCs w:val="24"/>
        </w:rPr>
        <w:t>После введения в действие настоящих Правил органы местного самоуправления муниципального образования «</w:t>
      </w:r>
      <w:r w:rsidR="00F8011F">
        <w:rPr>
          <w:sz w:val="24"/>
          <w:szCs w:val="24"/>
        </w:rPr>
        <w:t>Буреть</w:t>
      </w:r>
      <w:r w:rsidRPr="00734093">
        <w:rPr>
          <w:sz w:val="24"/>
          <w:szCs w:val="24"/>
        </w:rPr>
        <w:t xml:space="preserve">» по представлению соответствующих заключений, орган, уполномоченный в области архитектуры и градостроительства, Комиссия могут принимать решения о: </w:t>
      </w:r>
    </w:p>
    <w:p w:rsidR="00C21B1E" w:rsidRPr="00734093" w:rsidRDefault="00C21B1E" w:rsidP="00C21B1E">
      <w:pPr>
        <w:tabs>
          <w:tab w:val="left" w:pos="1262"/>
        </w:tabs>
        <w:suppressAutoHyphens/>
        <w:autoSpaceDE w:val="0"/>
        <w:autoSpaceDN w:val="0"/>
        <w:adjustRightInd w:val="0"/>
        <w:ind w:firstLine="708"/>
        <w:jc w:val="both"/>
        <w:rPr>
          <w:sz w:val="24"/>
          <w:szCs w:val="24"/>
        </w:rPr>
      </w:pPr>
      <w:r w:rsidRPr="00734093">
        <w:rPr>
          <w:sz w:val="24"/>
          <w:szCs w:val="24"/>
        </w:rPr>
        <w:t>1) подготовке предложений о внесении изменений в ранее утвержденный генеральный план муниципального образования «</w:t>
      </w:r>
      <w:r w:rsidR="00F8011F">
        <w:rPr>
          <w:sz w:val="24"/>
          <w:szCs w:val="24"/>
        </w:rPr>
        <w:t>Буреть</w:t>
      </w:r>
      <w:r w:rsidRPr="00734093">
        <w:rPr>
          <w:sz w:val="24"/>
          <w:szCs w:val="24"/>
        </w:rPr>
        <w:t xml:space="preserve">» </w:t>
      </w:r>
    </w:p>
    <w:p w:rsidR="00C21B1E" w:rsidRPr="00734093" w:rsidRDefault="00C21B1E" w:rsidP="00C21B1E">
      <w:pPr>
        <w:tabs>
          <w:tab w:val="left" w:pos="1157"/>
        </w:tabs>
        <w:suppressAutoHyphens/>
        <w:autoSpaceDE w:val="0"/>
        <w:autoSpaceDN w:val="0"/>
        <w:adjustRightInd w:val="0"/>
        <w:ind w:firstLine="708"/>
        <w:jc w:val="both"/>
        <w:rPr>
          <w:sz w:val="24"/>
          <w:szCs w:val="24"/>
        </w:rPr>
      </w:pPr>
      <w:r w:rsidRPr="00734093">
        <w:rPr>
          <w:sz w:val="24"/>
          <w:szCs w:val="24"/>
        </w:rPr>
        <w:t>2) приведении в соответствие с настоящими Правилами ранее утвержденной и не реализованной документации по планировке территории, в том числе в части установленных настоящими Правилами градостроительных регламентов;</w:t>
      </w:r>
    </w:p>
    <w:p w:rsidR="00C21B1E" w:rsidRPr="00734093" w:rsidRDefault="00C21B1E" w:rsidP="00C21B1E">
      <w:pPr>
        <w:tabs>
          <w:tab w:val="left" w:pos="1238"/>
        </w:tabs>
        <w:suppressAutoHyphens/>
        <w:autoSpaceDE w:val="0"/>
        <w:autoSpaceDN w:val="0"/>
        <w:adjustRightInd w:val="0"/>
        <w:ind w:firstLine="708"/>
        <w:jc w:val="both"/>
        <w:rPr>
          <w:sz w:val="24"/>
          <w:szCs w:val="24"/>
        </w:rPr>
      </w:pPr>
      <w:r w:rsidRPr="00734093">
        <w:rPr>
          <w:sz w:val="24"/>
          <w:szCs w:val="24"/>
        </w:rPr>
        <w:t>3) подготовке новой документации о планировке территории, которая после утверждения в установленном порядке может использоваться как основание для подготовки предложений о внесении изменений в настоящие Правила в части уточнения, изменения границ территориальных зон, состава территориальных зон, списков видов разрешенного использования недвижимости, показателей предельных размеров земельных участков и предельных параметров разрешенного строительства применительно к соответствующим территориальным зонам, подзонам.</w:t>
      </w:r>
    </w:p>
    <w:p w:rsidR="00C21B1E" w:rsidRPr="00734093" w:rsidRDefault="00C21B1E" w:rsidP="00C21B1E">
      <w:pPr>
        <w:suppressAutoHyphens/>
        <w:autoSpaceDE w:val="0"/>
        <w:autoSpaceDN w:val="0"/>
        <w:adjustRightInd w:val="0"/>
        <w:spacing w:before="240" w:after="120"/>
        <w:ind w:firstLine="709"/>
        <w:jc w:val="both"/>
        <w:outlineLvl w:val="0"/>
        <w:rPr>
          <w:bCs/>
          <w:i/>
          <w:sz w:val="24"/>
          <w:szCs w:val="24"/>
        </w:rPr>
      </w:pPr>
      <w:r w:rsidRPr="00734093">
        <w:rPr>
          <w:bCs/>
          <w:i/>
          <w:sz w:val="24"/>
          <w:szCs w:val="24"/>
        </w:rPr>
        <w:t>Статья 18. Основание и инициатива по внесению изменений в Правила</w:t>
      </w:r>
    </w:p>
    <w:p w:rsidR="00C21B1E" w:rsidRPr="00734093" w:rsidRDefault="00C21B1E" w:rsidP="00C21B1E">
      <w:pPr>
        <w:tabs>
          <w:tab w:val="left" w:pos="1114"/>
        </w:tabs>
        <w:suppressAutoHyphens/>
        <w:autoSpaceDE w:val="0"/>
        <w:autoSpaceDN w:val="0"/>
        <w:adjustRightInd w:val="0"/>
        <w:spacing w:before="29"/>
        <w:ind w:firstLine="708"/>
        <w:jc w:val="both"/>
        <w:rPr>
          <w:sz w:val="24"/>
          <w:szCs w:val="24"/>
        </w:rPr>
      </w:pPr>
      <w:r w:rsidRPr="00734093">
        <w:rPr>
          <w:sz w:val="24"/>
          <w:szCs w:val="24"/>
        </w:rPr>
        <w:t>1. Основаниями для рассмотрения органом местного самоуправления вопроса о внесении изменений в правила землепользования и застройки являются:</w:t>
      </w:r>
    </w:p>
    <w:p w:rsidR="00C21B1E" w:rsidRPr="00734093" w:rsidRDefault="00C21B1E" w:rsidP="00C21B1E">
      <w:pPr>
        <w:ind w:firstLine="540"/>
        <w:jc w:val="both"/>
        <w:rPr>
          <w:sz w:val="24"/>
          <w:szCs w:val="24"/>
        </w:rPr>
      </w:pPr>
      <w:r w:rsidRPr="00734093">
        <w:rPr>
          <w:sz w:val="24"/>
          <w:szCs w:val="24"/>
        </w:rPr>
        <w:t xml:space="preserve">1) несоответствие правил землепользования и застройки генеральному плану поселения,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 </w:t>
      </w:r>
    </w:p>
    <w:p w:rsidR="00C21B1E" w:rsidRPr="00734093" w:rsidRDefault="00C21B1E" w:rsidP="00C21B1E">
      <w:pPr>
        <w:ind w:firstLine="540"/>
        <w:jc w:val="both"/>
        <w:rPr>
          <w:sz w:val="24"/>
          <w:szCs w:val="24"/>
        </w:rPr>
      </w:pPr>
      <w:r w:rsidRPr="00734093">
        <w:rPr>
          <w:sz w:val="24"/>
          <w:szCs w:val="24"/>
        </w:rPr>
        <w:t xml:space="preserve">2)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приаэродромной территории, которые допущены в правилах землепользования и застройки поселения; </w:t>
      </w:r>
    </w:p>
    <w:p w:rsidR="00C21B1E" w:rsidRPr="00734093" w:rsidRDefault="00C21B1E" w:rsidP="00C21B1E">
      <w:pPr>
        <w:ind w:firstLine="540"/>
        <w:jc w:val="both"/>
        <w:rPr>
          <w:sz w:val="24"/>
          <w:szCs w:val="24"/>
        </w:rPr>
      </w:pPr>
      <w:r w:rsidRPr="00734093">
        <w:rPr>
          <w:sz w:val="24"/>
          <w:szCs w:val="24"/>
        </w:rPr>
        <w:t xml:space="preserve">3) поступление предложений об изменении границ территориальных зон, изменении градостроительных регламентов; </w:t>
      </w:r>
    </w:p>
    <w:p w:rsidR="00C21B1E" w:rsidRPr="00734093" w:rsidRDefault="00C21B1E" w:rsidP="00C21B1E">
      <w:pPr>
        <w:ind w:firstLine="540"/>
        <w:jc w:val="both"/>
        <w:rPr>
          <w:sz w:val="24"/>
          <w:szCs w:val="24"/>
        </w:rPr>
      </w:pPr>
      <w:r w:rsidRPr="00734093">
        <w:rPr>
          <w:sz w:val="24"/>
          <w:szCs w:val="24"/>
        </w:rPr>
        <w:t xml:space="preserve">4)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 </w:t>
      </w:r>
    </w:p>
    <w:p w:rsidR="00C21B1E" w:rsidRPr="00734093" w:rsidRDefault="00C21B1E" w:rsidP="00C21B1E">
      <w:pPr>
        <w:ind w:firstLine="540"/>
        <w:jc w:val="both"/>
        <w:rPr>
          <w:sz w:val="24"/>
          <w:szCs w:val="24"/>
        </w:rPr>
      </w:pPr>
      <w:r w:rsidRPr="00734093">
        <w:rPr>
          <w:sz w:val="24"/>
          <w:szCs w:val="24"/>
        </w:rPr>
        <w:t xml:space="preserve">5)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w:t>
      </w:r>
      <w:r w:rsidRPr="00734093">
        <w:rPr>
          <w:sz w:val="24"/>
          <w:szCs w:val="24"/>
        </w:rPr>
        <w:lastRenderedPageBreak/>
        <w:t xml:space="preserve">содержащимся в Едином государственном реестре недвижимости ограничениям использования объектов недвижимости в пределах таких зон, территорий; </w:t>
      </w:r>
    </w:p>
    <w:p w:rsidR="00C21B1E" w:rsidRPr="00734093" w:rsidRDefault="00C21B1E" w:rsidP="00C21B1E">
      <w:pPr>
        <w:ind w:firstLine="540"/>
        <w:jc w:val="both"/>
        <w:rPr>
          <w:sz w:val="24"/>
          <w:szCs w:val="24"/>
        </w:rPr>
      </w:pPr>
      <w:r w:rsidRPr="00734093">
        <w:rPr>
          <w:sz w:val="24"/>
          <w:szCs w:val="24"/>
        </w:rPr>
        <w:t xml:space="preserve">6)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 </w:t>
      </w:r>
    </w:p>
    <w:p w:rsidR="00C21B1E" w:rsidRPr="00734093" w:rsidRDefault="00C21B1E" w:rsidP="00C21B1E">
      <w:pPr>
        <w:ind w:firstLine="540"/>
        <w:jc w:val="both"/>
        <w:rPr>
          <w:sz w:val="24"/>
          <w:szCs w:val="24"/>
        </w:rPr>
      </w:pPr>
      <w:r w:rsidRPr="00734093">
        <w:rPr>
          <w:sz w:val="24"/>
          <w:szCs w:val="24"/>
        </w:rPr>
        <w:t xml:space="preserve">7) принятие решения о комплексном развитии территории; </w:t>
      </w:r>
    </w:p>
    <w:p w:rsidR="00C21B1E" w:rsidRPr="00734093" w:rsidRDefault="00C21B1E" w:rsidP="00C21B1E">
      <w:pPr>
        <w:ind w:firstLine="540"/>
        <w:jc w:val="both"/>
        <w:rPr>
          <w:sz w:val="24"/>
          <w:szCs w:val="24"/>
        </w:rPr>
      </w:pPr>
      <w:r w:rsidRPr="00734093">
        <w:rPr>
          <w:sz w:val="24"/>
          <w:szCs w:val="24"/>
        </w:rPr>
        <w:t xml:space="preserve">8) обнаружение мест захоронений погибших при защите Отечества, расположенных в границах муниципальных образований. </w:t>
      </w:r>
    </w:p>
    <w:p w:rsidR="00C21B1E" w:rsidRPr="00734093" w:rsidRDefault="00C21B1E" w:rsidP="00CE06AC">
      <w:pPr>
        <w:widowControl w:val="0"/>
        <w:numPr>
          <w:ilvl w:val="0"/>
          <w:numId w:val="37"/>
        </w:numPr>
        <w:tabs>
          <w:tab w:val="left" w:pos="1114"/>
        </w:tabs>
        <w:suppressAutoHyphens/>
        <w:overflowPunct w:val="0"/>
        <w:autoSpaceDE w:val="0"/>
        <w:autoSpaceDN w:val="0"/>
        <w:adjustRightInd w:val="0"/>
        <w:ind w:firstLine="708"/>
        <w:jc w:val="both"/>
        <w:rPr>
          <w:sz w:val="24"/>
          <w:szCs w:val="24"/>
        </w:rPr>
      </w:pPr>
      <w:r w:rsidRPr="00734093">
        <w:rPr>
          <w:sz w:val="24"/>
          <w:szCs w:val="24"/>
        </w:rPr>
        <w:t xml:space="preserve"> Предложения о внесении изменений в правила землепользования и застройки могут относиться к формулировкам текста Правил, перечням видов разрешенного использования недвижимости, предельным параметрам разрешенного строительства, границам территориальных зон.</w:t>
      </w:r>
    </w:p>
    <w:p w:rsidR="00C21B1E" w:rsidRPr="00734093" w:rsidRDefault="00C21B1E" w:rsidP="00CE06AC">
      <w:pPr>
        <w:widowControl w:val="0"/>
        <w:numPr>
          <w:ilvl w:val="0"/>
          <w:numId w:val="37"/>
        </w:numPr>
        <w:tabs>
          <w:tab w:val="left" w:pos="1114"/>
        </w:tabs>
        <w:suppressAutoHyphens/>
        <w:overflowPunct w:val="0"/>
        <w:autoSpaceDE w:val="0"/>
        <w:autoSpaceDN w:val="0"/>
        <w:adjustRightInd w:val="0"/>
        <w:ind w:firstLine="708"/>
        <w:jc w:val="both"/>
        <w:rPr>
          <w:sz w:val="24"/>
          <w:szCs w:val="24"/>
        </w:rPr>
      </w:pPr>
      <w:r w:rsidRPr="00734093">
        <w:rPr>
          <w:sz w:val="24"/>
          <w:szCs w:val="24"/>
        </w:rPr>
        <w:t>Предложения о внесении изменений в правила землепользования и застройки в комиссию направляются:</w:t>
      </w:r>
    </w:p>
    <w:p w:rsidR="00C21B1E" w:rsidRPr="00734093" w:rsidRDefault="00C21B1E" w:rsidP="00C21B1E">
      <w:pPr>
        <w:tabs>
          <w:tab w:val="left" w:pos="1238"/>
        </w:tabs>
        <w:suppressAutoHyphens/>
        <w:autoSpaceDE w:val="0"/>
        <w:autoSpaceDN w:val="0"/>
        <w:adjustRightInd w:val="0"/>
        <w:ind w:firstLine="708"/>
        <w:jc w:val="both"/>
        <w:rPr>
          <w:sz w:val="24"/>
          <w:szCs w:val="24"/>
        </w:rPr>
      </w:pPr>
      <w:r w:rsidRPr="00734093">
        <w:rPr>
          <w:sz w:val="24"/>
          <w:szCs w:val="24"/>
        </w:rPr>
        <w:t>1)</w:t>
      </w:r>
      <w:r w:rsidRPr="00734093">
        <w:rPr>
          <w:sz w:val="24"/>
          <w:szCs w:val="24"/>
        </w:rPr>
        <w:tab/>
        <w:t>федеральными органами исполнительной власти в случаях, если правила землепользования и застройки могут воспрепятствовать функционированию, размещению объектов капитального строительства федерального значения;</w:t>
      </w:r>
    </w:p>
    <w:p w:rsidR="00C21B1E" w:rsidRPr="00734093" w:rsidRDefault="00C21B1E" w:rsidP="00CE06AC">
      <w:pPr>
        <w:widowControl w:val="0"/>
        <w:numPr>
          <w:ilvl w:val="0"/>
          <w:numId w:val="38"/>
        </w:numPr>
        <w:tabs>
          <w:tab w:val="left" w:pos="1162"/>
        </w:tabs>
        <w:suppressAutoHyphens/>
        <w:overflowPunct w:val="0"/>
        <w:autoSpaceDE w:val="0"/>
        <w:autoSpaceDN w:val="0"/>
        <w:adjustRightInd w:val="0"/>
        <w:ind w:firstLine="708"/>
        <w:jc w:val="both"/>
        <w:rPr>
          <w:sz w:val="24"/>
          <w:szCs w:val="24"/>
        </w:rPr>
      </w:pPr>
      <w:r w:rsidRPr="00734093">
        <w:rPr>
          <w:sz w:val="24"/>
          <w:szCs w:val="24"/>
        </w:rPr>
        <w:t>органами исполнительной власти субъектов Российской Федерации в случаях, если правила землепользования и застройки могут воспрепятствовать функционированию, размещению объектов капитального строительства регионального значения;</w:t>
      </w:r>
    </w:p>
    <w:p w:rsidR="00C21B1E" w:rsidRPr="00734093" w:rsidRDefault="00C21B1E" w:rsidP="00CE06AC">
      <w:pPr>
        <w:widowControl w:val="0"/>
        <w:numPr>
          <w:ilvl w:val="0"/>
          <w:numId w:val="38"/>
        </w:numPr>
        <w:tabs>
          <w:tab w:val="left" w:pos="1162"/>
        </w:tabs>
        <w:suppressAutoHyphens/>
        <w:overflowPunct w:val="0"/>
        <w:autoSpaceDE w:val="0"/>
        <w:autoSpaceDN w:val="0"/>
        <w:adjustRightInd w:val="0"/>
        <w:ind w:firstLine="708"/>
        <w:jc w:val="both"/>
        <w:rPr>
          <w:sz w:val="24"/>
          <w:szCs w:val="24"/>
        </w:rPr>
      </w:pPr>
      <w:r w:rsidRPr="00734093">
        <w:rPr>
          <w:sz w:val="24"/>
          <w:szCs w:val="24"/>
        </w:rPr>
        <w:t>органами местного самоуправления муниципального района в случаях, если правила землепользования и застройки могут воспрепятствовать функционированию, размещению объектов капитального строительства местного значения;</w:t>
      </w:r>
    </w:p>
    <w:p w:rsidR="00C21B1E" w:rsidRPr="00734093" w:rsidRDefault="00C21B1E" w:rsidP="00CE06AC">
      <w:pPr>
        <w:widowControl w:val="0"/>
        <w:numPr>
          <w:ilvl w:val="0"/>
          <w:numId w:val="39"/>
        </w:numPr>
        <w:tabs>
          <w:tab w:val="left" w:pos="1099"/>
        </w:tabs>
        <w:suppressAutoHyphens/>
        <w:overflowPunct w:val="0"/>
        <w:autoSpaceDE w:val="0"/>
        <w:autoSpaceDN w:val="0"/>
        <w:adjustRightInd w:val="0"/>
        <w:spacing w:before="53"/>
        <w:ind w:firstLine="708"/>
        <w:jc w:val="both"/>
        <w:rPr>
          <w:sz w:val="24"/>
          <w:szCs w:val="24"/>
        </w:rPr>
      </w:pPr>
      <w:r w:rsidRPr="00734093">
        <w:rPr>
          <w:sz w:val="24"/>
          <w:szCs w:val="24"/>
        </w:rPr>
        <w:t>органами местного самоуправления в случаях, если необходимо совершенствовать порядок регулирования землепользования и застройки на соответствующих территории поселения, территории сельского поселения;</w:t>
      </w:r>
    </w:p>
    <w:p w:rsidR="00C21B1E" w:rsidRPr="00734093" w:rsidRDefault="00C21B1E" w:rsidP="00CE06AC">
      <w:pPr>
        <w:widowControl w:val="0"/>
        <w:numPr>
          <w:ilvl w:val="0"/>
          <w:numId w:val="39"/>
        </w:numPr>
        <w:tabs>
          <w:tab w:val="left" w:pos="1099"/>
        </w:tabs>
        <w:suppressAutoHyphens/>
        <w:overflowPunct w:val="0"/>
        <w:autoSpaceDE w:val="0"/>
        <w:autoSpaceDN w:val="0"/>
        <w:adjustRightInd w:val="0"/>
        <w:ind w:firstLine="708"/>
        <w:jc w:val="both"/>
        <w:rPr>
          <w:sz w:val="24"/>
          <w:szCs w:val="24"/>
        </w:rPr>
      </w:pPr>
      <w:r w:rsidRPr="00734093">
        <w:rPr>
          <w:sz w:val="24"/>
          <w:szCs w:val="24"/>
        </w:rPr>
        <w:t>физическими или юридическими лицами в инициативном порядке либо в случаях, если в результате применения правил землепользования и застройки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C21B1E" w:rsidRPr="00734093" w:rsidRDefault="00C21B1E" w:rsidP="00CE06AC">
      <w:pPr>
        <w:widowControl w:val="0"/>
        <w:numPr>
          <w:ilvl w:val="0"/>
          <w:numId w:val="39"/>
        </w:numPr>
        <w:tabs>
          <w:tab w:val="left" w:pos="1099"/>
        </w:tabs>
        <w:suppressAutoHyphens/>
        <w:overflowPunct w:val="0"/>
        <w:autoSpaceDE w:val="0"/>
        <w:autoSpaceDN w:val="0"/>
        <w:adjustRightInd w:val="0"/>
        <w:ind w:firstLine="1134"/>
        <w:jc w:val="both"/>
        <w:rPr>
          <w:sz w:val="24"/>
          <w:szCs w:val="24"/>
        </w:rPr>
      </w:pPr>
      <w:r w:rsidRPr="00734093">
        <w:rPr>
          <w:sz w:val="24"/>
          <w:szCs w:val="24"/>
        </w:rPr>
        <w:t>органами местного самоуправления в случаях обнаружения мест захоронений погибших при защите Отечества, расположенных в границах муниципальных образований;</w:t>
      </w:r>
    </w:p>
    <w:p w:rsidR="00C21B1E" w:rsidRPr="00734093" w:rsidRDefault="00C21B1E" w:rsidP="00CE06AC">
      <w:pPr>
        <w:widowControl w:val="0"/>
        <w:numPr>
          <w:ilvl w:val="0"/>
          <w:numId w:val="39"/>
        </w:numPr>
        <w:tabs>
          <w:tab w:val="left" w:pos="1099"/>
        </w:tabs>
        <w:suppressAutoHyphens/>
        <w:overflowPunct w:val="0"/>
        <w:autoSpaceDE w:val="0"/>
        <w:autoSpaceDN w:val="0"/>
        <w:adjustRightInd w:val="0"/>
        <w:ind w:firstLine="1134"/>
        <w:jc w:val="both"/>
        <w:rPr>
          <w:sz w:val="24"/>
          <w:szCs w:val="24"/>
        </w:rPr>
      </w:pPr>
      <w:r w:rsidRPr="00734093">
        <w:rPr>
          <w:sz w:val="24"/>
          <w:szCs w:val="24"/>
        </w:rPr>
        <w:t>уполномоченным федеральным органом исполнительной власти или юридическим лицом, обеспечивающим реализацию принятого Правительством Российской Федерации решения о комплексном развитии территории, которое создано Российской Федерацией или в уставном (складочном) капитале которого доля Российской Федерации составляет более 50 процентов, или дочерним обществом, в уставном (складочном) капитале которого более 50 процентов долей принадлежит такому юридическому лицу (далее - юридическое лицо, определенное Российской Федерацией);</w:t>
      </w:r>
    </w:p>
    <w:p w:rsidR="00C21B1E" w:rsidRPr="00734093" w:rsidRDefault="00C21B1E" w:rsidP="00CE06AC">
      <w:pPr>
        <w:widowControl w:val="0"/>
        <w:numPr>
          <w:ilvl w:val="0"/>
          <w:numId w:val="39"/>
        </w:numPr>
        <w:tabs>
          <w:tab w:val="left" w:pos="1099"/>
        </w:tabs>
        <w:suppressAutoHyphens/>
        <w:overflowPunct w:val="0"/>
        <w:autoSpaceDE w:val="0"/>
        <w:autoSpaceDN w:val="0"/>
        <w:adjustRightInd w:val="0"/>
        <w:ind w:firstLine="1134"/>
        <w:jc w:val="both"/>
        <w:rPr>
          <w:sz w:val="24"/>
          <w:szCs w:val="24"/>
        </w:rPr>
      </w:pPr>
      <w:r w:rsidRPr="00734093">
        <w:rPr>
          <w:sz w:val="24"/>
          <w:szCs w:val="24"/>
        </w:rPr>
        <w:t xml:space="preserve">высшим исполнительным органом государственной власти субъекта Российской Федерации, органом местного самоуправления, принявшими решение о комплексном развитии территории, юридическим лицом, определенным субъектом Российской Федерации и обеспечивающим реализацию принятого субъектом Российской Федерации, главой местной администрации решения о комплексном развитии территории, которое создано субъектом Российской Федерации, муниципальным образованием или в уставном (складочном) капитале которого доля субъекта Российской Федерации, муниципального образования составляет более 50 процентов, или дочерним обществом, в уставном (складочном) капитале которого более 50 процентов долей принадлежит такому юридическому лицу (далее - юридическое лицо, определенное субъектом Российской Федерации), либо лицом, с которым заключен договор о комплексном развитии территории в целях реализации решения о комплексном </w:t>
      </w:r>
      <w:r w:rsidRPr="00734093">
        <w:rPr>
          <w:sz w:val="24"/>
          <w:szCs w:val="24"/>
        </w:rPr>
        <w:lastRenderedPageBreak/>
        <w:t>развитии территории.</w:t>
      </w:r>
    </w:p>
    <w:p w:rsidR="00C21B1E" w:rsidRPr="00734093" w:rsidRDefault="00C21B1E" w:rsidP="00C21B1E">
      <w:pPr>
        <w:pStyle w:val="Style27"/>
        <w:widowControl/>
        <w:tabs>
          <w:tab w:val="left" w:pos="1099"/>
        </w:tabs>
        <w:ind w:firstLine="708"/>
        <w:jc w:val="both"/>
      </w:pPr>
      <w:r w:rsidRPr="00734093">
        <w:t>4. В случае, если правилами землепользования и застройки не обеспечена в соответствии с частью 3.1 статьи 31 Градостроительного кодекса РФ возможность размещения на территориях поселения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орган исполнительной власти субъекта Российской Федерации, уполномоченный орган местного самоуправления муниципального района направляют главе поселения требование о внесении изменений в правила землепользования и застройки в целях обеспечения размещения указанных объектов.</w:t>
      </w:r>
    </w:p>
    <w:p w:rsidR="00C21B1E" w:rsidRPr="00734093" w:rsidRDefault="00C21B1E" w:rsidP="00C21B1E">
      <w:pPr>
        <w:suppressAutoHyphens/>
        <w:autoSpaceDE w:val="0"/>
        <w:autoSpaceDN w:val="0"/>
        <w:adjustRightInd w:val="0"/>
        <w:spacing w:before="240" w:after="120"/>
        <w:ind w:firstLine="709"/>
        <w:jc w:val="both"/>
        <w:outlineLvl w:val="0"/>
        <w:rPr>
          <w:bCs/>
          <w:i/>
          <w:sz w:val="24"/>
          <w:szCs w:val="24"/>
        </w:rPr>
      </w:pPr>
      <w:r w:rsidRPr="00734093">
        <w:rPr>
          <w:bCs/>
          <w:i/>
          <w:sz w:val="24"/>
          <w:szCs w:val="24"/>
        </w:rPr>
        <w:t>Статья 19. Внесение изменений в Правила</w:t>
      </w:r>
    </w:p>
    <w:p w:rsidR="00C21B1E" w:rsidRPr="00734093" w:rsidRDefault="00C21B1E" w:rsidP="00CE06AC">
      <w:pPr>
        <w:widowControl w:val="0"/>
        <w:numPr>
          <w:ilvl w:val="0"/>
          <w:numId w:val="40"/>
        </w:numPr>
        <w:tabs>
          <w:tab w:val="left" w:pos="1109"/>
        </w:tabs>
        <w:suppressAutoHyphens/>
        <w:overflowPunct w:val="0"/>
        <w:autoSpaceDE w:val="0"/>
        <w:autoSpaceDN w:val="0"/>
        <w:adjustRightInd w:val="0"/>
        <w:ind w:firstLine="708"/>
        <w:jc w:val="both"/>
        <w:rPr>
          <w:sz w:val="24"/>
          <w:szCs w:val="24"/>
        </w:rPr>
      </w:pPr>
      <w:r w:rsidRPr="00734093">
        <w:rPr>
          <w:sz w:val="24"/>
          <w:szCs w:val="24"/>
        </w:rPr>
        <w:t>Внесение изменений в Правила осуществляется в порядке, предусмотренном законодательством Российской Федерации и настоящими Правилами.</w:t>
      </w:r>
    </w:p>
    <w:p w:rsidR="00C21B1E" w:rsidRPr="00734093" w:rsidRDefault="00C21B1E" w:rsidP="00CE06AC">
      <w:pPr>
        <w:widowControl w:val="0"/>
        <w:numPr>
          <w:ilvl w:val="0"/>
          <w:numId w:val="40"/>
        </w:numPr>
        <w:tabs>
          <w:tab w:val="left" w:pos="1109"/>
        </w:tabs>
        <w:suppressAutoHyphens/>
        <w:overflowPunct w:val="0"/>
        <w:autoSpaceDE w:val="0"/>
        <w:autoSpaceDN w:val="0"/>
        <w:adjustRightInd w:val="0"/>
        <w:ind w:firstLine="708"/>
        <w:jc w:val="both"/>
        <w:rPr>
          <w:sz w:val="24"/>
          <w:szCs w:val="24"/>
        </w:rPr>
      </w:pPr>
      <w:r w:rsidRPr="00734093">
        <w:rPr>
          <w:sz w:val="24"/>
          <w:szCs w:val="24"/>
        </w:rPr>
        <w:t xml:space="preserve">Комиссия в течение двадцати пяти дней со дня поступления предложения о внесении изменения в Правила осуществляет подготовку заключения, в котором содержатся рекомендации о внесении в соответствии с поступившим предложением изменения в Правила или об отклонении такого предложения с указанием причин отклонения, и направляет это заключение главе </w:t>
      </w:r>
      <w:r w:rsidR="005272BD">
        <w:rPr>
          <w:sz w:val="24"/>
          <w:szCs w:val="24"/>
        </w:rPr>
        <w:t>Муниципального образования «</w:t>
      </w:r>
      <w:r w:rsidR="00F8011F">
        <w:rPr>
          <w:sz w:val="24"/>
          <w:szCs w:val="24"/>
        </w:rPr>
        <w:t>Буреть</w:t>
      </w:r>
      <w:r w:rsidR="005272BD">
        <w:rPr>
          <w:sz w:val="24"/>
          <w:szCs w:val="24"/>
        </w:rPr>
        <w:t>»</w:t>
      </w:r>
      <w:r w:rsidRPr="00734093">
        <w:rPr>
          <w:sz w:val="24"/>
          <w:szCs w:val="24"/>
        </w:rPr>
        <w:t>.</w:t>
      </w:r>
    </w:p>
    <w:p w:rsidR="00C21B1E" w:rsidRPr="00734093" w:rsidRDefault="00C21B1E" w:rsidP="00CE06AC">
      <w:pPr>
        <w:widowControl w:val="0"/>
        <w:numPr>
          <w:ilvl w:val="0"/>
          <w:numId w:val="40"/>
        </w:numPr>
        <w:tabs>
          <w:tab w:val="left" w:pos="1109"/>
        </w:tabs>
        <w:suppressAutoHyphens/>
        <w:overflowPunct w:val="0"/>
        <w:autoSpaceDE w:val="0"/>
        <w:autoSpaceDN w:val="0"/>
        <w:adjustRightInd w:val="0"/>
        <w:ind w:firstLine="708"/>
        <w:jc w:val="both"/>
        <w:rPr>
          <w:spacing w:val="-2"/>
          <w:sz w:val="24"/>
          <w:szCs w:val="24"/>
        </w:rPr>
      </w:pPr>
      <w:r w:rsidRPr="00734093">
        <w:rPr>
          <w:spacing w:val="-2"/>
          <w:sz w:val="24"/>
          <w:szCs w:val="24"/>
        </w:rPr>
        <w:t xml:space="preserve">Глава </w:t>
      </w:r>
      <w:r w:rsidR="005272BD">
        <w:rPr>
          <w:spacing w:val="-2"/>
          <w:sz w:val="24"/>
          <w:szCs w:val="24"/>
        </w:rPr>
        <w:t>Муниципального образования «</w:t>
      </w:r>
      <w:r w:rsidR="00F8011F">
        <w:rPr>
          <w:spacing w:val="-2"/>
          <w:sz w:val="24"/>
          <w:szCs w:val="24"/>
        </w:rPr>
        <w:t>Буреть</w:t>
      </w:r>
      <w:r w:rsidR="005272BD">
        <w:rPr>
          <w:spacing w:val="-2"/>
          <w:sz w:val="24"/>
          <w:szCs w:val="24"/>
        </w:rPr>
        <w:t>»</w:t>
      </w:r>
      <w:r w:rsidRPr="00734093">
        <w:rPr>
          <w:spacing w:val="-2"/>
          <w:sz w:val="24"/>
          <w:szCs w:val="24"/>
        </w:rPr>
        <w:t xml:space="preserve"> с учетом рекомендаций, содержащихся в заключении Комиссии в течение двадцати пяти дней принимает решение о подготовке проекта о внесении изменений в Правила или об отклонении предложения о внесении изменений в данные Правила с указанием причин отклонения и направляет копию такого решения заявителям, которое подлежит официальному опубликованию в срок не позднее десяти дней с момента принятия, в порядке, установленном для официального опубликования муниципальных правовых актов, иной официальной информации, и размещается на официальном сайте </w:t>
      </w:r>
      <w:r w:rsidR="005272BD">
        <w:rPr>
          <w:spacing w:val="-2"/>
          <w:sz w:val="24"/>
          <w:szCs w:val="24"/>
        </w:rPr>
        <w:t>Муниципального образования «</w:t>
      </w:r>
      <w:r w:rsidR="00F8011F">
        <w:rPr>
          <w:spacing w:val="-2"/>
          <w:sz w:val="24"/>
          <w:szCs w:val="24"/>
        </w:rPr>
        <w:t>Буреть</w:t>
      </w:r>
      <w:r w:rsidR="005272BD">
        <w:rPr>
          <w:spacing w:val="-2"/>
          <w:sz w:val="24"/>
          <w:szCs w:val="24"/>
        </w:rPr>
        <w:t>»</w:t>
      </w:r>
      <w:r w:rsidRPr="00734093">
        <w:rPr>
          <w:spacing w:val="-2"/>
          <w:sz w:val="24"/>
          <w:szCs w:val="24"/>
        </w:rPr>
        <w:t xml:space="preserve"> в информационно-телекоммуникационной сети «Интернет». </w:t>
      </w:r>
    </w:p>
    <w:p w:rsidR="00C21B1E" w:rsidRPr="00734093" w:rsidRDefault="00C21B1E" w:rsidP="00CE06AC">
      <w:pPr>
        <w:widowControl w:val="0"/>
        <w:numPr>
          <w:ilvl w:val="0"/>
          <w:numId w:val="40"/>
        </w:numPr>
        <w:tabs>
          <w:tab w:val="left" w:pos="1109"/>
        </w:tabs>
        <w:suppressAutoHyphens/>
        <w:overflowPunct w:val="0"/>
        <w:autoSpaceDE w:val="0"/>
        <w:autoSpaceDN w:val="0"/>
        <w:adjustRightInd w:val="0"/>
        <w:ind w:firstLine="708"/>
        <w:jc w:val="both"/>
        <w:rPr>
          <w:sz w:val="24"/>
          <w:szCs w:val="24"/>
        </w:rPr>
      </w:pPr>
      <w:r w:rsidRPr="00734093">
        <w:rPr>
          <w:sz w:val="24"/>
          <w:szCs w:val="24"/>
        </w:rPr>
        <w:t xml:space="preserve">Администрация </w:t>
      </w:r>
      <w:r w:rsidR="005272BD">
        <w:rPr>
          <w:sz w:val="24"/>
          <w:szCs w:val="24"/>
        </w:rPr>
        <w:t>Муниципального образования «</w:t>
      </w:r>
      <w:r w:rsidR="00F8011F">
        <w:rPr>
          <w:sz w:val="24"/>
          <w:szCs w:val="24"/>
        </w:rPr>
        <w:t>Буреть</w:t>
      </w:r>
      <w:r w:rsidR="005272BD">
        <w:rPr>
          <w:sz w:val="24"/>
          <w:szCs w:val="24"/>
        </w:rPr>
        <w:t>»</w:t>
      </w:r>
      <w:r w:rsidRPr="00734093">
        <w:rPr>
          <w:sz w:val="24"/>
          <w:szCs w:val="24"/>
        </w:rPr>
        <w:t xml:space="preserve"> осуществляет проверку проекта о внесении изменений в Правила, представленного Комиссией, на соответствие требованиям технических регламентов, генеральному плану </w:t>
      </w:r>
      <w:r w:rsidR="005272BD">
        <w:rPr>
          <w:sz w:val="24"/>
          <w:szCs w:val="24"/>
        </w:rPr>
        <w:t>Муниципального образования «</w:t>
      </w:r>
      <w:r w:rsidR="00F8011F">
        <w:rPr>
          <w:sz w:val="24"/>
          <w:szCs w:val="24"/>
        </w:rPr>
        <w:t>Буреть</w:t>
      </w:r>
      <w:r w:rsidR="005272BD">
        <w:rPr>
          <w:sz w:val="24"/>
          <w:szCs w:val="24"/>
        </w:rPr>
        <w:t>»</w:t>
      </w:r>
      <w:r w:rsidRPr="00734093">
        <w:rPr>
          <w:sz w:val="24"/>
          <w:szCs w:val="24"/>
        </w:rPr>
        <w:t>, схеме территориального планирования Иркутской области, схеме территориального планирования Российской Федерации.</w:t>
      </w:r>
    </w:p>
    <w:p w:rsidR="00C21B1E" w:rsidRPr="00734093" w:rsidRDefault="00C21B1E" w:rsidP="00CE06AC">
      <w:pPr>
        <w:widowControl w:val="0"/>
        <w:numPr>
          <w:ilvl w:val="0"/>
          <w:numId w:val="40"/>
        </w:numPr>
        <w:tabs>
          <w:tab w:val="left" w:pos="1109"/>
        </w:tabs>
        <w:suppressAutoHyphens/>
        <w:overflowPunct w:val="0"/>
        <w:autoSpaceDE w:val="0"/>
        <w:autoSpaceDN w:val="0"/>
        <w:adjustRightInd w:val="0"/>
        <w:ind w:firstLine="708"/>
        <w:jc w:val="both"/>
        <w:rPr>
          <w:spacing w:val="-2"/>
          <w:sz w:val="24"/>
          <w:szCs w:val="24"/>
        </w:rPr>
      </w:pPr>
      <w:r w:rsidRPr="00734093">
        <w:rPr>
          <w:spacing w:val="-2"/>
          <w:sz w:val="24"/>
          <w:szCs w:val="24"/>
        </w:rPr>
        <w:t xml:space="preserve">По результатам указанной в части 4 настоящей статьи проверки администрация </w:t>
      </w:r>
      <w:r w:rsidR="005272BD">
        <w:rPr>
          <w:spacing w:val="-2"/>
          <w:sz w:val="24"/>
          <w:szCs w:val="24"/>
        </w:rPr>
        <w:t>Муниципального образования «</w:t>
      </w:r>
      <w:r w:rsidR="00F8011F">
        <w:rPr>
          <w:spacing w:val="-2"/>
          <w:sz w:val="24"/>
          <w:szCs w:val="24"/>
        </w:rPr>
        <w:t>Буреть</w:t>
      </w:r>
      <w:r w:rsidR="005272BD">
        <w:rPr>
          <w:spacing w:val="-2"/>
          <w:sz w:val="24"/>
          <w:szCs w:val="24"/>
        </w:rPr>
        <w:t>»</w:t>
      </w:r>
      <w:r w:rsidRPr="00734093">
        <w:rPr>
          <w:spacing w:val="-2"/>
          <w:sz w:val="24"/>
          <w:szCs w:val="24"/>
        </w:rPr>
        <w:t xml:space="preserve"> направляет проект о внесении изменений в Правила главе </w:t>
      </w:r>
      <w:r w:rsidR="005272BD">
        <w:rPr>
          <w:spacing w:val="-2"/>
          <w:sz w:val="24"/>
          <w:szCs w:val="24"/>
        </w:rPr>
        <w:t>Муниципального образования «</w:t>
      </w:r>
      <w:r w:rsidR="00F8011F">
        <w:rPr>
          <w:spacing w:val="-2"/>
          <w:sz w:val="24"/>
          <w:szCs w:val="24"/>
        </w:rPr>
        <w:t>Буреть</w:t>
      </w:r>
      <w:r w:rsidR="005272BD">
        <w:rPr>
          <w:spacing w:val="-2"/>
          <w:sz w:val="24"/>
          <w:szCs w:val="24"/>
        </w:rPr>
        <w:t>»</w:t>
      </w:r>
      <w:r w:rsidRPr="00734093">
        <w:rPr>
          <w:spacing w:val="-2"/>
          <w:sz w:val="24"/>
          <w:szCs w:val="24"/>
        </w:rPr>
        <w:t xml:space="preserve"> или в случае обнаружения его несоответствия требованиям и документам, указанным в части 4 настоящей статьи, в Комиссию на доработку.</w:t>
      </w:r>
    </w:p>
    <w:p w:rsidR="00C21B1E" w:rsidRPr="00734093" w:rsidRDefault="00C21B1E" w:rsidP="00C21B1E">
      <w:pPr>
        <w:tabs>
          <w:tab w:val="left" w:pos="1272"/>
        </w:tabs>
        <w:suppressAutoHyphens/>
        <w:autoSpaceDE w:val="0"/>
        <w:autoSpaceDN w:val="0"/>
        <w:adjustRightInd w:val="0"/>
        <w:ind w:firstLine="708"/>
        <w:jc w:val="both"/>
        <w:rPr>
          <w:sz w:val="24"/>
          <w:szCs w:val="24"/>
        </w:rPr>
      </w:pPr>
      <w:r w:rsidRPr="00734093">
        <w:rPr>
          <w:sz w:val="24"/>
          <w:szCs w:val="24"/>
        </w:rPr>
        <w:t>6.</w:t>
      </w:r>
      <w:r w:rsidRPr="00734093">
        <w:rPr>
          <w:sz w:val="24"/>
          <w:szCs w:val="24"/>
        </w:rPr>
        <w:tab/>
        <w:t xml:space="preserve">Глава </w:t>
      </w:r>
      <w:r w:rsidR="005272BD">
        <w:rPr>
          <w:sz w:val="24"/>
          <w:szCs w:val="24"/>
        </w:rPr>
        <w:t>Муниципального образования «</w:t>
      </w:r>
      <w:r w:rsidR="00F8011F">
        <w:rPr>
          <w:sz w:val="24"/>
          <w:szCs w:val="24"/>
        </w:rPr>
        <w:t>Буреть</w:t>
      </w:r>
      <w:r w:rsidR="005272BD">
        <w:rPr>
          <w:sz w:val="24"/>
          <w:szCs w:val="24"/>
        </w:rPr>
        <w:t>»</w:t>
      </w:r>
      <w:r w:rsidRPr="00734093">
        <w:rPr>
          <w:sz w:val="24"/>
          <w:szCs w:val="24"/>
        </w:rPr>
        <w:t xml:space="preserve"> при получении от администрации </w:t>
      </w:r>
      <w:r w:rsidR="005272BD">
        <w:rPr>
          <w:sz w:val="24"/>
          <w:szCs w:val="24"/>
        </w:rPr>
        <w:t>Муниципального образования «</w:t>
      </w:r>
      <w:r w:rsidR="00F8011F">
        <w:rPr>
          <w:sz w:val="24"/>
          <w:szCs w:val="24"/>
        </w:rPr>
        <w:t>Буреть</w:t>
      </w:r>
      <w:r w:rsidR="005272BD">
        <w:rPr>
          <w:sz w:val="24"/>
          <w:szCs w:val="24"/>
        </w:rPr>
        <w:t>»</w:t>
      </w:r>
      <w:r w:rsidRPr="00734093">
        <w:rPr>
          <w:sz w:val="24"/>
          <w:szCs w:val="24"/>
        </w:rPr>
        <w:t xml:space="preserve"> проекта о внесении изменений в Правила принимает решение о проведении общественных обсуждений или публичных слушаний по такому проекту в срок не позднее чем через десять дней со дня получения такого проекта.</w:t>
      </w:r>
    </w:p>
    <w:p w:rsidR="00C21B1E" w:rsidRPr="00734093" w:rsidRDefault="00C21B1E" w:rsidP="00C21B1E">
      <w:pPr>
        <w:tabs>
          <w:tab w:val="left" w:pos="1104"/>
        </w:tabs>
        <w:suppressAutoHyphens/>
        <w:autoSpaceDE w:val="0"/>
        <w:autoSpaceDN w:val="0"/>
        <w:adjustRightInd w:val="0"/>
        <w:ind w:firstLine="708"/>
        <w:jc w:val="both"/>
        <w:rPr>
          <w:sz w:val="24"/>
          <w:szCs w:val="24"/>
        </w:rPr>
      </w:pPr>
      <w:r w:rsidRPr="00734093">
        <w:rPr>
          <w:sz w:val="24"/>
          <w:szCs w:val="24"/>
        </w:rPr>
        <w:t xml:space="preserve">7. В целях доведения до населения информации о содержании проекта о внесении изменений в Правила до проведения общественных обсуждений или публичных слушаний администрация </w:t>
      </w:r>
      <w:r w:rsidR="005272BD">
        <w:rPr>
          <w:sz w:val="24"/>
          <w:szCs w:val="24"/>
        </w:rPr>
        <w:t>Муниципального образования «</w:t>
      </w:r>
      <w:r w:rsidR="00F8011F">
        <w:rPr>
          <w:sz w:val="24"/>
          <w:szCs w:val="24"/>
        </w:rPr>
        <w:t>Буреть</w:t>
      </w:r>
      <w:r w:rsidR="005272BD">
        <w:rPr>
          <w:sz w:val="24"/>
          <w:szCs w:val="24"/>
        </w:rPr>
        <w:t>»</w:t>
      </w:r>
      <w:r w:rsidRPr="00734093">
        <w:rPr>
          <w:sz w:val="24"/>
          <w:szCs w:val="24"/>
        </w:rPr>
        <w:t xml:space="preserve"> в обязательном порядке обеспечивает его  размещение на официальном сайте </w:t>
      </w:r>
      <w:r w:rsidR="005272BD">
        <w:rPr>
          <w:sz w:val="24"/>
          <w:szCs w:val="24"/>
        </w:rPr>
        <w:t>Муниципального образования «</w:t>
      </w:r>
      <w:r w:rsidR="00F8011F">
        <w:rPr>
          <w:sz w:val="24"/>
          <w:szCs w:val="24"/>
        </w:rPr>
        <w:t>Буреть</w:t>
      </w:r>
      <w:r w:rsidR="005272BD">
        <w:rPr>
          <w:sz w:val="24"/>
          <w:szCs w:val="24"/>
        </w:rPr>
        <w:t>»</w:t>
      </w:r>
      <w:r w:rsidRPr="00734093">
        <w:rPr>
          <w:sz w:val="24"/>
          <w:szCs w:val="24"/>
        </w:rPr>
        <w:t xml:space="preserve"> в информационно-телекоммуникационной сети «Интернет».</w:t>
      </w:r>
    </w:p>
    <w:p w:rsidR="00C21B1E" w:rsidRPr="00734093" w:rsidRDefault="00C21B1E" w:rsidP="00C21B1E">
      <w:pPr>
        <w:suppressAutoHyphens/>
        <w:autoSpaceDE w:val="0"/>
        <w:autoSpaceDN w:val="0"/>
        <w:adjustRightInd w:val="0"/>
        <w:spacing w:before="53"/>
        <w:ind w:firstLine="708"/>
        <w:jc w:val="both"/>
        <w:rPr>
          <w:spacing w:val="-2"/>
          <w:sz w:val="24"/>
          <w:szCs w:val="24"/>
        </w:rPr>
      </w:pPr>
      <w:r w:rsidRPr="00734093">
        <w:rPr>
          <w:spacing w:val="-2"/>
          <w:sz w:val="24"/>
          <w:szCs w:val="24"/>
        </w:rPr>
        <w:t xml:space="preserve">8. </w:t>
      </w:r>
      <w:r w:rsidRPr="00734093">
        <w:rPr>
          <w:sz w:val="24"/>
          <w:szCs w:val="24"/>
        </w:rPr>
        <w:t xml:space="preserve">Общественные обсуждения или </w:t>
      </w:r>
      <w:r w:rsidRPr="00734093">
        <w:rPr>
          <w:spacing w:val="-2"/>
          <w:sz w:val="24"/>
          <w:szCs w:val="24"/>
        </w:rPr>
        <w:t xml:space="preserve">публичные слушания по проекту о внесении изменений в Правила проводятся Комиссией в порядке, определяемом Уставом </w:t>
      </w:r>
      <w:r w:rsidR="005272BD">
        <w:rPr>
          <w:spacing w:val="-2"/>
          <w:sz w:val="24"/>
          <w:szCs w:val="24"/>
        </w:rPr>
        <w:t>Муниципального образования «</w:t>
      </w:r>
      <w:r w:rsidR="00F8011F">
        <w:rPr>
          <w:spacing w:val="-2"/>
          <w:sz w:val="24"/>
          <w:szCs w:val="24"/>
        </w:rPr>
        <w:t>Буреть</w:t>
      </w:r>
      <w:r w:rsidR="005272BD">
        <w:rPr>
          <w:spacing w:val="-2"/>
          <w:sz w:val="24"/>
          <w:szCs w:val="24"/>
        </w:rPr>
        <w:t>»</w:t>
      </w:r>
      <w:r w:rsidRPr="00734093">
        <w:rPr>
          <w:spacing w:val="-2"/>
          <w:sz w:val="24"/>
          <w:szCs w:val="24"/>
        </w:rPr>
        <w:t xml:space="preserve"> и (или) нормативными правовыми актами думы </w:t>
      </w:r>
      <w:r w:rsidR="005272BD">
        <w:rPr>
          <w:spacing w:val="-2"/>
          <w:sz w:val="24"/>
          <w:szCs w:val="24"/>
        </w:rPr>
        <w:t>Муниципального образования «</w:t>
      </w:r>
      <w:r w:rsidR="00F8011F">
        <w:rPr>
          <w:spacing w:val="-2"/>
          <w:sz w:val="24"/>
          <w:szCs w:val="24"/>
        </w:rPr>
        <w:t>Буреть</w:t>
      </w:r>
      <w:r w:rsidR="005272BD">
        <w:rPr>
          <w:spacing w:val="-2"/>
          <w:sz w:val="24"/>
          <w:szCs w:val="24"/>
        </w:rPr>
        <w:t>»</w:t>
      </w:r>
      <w:r w:rsidRPr="00734093">
        <w:rPr>
          <w:spacing w:val="-2"/>
          <w:sz w:val="24"/>
          <w:szCs w:val="24"/>
        </w:rPr>
        <w:t xml:space="preserve">, настоящими Правилами Продолжительность публичных слушаний по проекту о внесении изменений в Правила составляет не менее одного и не более трех месяцев со дня опубликования такого проекта. </w:t>
      </w:r>
    </w:p>
    <w:p w:rsidR="00C21B1E" w:rsidRPr="00734093" w:rsidRDefault="00C21B1E" w:rsidP="00CE06AC">
      <w:pPr>
        <w:widowControl w:val="0"/>
        <w:numPr>
          <w:ilvl w:val="0"/>
          <w:numId w:val="41"/>
        </w:numPr>
        <w:tabs>
          <w:tab w:val="left" w:pos="1238"/>
        </w:tabs>
        <w:suppressAutoHyphens/>
        <w:overflowPunct w:val="0"/>
        <w:autoSpaceDE w:val="0"/>
        <w:autoSpaceDN w:val="0"/>
        <w:adjustRightInd w:val="0"/>
        <w:ind w:left="0" w:firstLine="708"/>
        <w:jc w:val="both"/>
        <w:rPr>
          <w:sz w:val="24"/>
          <w:szCs w:val="24"/>
        </w:rPr>
      </w:pPr>
      <w:r w:rsidRPr="00734093">
        <w:rPr>
          <w:sz w:val="24"/>
          <w:szCs w:val="24"/>
        </w:rPr>
        <w:lastRenderedPageBreak/>
        <w:t xml:space="preserve">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а также в случае подготовки изменений в правила землепользования и застройки в связи с принятием решения о комплексном развитии территории, общественные обсуждения или публичные слушания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в границах территории, подлежащей комплексному развитию. В этих случаях срок проведения общественных обсуждений или публичных слушаний не может быть более чем один месяц. </w:t>
      </w:r>
    </w:p>
    <w:p w:rsidR="00C21B1E" w:rsidRPr="00734093" w:rsidRDefault="00C21B1E" w:rsidP="00CE06AC">
      <w:pPr>
        <w:widowControl w:val="0"/>
        <w:numPr>
          <w:ilvl w:val="0"/>
          <w:numId w:val="41"/>
        </w:numPr>
        <w:tabs>
          <w:tab w:val="left" w:pos="1238"/>
        </w:tabs>
        <w:suppressAutoHyphens/>
        <w:overflowPunct w:val="0"/>
        <w:autoSpaceDE w:val="0"/>
        <w:autoSpaceDN w:val="0"/>
        <w:adjustRightInd w:val="0"/>
        <w:ind w:left="0" w:firstLine="708"/>
        <w:jc w:val="both"/>
        <w:rPr>
          <w:sz w:val="24"/>
          <w:szCs w:val="24"/>
        </w:rPr>
      </w:pPr>
      <w:r w:rsidRPr="00734093">
        <w:rPr>
          <w:sz w:val="24"/>
          <w:szCs w:val="24"/>
        </w:rPr>
        <w:t xml:space="preserve">После завершения общественных обсуждений или публичных слушаний по проекту внесения изменений в Правила </w:t>
      </w:r>
      <w:r w:rsidR="005272BD">
        <w:rPr>
          <w:sz w:val="24"/>
          <w:szCs w:val="24"/>
        </w:rPr>
        <w:t>Муниципального образования «</w:t>
      </w:r>
      <w:r w:rsidR="00F8011F">
        <w:rPr>
          <w:sz w:val="24"/>
          <w:szCs w:val="24"/>
        </w:rPr>
        <w:t>Буреть</w:t>
      </w:r>
      <w:r w:rsidR="005272BD">
        <w:rPr>
          <w:sz w:val="24"/>
          <w:szCs w:val="24"/>
        </w:rPr>
        <w:t>»</w:t>
      </w:r>
      <w:r w:rsidRPr="00734093">
        <w:rPr>
          <w:sz w:val="24"/>
          <w:szCs w:val="24"/>
        </w:rPr>
        <w:t xml:space="preserve"> Комиссия с учетом результатов таких публичных слушаний обеспечивает внесение изменений в Правила и представляет измененный проект Правил главе </w:t>
      </w:r>
      <w:r w:rsidR="005272BD">
        <w:rPr>
          <w:sz w:val="24"/>
          <w:szCs w:val="24"/>
        </w:rPr>
        <w:t>Муниципального образования «</w:t>
      </w:r>
      <w:r w:rsidR="00F8011F">
        <w:rPr>
          <w:sz w:val="24"/>
          <w:szCs w:val="24"/>
        </w:rPr>
        <w:t>Буреть</w:t>
      </w:r>
      <w:r w:rsidR="005272BD">
        <w:rPr>
          <w:sz w:val="24"/>
          <w:szCs w:val="24"/>
        </w:rPr>
        <w:t>»</w:t>
      </w:r>
      <w:r w:rsidRPr="00734093">
        <w:rPr>
          <w:sz w:val="24"/>
          <w:szCs w:val="24"/>
        </w:rPr>
        <w:t>. Обязательными приложениями к проекту измененных Правил являются протоколы публичных слушаний и заключение о результатах публичных слушаний.</w:t>
      </w:r>
    </w:p>
    <w:p w:rsidR="00C21B1E" w:rsidRPr="00734093" w:rsidRDefault="00C21B1E" w:rsidP="00CE06AC">
      <w:pPr>
        <w:widowControl w:val="0"/>
        <w:numPr>
          <w:ilvl w:val="0"/>
          <w:numId w:val="41"/>
        </w:numPr>
        <w:tabs>
          <w:tab w:val="left" w:pos="1238"/>
        </w:tabs>
        <w:suppressAutoHyphens/>
        <w:overflowPunct w:val="0"/>
        <w:autoSpaceDE w:val="0"/>
        <w:autoSpaceDN w:val="0"/>
        <w:adjustRightInd w:val="0"/>
        <w:ind w:left="0" w:firstLine="708"/>
        <w:jc w:val="both"/>
        <w:rPr>
          <w:sz w:val="24"/>
          <w:szCs w:val="24"/>
        </w:rPr>
      </w:pPr>
      <w:r w:rsidRPr="00734093">
        <w:rPr>
          <w:sz w:val="24"/>
          <w:szCs w:val="24"/>
        </w:rPr>
        <w:t xml:space="preserve">Глава </w:t>
      </w:r>
      <w:r w:rsidR="005272BD">
        <w:rPr>
          <w:sz w:val="24"/>
          <w:szCs w:val="24"/>
        </w:rPr>
        <w:t>Муниципального образования «</w:t>
      </w:r>
      <w:r w:rsidR="00F8011F">
        <w:rPr>
          <w:sz w:val="24"/>
          <w:szCs w:val="24"/>
        </w:rPr>
        <w:t>Буреть</w:t>
      </w:r>
      <w:r w:rsidR="005272BD">
        <w:rPr>
          <w:sz w:val="24"/>
          <w:szCs w:val="24"/>
        </w:rPr>
        <w:t>»</w:t>
      </w:r>
      <w:r w:rsidRPr="00734093">
        <w:rPr>
          <w:sz w:val="24"/>
          <w:szCs w:val="24"/>
        </w:rPr>
        <w:t xml:space="preserve"> в течение десяти дней после представления ему проекта измененных Правил и указанных в части 9 настоящей статьи обязательных приложений должен принять решение о направлении указанного проекта в думу </w:t>
      </w:r>
      <w:r w:rsidR="005272BD">
        <w:rPr>
          <w:sz w:val="24"/>
          <w:szCs w:val="24"/>
        </w:rPr>
        <w:t>Муниципального образования «</w:t>
      </w:r>
      <w:r w:rsidR="00F8011F">
        <w:rPr>
          <w:sz w:val="24"/>
          <w:szCs w:val="24"/>
        </w:rPr>
        <w:t>Буреть</w:t>
      </w:r>
      <w:r w:rsidR="005272BD">
        <w:rPr>
          <w:sz w:val="24"/>
          <w:szCs w:val="24"/>
        </w:rPr>
        <w:t>»</w:t>
      </w:r>
      <w:r w:rsidRPr="00734093">
        <w:rPr>
          <w:sz w:val="24"/>
          <w:szCs w:val="24"/>
        </w:rPr>
        <w:t xml:space="preserve"> для утверждения или об отклонении проекта измененных Правил и о направлении его на доработку с указанием даты его повторного представления.</w:t>
      </w:r>
    </w:p>
    <w:p w:rsidR="00C21B1E" w:rsidRPr="00734093" w:rsidRDefault="00C21B1E" w:rsidP="00CE06AC">
      <w:pPr>
        <w:widowControl w:val="0"/>
        <w:numPr>
          <w:ilvl w:val="0"/>
          <w:numId w:val="41"/>
        </w:numPr>
        <w:tabs>
          <w:tab w:val="left" w:pos="1349"/>
        </w:tabs>
        <w:suppressAutoHyphens/>
        <w:overflowPunct w:val="0"/>
        <w:autoSpaceDE w:val="0"/>
        <w:autoSpaceDN w:val="0"/>
        <w:adjustRightInd w:val="0"/>
        <w:ind w:left="0" w:firstLine="708"/>
        <w:jc w:val="both"/>
        <w:rPr>
          <w:sz w:val="24"/>
          <w:szCs w:val="24"/>
        </w:rPr>
      </w:pPr>
      <w:r w:rsidRPr="00734093">
        <w:rPr>
          <w:sz w:val="24"/>
          <w:szCs w:val="24"/>
        </w:rPr>
        <w:t xml:space="preserve">Дума </w:t>
      </w:r>
      <w:r w:rsidR="005272BD">
        <w:rPr>
          <w:sz w:val="24"/>
          <w:szCs w:val="24"/>
        </w:rPr>
        <w:t>Муниципального образования «</w:t>
      </w:r>
      <w:r w:rsidR="00F8011F">
        <w:rPr>
          <w:sz w:val="24"/>
          <w:szCs w:val="24"/>
        </w:rPr>
        <w:t>Буреть</w:t>
      </w:r>
      <w:r w:rsidR="005272BD">
        <w:rPr>
          <w:sz w:val="24"/>
          <w:szCs w:val="24"/>
        </w:rPr>
        <w:t>»</w:t>
      </w:r>
      <w:r w:rsidRPr="00734093">
        <w:rPr>
          <w:sz w:val="24"/>
          <w:szCs w:val="24"/>
        </w:rPr>
        <w:t xml:space="preserve"> по результатам рассмотрения проекта измененных Правил и обязательных приложений к нему может утвердить Правила или направить проект измененных Правил главе </w:t>
      </w:r>
      <w:r w:rsidR="005272BD">
        <w:rPr>
          <w:sz w:val="24"/>
          <w:szCs w:val="24"/>
        </w:rPr>
        <w:t>Муниципального образования «</w:t>
      </w:r>
      <w:r w:rsidR="00F8011F">
        <w:rPr>
          <w:sz w:val="24"/>
          <w:szCs w:val="24"/>
        </w:rPr>
        <w:t>Буреть</w:t>
      </w:r>
      <w:r w:rsidR="005272BD">
        <w:rPr>
          <w:sz w:val="24"/>
          <w:szCs w:val="24"/>
        </w:rPr>
        <w:t>»</w:t>
      </w:r>
      <w:r w:rsidRPr="00734093">
        <w:rPr>
          <w:sz w:val="24"/>
          <w:szCs w:val="24"/>
        </w:rPr>
        <w:t xml:space="preserve"> на доработку в соответствии с результатами публичных слушаний по указанному проекту.</w:t>
      </w:r>
    </w:p>
    <w:p w:rsidR="00C21B1E" w:rsidRPr="00734093" w:rsidRDefault="00C21B1E" w:rsidP="00CE06AC">
      <w:pPr>
        <w:widowControl w:val="0"/>
        <w:numPr>
          <w:ilvl w:val="0"/>
          <w:numId w:val="42"/>
        </w:numPr>
        <w:tabs>
          <w:tab w:val="left" w:pos="1214"/>
        </w:tabs>
        <w:suppressAutoHyphens/>
        <w:overflowPunct w:val="0"/>
        <w:autoSpaceDE w:val="0"/>
        <w:autoSpaceDN w:val="0"/>
        <w:adjustRightInd w:val="0"/>
        <w:ind w:firstLine="708"/>
        <w:jc w:val="both"/>
        <w:rPr>
          <w:sz w:val="24"/>
          <w:szCs w:val="24"/>
        </w:rPr>
      </w:pPr>
      <w:r w:rsidRPr="00734093">
        <w:rPr>
          <w:sz w:val="24"/>
          <w:szCs w:val="24"/>
        </w:rPr>
        <w:t xml:space="preserve">Измененные Правила подлежат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w:t>
      </w:r>
      <w:r w:rsidR="005272BD">
        <w:rPr>
          <w:sz w:val="24"/>
          <w:szCs w:val="24"/>
        </w:rPr>
        <w:t>Муниципального образования «</w:t>
      </w:r>
      <w:r w:rsidR="00F8011F">
        <w:rPr>
          <w:sz w:val="24"/>
          <w:szCs w:val="24"/>
        </w:rPr>
        <w:t>Буреть</w:t>
      </w:r>
      <w:r w:rsidR="005272BD">
        <w:rPr>
          <w:sz w:val="24"/>
          <w:szCs w:val="24"/>
        </w:rPr>
        <w:t>»</w:t>
      </w:r>
      <w:r w:rsidRPr="00734093">
        <w:rPr>
          <w:sz w:val="24"/>
          <w:szCs w:val="24"/>
        </w:rPr>
        <w:t xml:space="preserve"> в информационно-телекоммуникационной сети «Интернет».</w:t>
      </w:r>
    </w:p>
    <w:p w:rsidR="00C21B1E" w:rsidRPr="00734093" w:rsidRDefault="00C21B1E" w:rsidP="00CE06AC">
      <w:pPr>
        <w:widowControl w:val="0"/>
        <w:numPr>
          <w:ilvl w:val="0"/>
          <w:numId w:val="42"/>
        </w:numPr>
        <w:tabs>
          <w:tab w:val="left" w:pos="1214"/>
        </w:tabs>
        <w:suppressAutoHyphens/>
        <w:overflowPunct w:val="0"/>
        <w:autoSpaceDE w:val="0"/>
        <w:autoSpaceDN w:val="0"/>
        <w:adjustRightInd w:val="0"/>
        <w:ind w:firstLine="708"/>
        <w:jc w:val="both"/>
        <w:rPr>
          <w:sz w:val="24"/>
          <w:szCs w:val="24"/>
        </w:rPr>
      </w:pPr>
      <w:r w:rsidRPr="00734093">
        <w:rPr>
          <w:sz w:val="24"/>
          <w:szCs w:val="24"/>
        </w:rPr>
        <w:t>Физические и юридические лица вправе оспорить решение об утверждении измененных Правил в судебном порядке.</w:t>
      </w:r>
    </w:p>
    <w:p w:rsidR="00C21B1E" w:rsidRPr="00734093" w:rsidRDefault="00C21B1E" w:rsidP="00C21B1E">
      <w:pPr>
        <w:tabs>
          <w:tab w:val="left" w:pos="1445"/>
        </w:tabs>
        <w:suppressAutoHyphens/>
        <w:autoSpaceDE w:val="0"/>
        <w:autoSpaceDN w:val="0"/>
        <w:adjustRightInd w:val="0"/>
        <w:ind w:firstLine="708"/>
        <w:jc w:val="both"/>
        <w:rPr>
          <w:sz w:val="24"/>
          <w:szCs w:val="24"/>
        </w:rPr>
      </w:pPr>
      <w:r w:rsidRPr="00734093">
        <w:rPr>
          <w:sz w:val="24"/>
          <w:szCs w:val="24"/>
        </w:rPr>
        <w:t>15. Изменения частей настоящих Правил, касающиеся границ территориальных зон, видов и предельных параметров разрешенного использования земельных участков, иных объектов недвижимости, могут быть внесены только при наличии положительного заключения органа, уполномоченного в области архитектуры и градостроительства.</w:t>
      </w:r>
    </w:p>
    <w:p w:rsidR="00C21B1E" w:rsidRPr="00734093" w:rsidRDefault="00C21B1E" w:rsidP="00C21B1E">
      <w:pPr>
        <w:ind w:firstLine="544"/>
        <w:jc w:val="both"/>
        <w:rPr>
          <w:sz w:val="24"/>
          <w:szCs w:val="24"/>
        </w:rPr>
      </w:pPr>
      <w:r w:rsidRPr="00734093">
        <w:rPr>
          <w:sz w:val="24"/>
          <w:szCs w:val="24"/>
        </w:rPr>
        <w:t>16. В случае, предусмотренном частью 3.1  статьи 33 Градостроительного кодекса Российской Федерации, глава поселения обеспечивают внесение изменений в правила землепользования и застройки в течение тридцати дней со дня получения указанного в части 3.1 статьи 33 Градостроительного кодекса Российской Федерации требования.</w:t>
      </w:r>
    </w:p>
    <w:p w:rsidR="00C21B1E" w:rsidRPr="00734093" w:rsidRDefault="00C21B1E" w:rsidP="00C21B1E">
      <w:pPr>
        <w:ind w:firstLine="539"/>
        <w:jc w:val="both"/>
        <w:rPr>
          <w:sz w:val="24"/>
          <w:szCs w:val="24"/>
        </w:rPr>
      </w:pPr>
      <w:r w:rsidRPr="00734093">
        <w:rPr>
          <w:sz w:val="24"/>
          <w:szCs w:val="24"/>
        </w:rPr>
        <w:t>17. В целях внесения изменений в правила землепользования и застройки в случаях, предусмотренных пунктами 3 - 6 части 2 и частью 3.1 статьи 33 Градостроительного кодекса РФ,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землепользования и застройки и подготовка предусмотренного частью 4 настоящей статьи заключения комиссии не требуются.</w:t>
      </w:r>
    </w:p>
    <w:p w:rsidR="00C21B1E" w:rsidRPr="00734093" w:rsidRDefault="00C21B1E" w:rsidP="00C21B1E">
      <w:pPr>
        <w:ind w:firstLine="539"/>
        <w:jc w:val="both"/>
        <w:rPr>
          <w:sz w:val="24"/>
          <w:szCs w:val="24"/>
        </w:rPr>
      </w:pPr>
      <w:r w:rsidRPr="00734093">
        <w:rPr>
          <w:sz w:val="24"/>
          <w:szCs w:val="24"/>
        </w:rPr>
        <w:lastRenderedPageBreak/>
        <w:t>Проект о внесении изменений в правила землепользования и застройки, предусматривающих приведение данных правил в соответствие с ограничениями использования объектов недвижимости, установленными на приаэродромной территории, рассмотрению комиссией не подлежит.</w:t>
      </w:r>
    </w:p>
    <w:p w:rsidR="00C21B1E" w:rsidRPr="00734093" w:rsidRDefault="00C21B1E" w:rsidP="00C21B1E">
      <w:pPr>
        <w:ind w:firstLine="539"/>
        <w:jc w:val="both"/>
        <w:rPr>
          <w:sz w:val="24"/>
          <w:szCs w:val="24"/>
        </w:rPr>
      </w:pPr>
      <w:r w:rsidRPr="00734093">
        <w:rPr>
          <w:sz w:val="24"/>
          <w:szCs w:val="24"/>
        </w:rPr>
        <w:t xml:space="preserve">18. Глава </w:t>
      </w:r>
      <w:r w:rsidR="005272BD">
        <w:rPr>
          <w:sz w:val="24"/>
          <w:szCs w:val="24"/>
        </w:rPr>
        <w:t>Муниципального образования «</w:t>
      </w:r>
      <w:r w:rsidR="00F8011F">
        <w:rPr>
          <w:sz w:val="24"/>
          <w:szCs w:val="24"/>
        </w:rPr>
        <w:t>Буреть</w:t>
      </w:r>
      <w:r w:rsidR="005272BD">
        <w:rPr>
          <w:sz w:val="24"/>
          <w:szCs w:val="24"/>
        </w:rPr>
        <w:t>»</w:t>
      </w:r>
      <w:r w:rsidRPr="00734093">
        <w:rPr>
          <w:sz w:val="24"/>
          <w:szCs w:val="24"/>
        </w:rPr>
        <w:t xml:space="preserve"> после поступления от уполномоченного Правительством Российской Федерации федерального органа исполнительной власти предписания, указанного в пункте 1.1 части 2 статьи 33 Градостроительного кодекса РФ, обязан принять решение о внесении изменений в правила землепользования и застройки. Предписание, указанное в пункте 1.1 части 2 статьи 33 Градостроительного кодекса РФ, может быть обжаловано Главой </w:t>
      </w:r>
      <w:r w:rsidR="005272BD">
        <w:rPr>
          <w:sz w:val="24"/>
          <w:szCs w:val="24"/>
        </w:rPr>
        <w:t>Муниципального образования «</w:t>
      </w:r>
      <w:r w:rsidR="00F8011F">
        <w:rPr>
          <w:sz w:val="24"/>
          <w:szCs w:val="24"/>
        </w:rPr>
        <w:t>Буреть</w:t>
      </w:r>
      <w:r w:rsidR="005272BD">
        <w:rPr>
          <w:sz w:val="24"/>
          <w:szCs w:val="24"/>
        </w:rPr>
        <w:t>»</w:t>
      </w:r>
      <w:r w:rsidRPr="00734093">
        <w:rPr>
          <w:sz w:val="24"/>
          <w:szCs w:val="24"/>
        </w:rPr>
        <w:t xml:space="preserve"> в суд.</w:t>
      </w:r>
    </w:p>
    <w:p w:rsidR="00C21B1E" w:rsidRPr="00734093" w:rsidRDefault="00C21B1E" w:rsidP="00C21B1E">
      <w:pPr>
        <w:ind w:firstLine="539"/>
        <w:jc w:val="both"/>
        <w:rPr>
          <w:sz w:val="24"/>
          <w:szCs w:val="24"/>
        </w:rPr>
      </w:pPr>
      <w:r w:rsidRPr="00734093">
        <w:rPr>
          <w:sz w:val="24"/>
          <w:szCs w:val="24"/>
        </w:rPr>
        <w:t xml:space="preserve">19. Со дня поступления в администрацию </w:t>
      </w:r>
      <w:r w:rsidR="005272BD">
        <w:rPr>
          <w:sz w:val="24"/>
          <w:szCs w:val="24"/>
        </w:rPr>
        <w:t>Муниципального образования «</w:t>
      </w:r>
      <w:r w:rsidR="00F8011F">
        <w:rPr>
          <w:sz w:val="24"/>
          <w:szCs w:val="24"/>
        </w:rPr>
        <w:t>Буреть</w:t>
      </w:r>
      <w:r w:rsidR="005272BD">
        <w:rPr>
          <w:sz w:val="24"/>
          <w:szCs w:val="24"/>
        </w:rPr>
        <w:t>»</w:t>
      </w:r>
      <w:r w:rsidRPr="00734093">
        <w:rPr>
          <w:sz w:val="24"/>
          <w:szCs w:val="24"/>
        </w:rPr>
        <w:t xml:space="preserve">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РФ, не допускается внесение в правила землепользования и застройки изменений, предусматривающих установление применительно к территориальной зоне, в границах которой расположена такая постройка, вида разрешенного использования земельных участков и объектов капитального строительства, предельных параметров разрешенного строительства, реконструкции объектов капитального строительства, которым соответствуют вид разрешенного использования и параметры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в орган местного самоуправления, которые указаны в части 2 статьи 55.32 Градостроительного кодекса РФ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C21B1E" w:rsidRPr="00734093" w:rsidRDefault="00C21B1E" w:rsidP="00C21B1E">
      <w:pPr>
        <w:ind w:firstLine="539"/>
        <w:jc w:val="both"/>
        <w:rPr>
          <w:sz w:val="24"/>
          <w:szCs w:val="24"/>
        </w:rPr>
      </w:pPr>
      <w:bookmarkStart w:id="6" w:name="p1395"/>
      <w:bookmarkEnd w:id="6"/>
      <w:r w:rsidRPr="00734093">
        <w:rPr>
          <w:sz w:val="24"/>
          <w:szCs w:val="24"/>
        </w:rPr>
        <w:t>20.  В случаях, предусмотренных пунктами 3 - 5 части 2 статьи 33 Градостроительного кодекса РФ,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утверждение границ территорий исторических поселений федерального значения, исторических поселений регионального значения, направляет главе местной администрации требование об отображении в правилах землепользования и застройки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w:t>
      </w:r>
    </w:p>
    <w:p w:rsidR="00C21B1E" w:rsidRPr="00734093" w:rsidRDefault="00C21B1E" w:rsidP="00C21B1E">
      <w:pPr>
        <w:ind w:firstLine="540"/>
        <w:jc w:val="both"/>
        <w:rPr>
          <w:sz w:val="24"/>
          <w:szCs w:val="24"/>
        </w:rPr>
      </w:pPr>
      <w:r w:rsidRPr="00734093">
        <w:rPr>
          <w:sz w:val="24"/>
          <w:szCs w:val="24"/>
        </w:rPr>
        <w:t xml:space="preserve">21. В случае поступления требования, предусмотренного </w:t>
      </w:r>
      <w:hyperlink r:id="rId13" w:history="1">
        <w:r w:rsidRPr="00734093">
          <w:rPr>
            <w:sz w:val="24"/>
            <w:szCs w:val="24"/>
          </w:rPr>
          <w:t>частью 20</w:t>
        </w:r>
      </w:hyperlink>
      <w:r w:rsidRPr="00734093">
        <w:rPr>
          <w:sz w:val="24"/>
          <w:szCs w:val="24"/>
        </w:rPr>
        <w:t xml:space="preserve">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w:t>
      </w:r>
      <w:hyperlink r:id="rId14" w:history="1">
        <w:r w:rsidRPr="00734093">
          <w:rPr>
            <w:sz w:val="24"/>
            <w:szCs w:val="24"/>
          </w:rPr>
          <w:t>пунктами 3</w:t>
        </w:r>
      </w:hyperlink>
      <w:r w:rsidRPr="00734093">
        <w:rPr>
          <w:sz w:val="24"/>
          <w:szCs w:val="24"/>
        </w:rPr>
        <w:t xml:space="preserve"> - </w:t>
      </w:r>
      <w:hyperlink r:id="rId15" w:history="1">
        <w:r w:rsidRPr="00734093">
          <w:rPr>
            <w:sz w:val="24"/>
            <w:szCs w:val="24"/>
          </w:rPr>
          <w:t>5 части 2</w:t>
        </w:r>
      </w:hyperlink>
      <w:r w:rsidRPr="00734093">
        <w:rPr>
          <w:sz w:val="24"/>
          <w:szCs w:val="24"/>
        </w:rPr>
        <w:t xml:space="preserve">  ст. 33 Градостроительного кодекса РФ настоящей статьи оснований для внесения изменений в правила землепользования и застройки глава местной администрации обязан обеспечить внесение изменений в правила землепользования и застройки путем их уточнения в соответствии с таким требованием. При этом утверждение изменений в правила землепользования и застройки в целях их уточнения в соответствии с требованием, предусмотренным </w:t>
      </w:r>
      <w:hyperlink r:id="rId16" w:history="1">
        <w:r w:rsidRPr="00734093">
          <w:rPr>
            <w:sz w:val="24"/>
            <w:szCs w:val="24"/>
          </w:rPr>
          <w:t>частью 20</w:t>
        </w:r>
      </w:hyperlink>
      <w:r w:rsidRPr="00734093">
        <w:rPr>
          <w:sz w:val="24"/>
          <w:szCs w:val="24"/>
        </w:rPr>
        <w:t xml:space="preserve"> настоящей статьи, не требуется. </w:t>
      </w:r>
    </w:p>
    <w:p w:rsidR="00C21B1E" w:rsidRPr="00734093" w:rsidRDefault="00C21B1E" w:rsidP="00C21B1E">
      <w:pPr>
        <w:ind w:firstLine="539"/>
        <w:jc w:val="both"/>
        <w:rPr>
          <w:sz w:val="24"/>
          <w:szCs w:val="24"/>
        </w:rPr>
      </w:pPr>
    </w:p>
    <w:p w:rsidR="00C21B1E" w:rsidRPr="00734093" w:rsidRDefault="00C21B1E" w:rsidP="00C21B1E">
      <w:pPr>
        <w:ind w:firstLine="851"/>
        <w:jc w:val="both"/>
        <w:rPr>
          <w:sz w:val="24"/>
          <w:szCs w:val="24"/>
        </w:rPr>
      </w:pPr>
      <w:r w:rsidRPr="00734093">
        <w:rPr>
          <w:sz w:val="24"/>
          <w:szCs w:val="24"/>
        </w:rPr>
        <w:lastRenderedPageBreak/>
        <w:t xml:space="preserve">22. Срок уточнения правил землепользования и застройки в соответствии с частью 9 настоящей статьи в целях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 предусмотренного частью 8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3 - 5 части 2 статьи 33 Градостроительного кодекса РФ оснований для внесения изменений в правила землепользования и застройки. </w:t>
      </w:r>
    </w:p>
    <w:p w:rsidR="00C21B1E" w:rsidRPr="00734093" w:rsidRDefault="00C21B1E" w:rsidP="00C21B1E">
      <w:pPr>
        <w:ind w:firstLine="851"/>
        <w:jc w:val="both"/>
        <w:rPr>
          <w:sz w:val="24"/>
          <w:szCs w:val="24"/>
        </w:rPr>
      </w:pPr>
      <w:r w:rsidRPr="00734093">
        <w:rPr>
          <w:sz w:val="24"/>
          <w:szCs w:val="24"/>
        </w:rPr>
        <w:t>23. В случае внесения изменений в правила землепользования и застройки в целях реализации решения о комплексном развитии территории, в том числе в соответствии с частью 5.2 статьи 30 Градостроительного кодекса РФ,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w:t>
      </w:r>
    </w:p>
    <w:p w:rsidR="00C21B1E" w:rsidRPr="00734093" w:rsidRDefault="00C21B1E" w:rsidP="00C21B1E">
      <w:pPr>
        <w:ind w:firstLine="851"/>
        <w:jc w:val="both"/>
        <w:rPr>
          <w:sz w:val="24"/>
          <w:szCs w:val="24"/>
        </w:rPr>
      </w:pPr>
      <w:r w:rsidRPr="00734093">
        <w:rPr>
          <w:sz w:val="24"/>
          <w:szCs w:val="24"/>
        </w:rPr>
        <w:t>24. Внесение изменений в правила землепользования и застройки в связи с обнаружением мест захоронений погибших при защите Отечества, расположенных в границах муниципальных образований, осуществляется в течение шести месяцев с даты обнаружения таких мест, при этом проведение общественных обсуждений или публичных слушаний не требуется.</w:t>
      </w:r>
    </w:p>
    <w:p w:rsidR="00C21B1E" w:rsidRPr="00734093" w:rsidRDefault="00C21B1E" w:rsidP="00C21B1E">
      <w:pPr>
        <w:ind w:firstLine="851"/>
        <w:jc w:val="both"/>
        <w:rPr>
          <w:sz w:val="24"/>
          <w:szCs w:val="24"/>
        </w:rPr>
      </w:pPr>
      <w:r w:rsidRPr="00734093">
        <w:rPr>
          <w:sz w:val="24"/>
          <w:szCs w:val="24"/>
        </w:rPr>
        <w:t>254. В случае, если утверждение изменений в правила землепользования и застройки осуществляется представительным органом местного самоуправления, проект о внесении изменений в правила землепользования и застройки, направленный в представительный орган местного самоуправления, подлежит рассмотрению на заседании указанного органа не позднее дня проведения заседания, следующего за ближайшим заседанием.</w:t>
      </w:r>
    </w:p>
    <w:p w:rsidR="00C21B1E" w:rsidRPr="00734093" w:rsidRDefault="00636CAF" w:rsidP="00E05A17">
      <w:pPr>
        <w:jc w:val="center"/>
        <w:rPr>
          <w:b/>
          <w:sz w:val="24"/>
          <w:szCs w:val="24"/>
        </w:rPr>
      </w:pPr>
      <w:r>
        <w:rPr>
          <w:b/>
          <w:sz w:val="24"/>
          <w:szCs w:val="24"/>
        </w:rPr>
        <w:br w:type="page"/>
      </w:r>
      <w:r w:rsidR="00C21B1E" w:rsidRPr="00734093">
        <w:rPr>
          <w:b/>
          <w:sz w:val="24"/>
          <w:szCs w:val="24"/>
        </w:rPr>
        <w:lastRenderedPageBreak/>
        <w:t>Раздел 1.7. ПОЛОЖЕНИЕ О РЕГУЛИРОВАНИИ ИНЫХ ВОПРОСОВ ЗЕМЛЕПОЛЬЗОВАНИЯ И ЗАСТРОЙКИ</w:t>
      </w:r>
    </w:p>
    <w:p w:rsidR="00C21B1E" w:rsidRPr="00E94842" w:rsidRDefault="00C21B1E" w:rsidP="00C21B1E">
      <w:pPr>
        <w:pStyle w:val="aff8"/>
        <w:suppressAutoHyphens/>
        <w:spacing w:before="240" w:after="120"/>
        <w:ind w:firstLine="851"/>
        <w:jc w:val="both"/>
        <w:rPr>
          <w:b w:val="0"/>
          <w:i/>
          <w:sz w:val="24"/>
        </w:rPr>
      </w:pPr>
      <w:r w:rsidRPr="00E94842">
        <w:rPr>
          <w:b w:val="0"/>
          <w:i/>
          <w:sz w:val="24"/>
        </w:rPr>
        <w:t>Статья 20. Основания, условия и принципы организации порядка изъятия земельных участков, иных объектов недвижимости для реализации государственных, муниципальных нужд</w:t>
      </w:r>
    </w:p>
    <w:p w:rsidR="00C21B1E" w:rsidRPr="00734093" w:rsidRDefault="00C21B1E" w:rsidP="00C21B1E">
      <w:pPr>
        <w:suppressAutoHyphens/>
        <w:autoSpaceDE w:val="0"/>
        <w:autoSpaceDN w:val="0"/>
        <w:adjustRightInd w:val="0"/>
        <w:spacing w:before="24"/>
        <w:ind w:firstLine="708"/>
        <w:jc w:val="both"/>
        <w:rPr>
          <w:sz w:val="24"/>
          <w:szCs w:val="24"/>
        </w:rPr>
      </w:pPr>
      <w:r w:rsidRPr="00734093">
        <w:rPr>
          <w:sz w:val="24"/>
          <w:szCs w:val="24"/>
        </w:rPr>
        <w:t>1. Порядок изъятия (в том числе путем выкупа) земельных участков, иных объектов недвижимости для реализации государственных и муниципальных нужд определяется гражданским и земельным законодательством.</w:t>
      </w:r>
    </w:p>
    <w:p w:rsidR="00C21B1E" w:rsidRPr="00734093" w:rsidRDefault="00C21B1E" w:rsidP="00C21B1E">
      <w:pPr>
        <w:suppressAutoHyphens/>
        <w:autoSpaceDE w:val="0"/>
        <w:autoSpaceDN w:val="0"/>
        <w:adjustRightInd w:val="0"/>
        <w:ind w:firstLine="708"/>
        <w:jc w:val="both"/>
        <w:rPr>
          <w:sz w:val="24"/>
          <w:szCs w:val="24"/>
        </w:rPr>
      </w:pPr>
      <w:r w:rsidRPr="00734093">
        <w:rPr>
          <w:sz w:val="24"/>
          <w:szCs w:val="24"/>
        </w:rPr>
        <w:t>Порядок подготовки оснований для принятия решений об изъятии (в том числе путем выкупа) земельных участков, иных объектов недвижимости для реализации государственных и муниципальных нужд определяется законодательством Российской Федерации, законодательством Иркутской области, настоящими Правилами, нормативными правовыми актами муниципального образования «</w:t>
      </w:r>
      <w:r w:rsidR="00F8011F">
        <w:rPr>
          <w:sz w:val="24"/>
          <w:szCs w:val="24"/>
        </w:rPr>
        <w:t>Буреть</w:t>
      </w:r>
      <w:r w:rsidRPr="00734093">
        <w:rPr>
          <w:sz w:val="24"/>
          <w:szCs w:val="24"/>
        </w:rPr>
        <w:t>».</w:t>
      </w:r>
    </w:p>
    <w:p w:rsidR="00C21B1E" w:rsidRPr="00734093" w:rsidRDefault="00C21B1E" w:rsidP="00C21B1E">
      <w:pPr>
        <w:tabs>
          <w:tab w:val="left" w:pos="1123"/>
        </w:tabs>
        <w:suppressAutoHyphens/>
        <w:autoSpaceDE w:val="0"/>
        <w:autoSpaceDN w:val="0"/>
        <w:adjustRightInd w:val="0"/>
        <w:ind w:firstLine="708"/>
        <w:jc w:val="both"/>
        <w:rPr>
          <w:sz w:val="24"/>
          <w:szCs w:val="24"/>
        </w:rPr>
      </w:pPr>
      <w:r w:rsidRPr="00734093">
        <w:rPr>
          <w:sz w:val="24"/>
          <w:szCs w:val="24"/>
        </w:rPr>
        <w:t>2. Основанием для принятия решений об изъятии земельных участков, иных объектов недвижимости для реализации государственных и муниципальных нужд является утвержденная в установленном порядке и с учетом настоящих Правил (в части соблюдения градостроительных регламентов, обязательности проведения публичных слушаний) документация о планировке территории - проекты планировки с проектами межевания в их составе.</w:t>
      </w:r>
    </w:p>
    <w:p w:rsidR="00C21B1E" w:rsidRPr="00734093" w:rsidRDefault="00C21B1E" w:rsidP="00C21B1E">
      <w:pPr>
        <w:suppressAutoHyphens/>
        <w:autoSpaceDE w:val="0"/>
        <w:autoSpaceDN w:val="0"/>
        <w:adjustRightInd w:val="0"/>
        <w:ind w:firstLine="708"/>
        <w:jc w:val="both"/>
        <w:rPr>
          <w:sz w:val="24"/>
          <w:szCs w:val="24"/>
        </w:rPr>
      </w:pPr>
      <w:r w:rsidRPr="00734093">
        <w:rPr>
          <w:sz w:val="24"/>
          <w:szCs w:val="24"/>
        </w:rPr>
        <w:t>Основания считаются правомочными при одновременном существовании следующих условий:</w:t>
      </w:r>
    </w:p>
    <w:p w:rsidR="00C21B1E" w:rsidRPr="00734093" w:rsidRDefault="00C21B1E" w:rsidP="00C21B1E">
      <w:pPr>
        <w:tabs>
          <w:tab w:val="left" w:pos="1195"/>
        </w:tabs>
        <w:suppressAutoHyphens/>
        <w:autoSpaceDE w:val="0"/>
        <w:autoSpaceDN w:val="0"/>
        <w:adjustRightInd w:val="0"/>
        <w:ind w:firstLine="708"/>
        <w:jc w:val="both"/>
        <w:rPr>
          <w:sz w:val="24"/>
          <w:szCs w:val="24"/>
        </w:rPr>
      </w:pPr>
      <w:r w:rsidRPr="00734093">
        <w:rPr>
          <w:sz w:val="24"/>
          <w:szCs w:val="24"/>
        </w:rPr>
        <w:t>1) наличие соответствующих государственных или муниципальных нужд путем отображения соответствующих решений в утвержденных в установленном порядке документах территориального планирования;</w:t>
      </w:r>
    </w:p>
    <w:p w:rsidR="00C21B1E" w:rsidRPr="00734093" w:rsidRDefault="00C21B1E" w:rsidP="00C21B1E">
      <w:pPr>
        <w:tabs>
          <w:tab w:val="left" w:pos="1123"/>
        </w:tabs>
        <w:suppressAutoHyphens/>
        <w:autoSpaceDE w:val="0"/>
        <w:autoSpaceDN w:val="0"/>
        <w:adjustRightInd w:val="0"/>
        <w:ind w:firstLine="708"/>
        <w:jc w:val="both"/>
        <w:rPr>
          <w:sz w:val="24"/>
          <w:szCs w:val="24"/>
        </w:rPr>
      </w:pPr>
      <w:r w:rsidRPr="00734093">
        <w:rPr>
          <w:sz w:val="24"/>
          <w:szCs w:val="24"/>
        </w:rPr>
        <w:t>2) невозможности реализации государственных или муниципальных нужд иначе, как только посредством изъятия соответствующих земельных участков или их частей.</w:t>
      </w:r>
    </w:p>
    <w:p w:rsidR="00C21B1E" w:rsidRPr="00734093" w:rsidRDefault="00C21B1E" w:rsidP="00C21B1E">
      <w:pPr>
        <w:tabs>
          <w:tab w:val="left" w:pos="1123"/>
        </w:tabs>
        <w:suppressAutoHyphens/>
        <w:autoSpaceDE w:val="0"/>
        <w:autoSpaceDN w:val="0"/>
        <w:adjustRightInd w:val="0"/>
        <w:ind w:firstLine="708"/>
        <w:jc w:val="both"/>
        <w:rPr>
          <w:sz w:val="24"/>
          <w:szCs w:val="24"/>
        </w:rPr>
      </w:pPr>
      <w:r w:rsidRPr="00734093">
        <w:rPr>
          <w:sz w:val="24"/>
          <w:szCs w:val="24"/>
        </w:rPr>
        <w:t>3. Муниципальными нуждами муниципального образования «</w:t>
      </w:r>
      <w:r w:rsidR="00F8011F">
        <w:rPr>
          <w:sz w:val="24"/>
          <w:szCs w:val="24"/>
        </w:rPr>
        <w:t>Буреть</w:t>
      </w:r>
      <w:r w:rsidRPr="00734093">
        <w:rPr>
          <w:sz w:val="24"/>
          <w:szCs w:val="24"/>
        </w:rPr>
        <w:t>», которые могут быть основаниями для изъятия, резервирования земельных участков, иных объектов недвижимости, являются:</w:t>
      </w:r>
    </w:p>
    <w:p w:rsidR="00C21B1E" w:rsidRPr="00734093" w:rsidRDefault="00C21B1E" w:rsidP="00C21B1E">
      <w:pPr>
        <w:tabs>
          <w:tab w:val="left" w:pos="1142"/>
        </w:tabs>
        <w:suppressAutoHyphens/>
        <w:autoSpaceDE w:val="0"/>
        <w:autoSpaceDN w:val="0"/>
        <w:adjustRightInd w:val="0"/>
        <w:ind w:firstLine="708"/>
        <w:jc w:val="both"/>
        <w:rPr>
          <w:sz w:val="24"/>
          <w:szCs w:val="24"/>
        </w:rPr>
      </w:pPr>
      <w:r w:rsidRPr="00734093">
        <w:rPr>
          <w:sz w:val="24"/>
          <w:szCs w:val="24"/>
        </w:rPr>
        <w:t>1) необходимость строительства в соответствии с утвержденной документацией по планировке территории:</w:t>
      </w:r>
    </w:p>
    <w:p w:rsidR="00C21B1E" w:rsidRPr="00734093" w:rsidRDefault="00C21B1E" w:rsidP="00C21B1E">
      <w:pPr>
        <w:tabs>
          <w:tab w:val="left" w:pos="1104"/>
        </w:tabs>
        <w:suppressAutoHyphens/>
        <w:autoSpaceDE w:val="0"/>
        <w:autoSpaceDN w:val="0"/>
        <w:adjustRightInd w:val="0"/>
        <w:ind w:firstLine="708"/>
        <w:jc w:val="both"/>
        <w:rPr>
          <w:sz w:val="24"/>
          <w:szCs w:val="24"/>
        </w:rPr>
      </w:pPr>
      <w:r w:rsidRPr="00734093">
        <w:rPr>
          <w:sz w:val="24"/>
          <w:szCs w:val="24"/>
        </w:rPr>
        <w:t>а) объектов электро-, газо-, тепло- , водоснабжения муниципального значения;</w:t>
      </w:r>
    </w:p>
    <w:p w:rsidR="00C21B1E" w:rsidRPr="00734093" w:rsidRDefault="00C21B1E" w:rsidP="00C21B1E">
      <w:pPr>
        <w:tabs>
          <w:tab w:val="left" w:pos="1094"/>
        </w:tabs>
        <w:suppressAutoHyphens/>
        <w:autoSpaceDE w:val="0"/>
        <w:autoSpaceDN w:val="0"/>
        <w:adjustRightInd w:val="0"/>
        <w:ind w:firstLine="708"/>
        <w:jc w:val="both"/>
        <w:rPr>
          <w:sz w:val="24"/>
          <w:szCs w:val="24"/>
        </w:rPr>
      </w:pPr>
      <w:r w:rsidRPr="00734093">
        <w:rPr>
          <w:sz w:val="24"/>
          <w:szCs w:val="24"/>
        </w:rPr>
        <w:t>б) автомобильных дорог общего пользования в границах муниципального образования «</w:t>
      </w:r>
      <w:r w:rsidR="00F8011F">
        <w:rPr>
          <w:sz w:val="24"/>
          <w:szCs w:val="24"/>
        </w:rPr>
        <w:t>Буреть</w:t>
      </w:r>
      <w:r w:rsidRPr="00734093">
        <w:rPr>
          <w:sz w:val="24"/>
          <w:szCs w:val="24"/>
        </w:rPr>
        <w:t>», мостов и иных транспортных инженерных сооружений местного значения в границах муниципального образования «</w:t>
      </w:r>
      <w:r w:rsidR="00F8011F">
        <w:rPr>
          <w:sz w:val="24"/>
          <w:szCs w:val="24"/>
        </w:rPr>
        <w:t>Буреть</w:t>
      </w:r>
      <w:r w:rsidRPr="00734093">
        <w:rPr>
          <w:sz w:val="24"/>
          <w:szCs w:val="24"/>
        </w:rPr>
        <w:t>»;</w:t>
      </w:r>
    </w:p>
    <w:p w:rsidR="00C21B1E" w:rsidRPr="00734093" w:rsidRDefault="00C21B1E" w:rsidP="00C21B1E">
      <w:pPr>
        <w:tabs>
          <w:tab w:val="left" w:pos="1262"/>
        </w:tabs>
        <w:suppressAutoHyphens/>
        <w:autoSpaceDE w:val="0"/>
        <w:autoSpaceDN w:val="0"/>
        <w:adjustRightInd w:val="0"/>
        <w:ind w:firstLine="708"/>
        <w:jc w:val="both"/>
        <w:rPr>
          <w:sz w:val="24"/>
          <w:szCs w:val="24"/>
        </w:rPr>
      </w:pPr>
      <w:r w:rsidRPr="00734093">
        <w:rPr>
          <w:sz w:val="24"/>
          <w:szCs w:val="24"/>
        </w:rPr>
        <w:t>2) необходимость реализации иных муниципальных нужд, определенных в соответствии с законодательством.</w:t>
      </w:r>
    </w:p>
    <w:p w:rsidR="00C21B1E" w:rsidRPr="00734093" w:rsidRDefault="00C21B1E" w:rsidP="00C21B1E">
      <w:pPr>
        <w:tabs>
          <w:tab w:val="left" w:pos="1123"/>
        </w:tabs>
        <w:suppressAutoHyphens/>
        <w:autoSpaceDE w:val="0"/>
        <w:autoSpaceDN w:val="0"/>
        <w:adjustRightInd w:val="0"/>
        <w:ind w:firstLine="708"/>
        <w:jc w:val="both"/>
        <w:rPr>
          <w:sz w:val="24"/>
          <w:szCs w:val="24"/>
        </w:rPr>
      </w:pPr>
      <w:r w:rsidRPr="00734093">
        <w:rPr>
          <w:sz w:val="24"/>
          <w:szCs w:val="24"/>
        </w:rPr>
        <w:t>4. Решение об изъятии земельных участков и иных объектов недвижимости может быть принято только после утверждения в установленном порядке проектов планировки и проектов межевания в их составе, определяющих границы земельных участков, строительство на которых может быть осуществлено только после изъятия этих участков и (или) объектов на них расположенных в порядке, установленном законодательством.</w:t>
      </w:r>
    </w:p>
    <w:p w:rsidR="00C21B1E" w:rsidRPr="00734093" w:rsidRDefault="00C21B1E" w:rsidP="00C21B1E">
      <w:pPr>
        <w:suppressAutoHyphens/>
        <w:autoSpaceDE w:val="0"/>
        <w:autoSpaceDN w:val="0"/>
        <w:adjustRightInd w:val="0"/>
        <w:ind w:firstLine="708"/>
        <w:jc w:val="both"/>
        <w:rPr>
          <w:sz w:val="24"/>
          <w:szCs w:val="24"/>
        </w:rPr>
      </w:pPr>
      <w:r w:rsidRPr="00734093">
        <w:rPr>
          <w:sz w:val="24"/>
          <w:szCs w:val="24"/>
        </w:rPr>
        <w:t>Владельцы изымаемой недвижимости должны быть не позднее, чем за год до предстоящего изъятия письменно уведомлены об этом органом, принявшим решение об изъятии.</w:t>
      </w:r>
    </w:p>
    <w:p w:rsidR="00636CAF" w:rsidRDefault="00636CAF" w:rsidP="00C21B1E">
      <w:pPr>
        <w:pStyle w:val="aff8"/>
        <w:suppressAutoHyphens/>
        <w:spacing w:before="240" w:after="120"/>
        <w:ind w:firstLine="851"/>
        <w:jc w:val="both"/>
        <w:rPr>
          <w:b w:val="0"/>
          <w:sz w:val="24"/>
        </w:rPr>
      </w:pPr>
    </w:p>
    <w:p w:rsidR="00636CAF" w:rsidRDefault="00636CAF">
      <w:pPr>
        <w:rPr>
          <w:bCs/>
          <w:sz w:val="24"/>
          <w:szCs w:val="24"/>
        </w:rPr>
      </w:pPr>
      <w:r>
        <w:rPr>
          <w:b/>
          <w:sz w:val="24"/>
        </w:rPr>
        <w:br w:type="page"/>
      </w:r>
    </w:p>
    <w:p w:rsidR="00C21B1E" w:rsidRPr="00636CAF" w:rsidRDefault="00C21B1E" w:rsidP="00C21B1E">
      <w:pPr>
        <w:pStyle w:val="aff8"/>
        <w:suppressAutoHyphens/>
        <w:spacing w:before="240" w:after="120"/>
        <w:ind w:firstLine="851"/>
        <w:jc w:val="both"/>
        <w:rPr>
          <w:b w:val="0"/>
          <w:i/>
          <w:sz w:val="24"/>
        </w:rPr>
      </w:pPr>
      <w:r w:rsidRPr="00636CAF">
        <w:rPr>
          <w:b w:val="0"/>
          <w:i/>
          <w:sz w:val="24"/>
        </w:rPr>
        <w:lastRenderedPageBreak/>
        <w:t>Статья 21. Условия принятия решений о резервировании земельных участков для реализации государственных, муниципальных нужд</w:t>
      </w:r>
    </w:p>
    <w:p w:rsidR="00C21B1E" w:rsidRPr="00734093" w:rsidRDefault="00C21B1E" w:rsidP="00C21B1E">
      <w:pPr>
        <w:tabs>
          <w:tab w:val="left" w:pos="1118"/>
        </w:tabs>
        <w:suppressAutoHyphens/>
        <w:autoSpaceDE w:val="0"/>
        <w:autoSpaceDN w:val="0"/>
        <w:adjustRightInd w:val="0"/>
        <w:spacing w:before="24"/>
        <w:ind w:firstLine="708"/>
        <w:jc w:val="both"/>
        <w:rPr>
          <w:sz w:val="24"/>
          <w:szCs w:val="24"/>
        </w:rPr>
      </w:pPr>
      <w:r w:rsidRPr="00734093">
        <w:rPr>
          <w:sz w:val="24"/>
          <w:szCs w:val="24"/>
        </w:rPr>
        <w:t>1. Порядок резервирования земельных участков для реализации государственных и муниципальных нужд определяется земельным законодательством.</w:t>
      </w:r>
    </w:p>
    <w:p w:rsidR="00C21B1E" w:rsidRPr="00734093" w:rsidRDefault="00C21B1E" w:rsidP="00C21B1E">
      <w:pPr>
        <w:suppressAutoHyphens/>
        <w:autoSpaceDE w:val="0"/>
        <w:autoSpaceDN w:val="0"/>
        <w:adjustRightInd w:val="0"/>
        <w:ind w:firstLine="708"/>
        <w:jc w:val="both"/>
        <w:rPr>
          <w:sz w:val="24"/>
          <w:szCs w:val="24"/>
        </w:rPr>
      </w:pPr>
      <w:r w:rsidRPr="00734093">
        <w:rPr>
          <w:sz w:val="24"/>
          <w:szCs w:val="24"/>
        </w:rPr>
        <w:t>Порядок подготовки оснований для принятия решений о резервировании земельных участков для реализации государственных и муниципальных нужд определяется законодательством Российской Федерации, законодательством Иркутской области, настоящими Правилами, нормативными правовыми актами муниципального образования «</w:t>
      </w:r>
      <w:r w:rsidR="00F8011F">
        <w:rPr>
          <w:sz w:val="24"/>
          <w:szCs w:val="24"/>
        </w:rPr>
        <w:t>Буреть</w:t>
      </w:r>
      <w:r w:rsidRPr="00734093">
        <w:rPr>
          <w:sz w:val="24"/>
          <w:szCs w:val="24"/>
        </w:rPr>
        <w:t xml:space="preserve">». </w:t>
      </w:r>
    </w:p>
    <w:p w:rsidR="00C21B1E" w:rsidRPr="00734093" w:rsidRDefault="00C21B1E" w:rsidP="00C21B1E">
      <w:pPr>
        <w:tabs>
          <w:tab w:val="left" w:pos="1118"/>
        </w:tabs>
        <w:suppressAutoHyphens/>
        <w:autoSpaceDE w:val="0"/>
        <w:autoSpaceDN w:val="0"/>
        <w:adjustRightInd w:val="0"/>
        <w:ind w:firstLine="708"/>
        <w:jc w:val="both"/>
        <w:rPr>
          <w:sz w:val="24"/>
          <w:szCs w:val="24"/>
        </w:rPr>
      </w:pPr>
      <w:r w:rsidRPr="00734093">
        <w:rPr>
          <w:sz w:val="24"/>
          <w:szCs w:val="24"/>
        </w:rPr>
        <w:t>2. Основанием для принятия решений о резервировании земельных участков для реализации государственных и муниципальных нужд является одновременное наличие утвержденных в установленном порядке:</w:t>
      </w:r>
    </w:p>
    <w:p w:rsidR="00C21B1E" w:rsidRPr="00734093" w:rsidRDefault="00C21B1E" w:rsidP="00C21B1E">
      <w:pPr>
        <w:tabs>
          <w:tab w:val="left" w:pos="1440"/>
        </w:tabs>
        <w:suppressAutoHyphens/>
        <w:autoSpaceDE w:val="0"/>
        <w:autoSpaceDN w:val="0"/>
        <w:adjustRightInd w:val="0"/>
        <w:spacing w:before="53"/>
        <w:ind w:firstLine="708"/>
        <w:jc w:val="both"/>
        <w:rPr>
          <w:sz w:val="24"/>
          <w:szCs w:val="24"/>
        </w:rPr>
      </w:pPr>
      <w:r w:rsidRPr="00734093">
        <w:rPr>
          <w:sz w:val="24"/>
          <w:szCs w:val="24"/>
        </w:rPr>
        <w:t>1) документов территориального планирования, отображающих зоны резервирования (зоны планируемого размещения объектов для реализации государственных, муниципальных нужд);</w:t>
      </w:r>
    </w:p>
    <w:p w:rsidR="00C21B1E" w:rsidRPr="00734093" w:rsidRDefault="00C21B1E" w:rsidP="00C21B1E">
      <w:pPr>
        <w:tabs>
          <w:tab w:val="left" w:pos="1128"/>
        </w:tabs>
        <w:suppressAutoHyphens/>
        <w:autoSpaceDE w:val="0"/>
        <w:autoSpaceDN w:val="0"/>
        <w:adjustRightInd w:val="0"/>
        <w:ind w:firstLine="708"/>
        <w:jc w:val="both"/>
        <w:rPr>
          <w:sz w:val="24"/>
          <w:szCs w:val="24"/>
        </w:rPr>
      </w:pPr>
      <w:r w:rsidRPr="00734093">
        <w:rPr>
          <w:sz w:val="24"/>
          <w:szCs w:val="24"/>
        </w:rPr>
        <w:t>2) проектов планировки и проектов межевания в их составе, определяющих границы зон резервирования.</w:t>
      </w:r>
    </w:p>
    <w:p w:rsidR="00C21B1E" w:rsidRPr="00734093" w:rsidRDefault="00C21B1E" w:rsidP="00C21B1E">
      <w:pPr>
        <w:suppressAutoHyphens/>
        <w:autoSpaceDE w:val="0"/>
        <w:autoSpaceDN w:val="0"/>
        <w:adjustRightInd w:val="0"/>
        <w:ind w:firstLine="708"/>
        <w:jc w:val="both"/>
        <w:rPr>
          <w:sz w:val="24"/>
          <w:szCs w:val="24"/>
        </w:rPr>
      </w:pPr>
      <w:r w:rsidRPr="00734093">
        <w:rPr>
          <w:sz w:val="24"/>
          <w:szCs w:val="24"/>
        </w:rPr>
        <w:t>Указанная документация подготавливается и утверждается в порядке, определенном градостроительным законодательством.</w:t>
      </w:r>
    </w:p>
    <w:p w:rsidR="00C21B1E" w:rsidRPr="00734093" w:rsidRDefault="00C21B1E" w:rsidP="00C21B1E">
      <w:pPr>
        <w:tabs>
          <w:tab w:val="left" w:pos="1094"/>
        </w:tabs>
        <w:suppressAutoHyphens/>
        <w:autoSpaceDE w:val="0"/>
        <w:autoSpaceDN w:val="0"/>
        <w:adjustRightInd w:val="0"/>
        <w:ind w:firstLine="708"/>
        <w:jc w:val="both"/>
        <w:rPr>
          <w:sz w:val="24"/>
          <w:szCs w:val="24"/>
        </w:rPr>
      </w:pPr>
      <w:r w:rsidRPr="00734093">
        <w:rPr>
          <w:sz w:val="24"/>
          <w:szCs w:val="24"/>
        </w:rPr>
        <w:t>3. В соответствии с градостроительным законодательством:</w:t>
      </w:r>
    </w:p>
    <w:p w:rsidR="00C21B1E" w:rsidRPr="00734093" w:rsidRDefault="00C21B1E" w:rsidP="00CE06AC">
      <w:pPr>
        <w:widowControl w:val="0"/>
        <w:numPr>
          <w:ilvl w:val="0"/>
          <w:numId w:val="43"/>
        </w:numPr>
        <w:tabs>
          <w:tab w:val="left" w:pos="1142"/>
        </w:tabs>
        <w:suppressAutoHyphens/>
        <w:overflowPunct w:val="0"/>
        <w:autoSpaceDE w:val="0"/>
        <w:autoSpaceDN w:val="0"/>
        <w:adjustRightInd w:val="0"/>
        <w:ind w:firstLine="708"/>
        <w:jc w:val="both"/>
        <w:rPr>
          <w:sz w:val="24"/>
          <w:szCs w:val="24"/>
        </w:rPr>
      </w:pPr>
      <w:r w:rsidRPr="00734093">
        <w:rPr>
          <w:sz w:val="24"/>
          <w:szCs w:val="24"/>
        </w:rPr>
        <w:t>со дня вступления в силу документов территориального планирования, проектов планировки и проектов межевания в их составе не допускается предоставление в частную собственность земельных участков, находящихся в собственности Российской Федерации, субъекта Российской Федерации, муниципальной собственности и расположенных в пределах зон резервирования, отображенных в указанных документах и определенных указанными проектами для будущего размещения объектов в порядке реализации государственных и муниципальных нужд;</w:t>
      </w:r>
    </w:p>
    <w:p w:rsidR="00C21B1E" w:rsidRPr="00734093" w:rsidRDefault="00C21B1E" w:rsidP="00CE06AC">
      <w:pPr>
        <w:widowControl w:val="0"/>
        <w:numPr>
          <w:ilvl w:val="0"/>
          <w:numId w:val="43"/>
        </w:numPr>
        <w:tabs>
          <w:tab w:val="left" w:pos="1142"/>
        </w:tabs>
        <w:suppressAutoHyphens/>
        <w:overflowPunct w:val="0"/>
        <w:autoSpaceDE w:val="0"/>
        <w:autoSpaceDN w:val="0"/>
        <w:adjustRightInd w:val="0"/>
        <w:ind w:firstLine="708"/>
        <w:jc w:val="both"/>
        <w:rPr>
          <w:sz w:val="24"/>
          <w:szCs w:val="24"/>
        </w:rPr>
      </w:pPr>
      <w:r w:rsidRPr="00734093">
        <w:rPr>
          <w:sz w:val="24"/>
          <w:szCs w:val="24"/>
        </w:rPr>
        <w:t>собственники земельных участков и иных объектов недвижимости, находящихся в пределах зон резервирования, отображенных в указанных документах и определенных указанными проектами для будущего размещения объектов в порядке реализации государственных и муниципальных нужд, вправе обжаловать в судебном порядке такие документы.</w:t>
      </w:r>
    </w:p>
    <w:p w:rsidR="00C21B1E" w:rsidRPr="00734093" w:rsidRDefault="00C21B1E" w:rsidP="00C21B1E">
      <w:pPr>
        <w:tabs>
          <w:tab w:val="left" w:pos="1094"/>
        </w:tabs>
        <w:suppressAutoHyphens/>
        <w:autoSpaceDE w:val="0"/>
        <w:autoSpaceDN w:val="0"/>
        <w:adjustRightInd w:val="0"/>
        <w:ind w:firstLine="708"/>
        <w:jc w:val="both"/>
        <w:rPr>
          <w:sz w:val="24"/>
          <w:szCs w:val="24"/>
        </w:rPr>
      </w:pPr>
      <w:r w:rsidRPr="00734093">
        <w:rPr>
          <w:sz w:val="24"/>
          <w:szCs w:val="24"/>
        </w:rPr>
        <w:t>4. Принимаемое решение о резервировании должно содержать:</w:t>
      </w:r>
    </w:p>
    <w:p w:rsidR="00C21B1E" w:rsidRPr="00734093" w:rsidRDefault="00C21B1E" w:rsidP="00CE06AC">
      <w:pPr>
        <w:widowControl w:val="0"/>
        <w:numPr>
          <w:ilvl w:val="0"/>
          <w:numId w:val="44"/>
        </w:numPr>
        <w:tabs>
          <w:tab w:val="left" w:pos="1195"/>
        </w:tabs>
        <w:suppressAutoHyphens/>
        <w:overflowPunct w:val="0"/>
        <w:autoSpaceDE w:val="0"/>
        <w:autoSpaceDN w:val="0"/>
        <w:adjustRightInd w:val="0"/>
        <w:ind w:firstLine="708"/>
        <w:jc w:val="both"/>
        <w:rPr>
          <w:sz w:val="24"/>
          <w:szCs w:val="24"/>
        </w:rPr>
      </w:pPr>
      <w:r w:rsidRPr="00734093">
        <w:rPr>
          <w:sz w:val="24"/>
          <w:szCs w:val="24"/>
        </w:rPr>
        <w:t>обоснование того, что целью резервирования земельных участков является наличие государственных или муниципальных нужд;</w:t>
      </w:r>
    </w:p>
    <w:p w:rsidR="00C21B1E" w:rsidRPr="00734093" w:rsidRDefault="00C21B1E" w:rsidP="00CE06AC">
      <w:pPr>
        <w:widowControl w:val="0"/>
        <w:numPr>
          <w:ilvl w:val="0"/>
          <w:numId w:val="44"/>
        </w:numPr>
        <w:tabs>
          <w:tab w:val="left" w:pos="1195"/>
        </w:tabs>
        <w:suppressAutoHyphens/>
        <w:overflowPunct w:val="0"/>
        <w:autoSpaceDE w:val="0"/>
        <w:autoSpaceDN w:val="0"/>
        <w:adjustRightInd w:val="0"/>
        <w:ind w:firstLine="708"/>
        <w:jc w:val="both"/>
        <w:rPr>
          <w:sz w:val="24"/>
          <w:szCs w:val="24"/>
        </w:rPr>
      </w:pPr>
      <w:r w:rsidRPr="00734093">
        <w:rPr>
          <w:sz w:val="24"/>
          <w:szCs w:val="24"/>
        </w:rPr>
        <w:t>карту, отображающую границы зоны резервирования в соответствии с ранее утвержденным проектом планировки и проектом межевания в его составе;</w:t>
      </w:r>
    </w:p>
    <w:p w:rsidR="00C21B1E" w:rsidRPr="00734093" w:rsidRDefault="00C21B1E" w:rsidP="00CE06AC">
      <w:pPr>
        <w:widowControl w:val="0"/>
        <w:numPr>
          <w:ilvl w:val="0"/>
          <w:numId w:val="44"/>
        </w:numPr>
        <w:tabs>
          <w:tab w:val="left" w:pos="1195"/>
        </w:tabs>
        <w:suppressAutoHyphens/>
        <w:overflowPunct w:val="0"/>
        <w:autoSpaceDE w:val="0"/>
        <w:autoSpaceDN w:val="0"/>
        <w:adjustRightInd w:val="0"/>
        <w:ind w:firstLine="708"/>
        <w:jc w:val="both"/>
        <w:rPr>
          <w:sz w:val="24"/>
          <w:szCs w:val="24"/>
        </w:rPr>
      </w:pPr>
      <w:r w:rsidRPr="00734093">
        <w:rPr>
          <w:sz w:val="24"/>
          <w:szCs w:val="24"/>
        </w:rPr>
        <w:t>перечень земельных участков, иных объектов недвижимости, подлежащих изъятию, а также список физических и юридических лиц - собственников, пользователей, владельцев, арендаторов земельных участков и иных объектов недвижимости.</w:t>
      </w:r>
    </w:p>
    <w:p w:rsidR="00C21B1E" w:rsidRPr="00734093" w:rsidRDefault="00C21B1E" w:rsidP="00C21B1E">
      <w:pPr>
        <w:tabs>
          <w:tab w:val="left" w:pos="1219"/>
        </w:tabs>
        <w:suppressAutoHyphens/>
        <w:autoSpaceDE w:val="0"/>
        <w:autoSpaceDN w:val="0"/>
        <w:adjustRightInd w:val="0"/>
        <w:ind w:firstLine="708"/>
        <w:jc w:val="both"/>
        <w:rPr>
          <w:spacing w:val="-6"/>
          <w:sz w:val="24"/>
          <w:szCs w:val="24"/>
        </w:rPr>
      </w:pPr>
      <w:r w:rsidRPr="00734093">
        <w:rPr>
          <w:spacing w:val="-6"/>
          <w:sz w:val="24"/>
          <w:szCs w:val="24"/>
        </w:rPr>
        <w:t>5. В соответствии с законодательством, решение о резервировании должно предусматривать:</w:t>
      </w:r>
    </w:p>
    <w:p w:rsidR="00C21B1E" w:rsidRPr="00734093" w:rsidRDefault="00C21B1E" w:rsidP="00C21B1E">
      <w:pPr>
        <w:tabs>
          <w:tab w:val="left" w:pos="1200"/>
        </w:tabs>
        <w:suppressAutoHyphens/>
        <w:autoSpaceDE w:val="0"/>
        <w:autoSpaceDN w:val="0"/>
        <w:adjustRightInd w:val="0"/>
        <w:ind w:firstLine="708"/>
        <w:jc w:val="both"/>
        <w:rPr>
          <w:sz w:val="24"/>
          <w:szCs w:val="24"/>
        </w:rPr>
      </w:pPr>
      <w:r w:rsidRPr="00734093">
        <w:rPr>
          <w:sz w:val="24"/>
          <w:szCs w:val="24"/>
        </w:rPr>
        <w:t>1) срок резервирования, в течение которого риски производства улучшений на зарезервированных земельных участках возлагаются на их правообладателей;</w:t>
      </w:r>
    </w:p>
    <w:p w:rsidR="00C21B1E" w:rsidRPr="00734093" w:rsidRDefault="00C21B1E" w:rsidP="00C21B1E">
      <w:pPr>
        <w:tabs>
          <w:tab w:val="left" w:pos="1354"/>
        </w:tabs>
        <w:suppressAutoHyphens/>
        <w:autoSpaceDE w:val="0"/>
        <w:autoSpaceDN w:val="0"/>
        <w:adjustRightInd w:val="0"/>
        <w:ind w:firstLine="708"/>
        <w:jc w:val="both"/>
        <w:rPr>
          <w:sz w:val="24"/>
          <w:szCs w:val="24"/>
        </w:rPr>
      </w:pPr>
      <w:r w:rsidRPr="00734093">
        <w:rPr>
          <w:sz w:val="24"/>
          <w:szCs w:val="24"/>
        </w:rPr>
        <w:t>2) выкуп зарезервированных земельных участков по истечении срока резервирования;</w:t>
      </w:r>
    </w:p>
    <w:p w:rsidR="00C21B1E" w:rsidRPr="00734093" w:rsidRDefault="00C21B1E" w:rsidP="00C21B1E">
      <w:pPr>
        <w:tabs>
          <w:tab w:val="left" w:pos="1253"/>
        </w:tabs>
        <w:suppressAutoHyphens/>
        <w:autoSpaceDE w:val="0"/>
        <w:autoSpaceDN w:val="0"/>
        <w:adjustRightInd w:val="0"/>
        <w:ind w:firstLine="708"/>
        <w:jc w:val="both"/>
        <w:rPr>
          <w:sz w:val="24"/>
          <w:szCs w:val="24"/>
        </w:rPr>
      </w:pPr>
      <w:r w:rsidRPr="00734093">
        <w:rPr>
          <w:sz w:val="24"/>
          <w:szCs w:val="24"/>
        </w:rPr>
        <w:t>3) компенсации правообладателям земельных участков в случае непринятия решения об их выкупе по завершении срока резервирования.</w:t>
      </w:r>
    </w:p>
    <w:p w:rsidR="00C21B1E" w:rsidRPr="00734093" w:rsidRDefault="00C21B1E" w:rsidP="00C21B1E">
      <w:pPr>
        <w:tabs>
          <w:tab w:val="left" w:pos="1253"/>
        </w:tabs>
        <w:suppressAutoHyphens/>
        <w:autoSpaceDE w:val="0"/>
        <w:autoSpaceDN w:val="0"/>
        <w:adjustRightInd w:val="0"/>
        <w:ind w:firstLine="708"/>
        <w:jc w:val="both"/>
        <w:rPr>
          <w:sz w:val="24"/>
          <w:szCs w:val="24"/>
        </w:rPr>
      </w:pPr>
    </w:p>
    <w:p w:rsidR="00636CAF" w:rsidRDefault="00636CAF">
      <w:pPr>
        <w:rPr>
          <w:i/>
          <w:sz w:val="24"/>
          <w:szCs w:val="24"/>
        </w:rPr>
      </w:pPr>
      <w:r>
        <w:rPr>
          <w:i/>
          <w:sz w:val="24"/>
          <w:szCs w:val="24"/>
        </w:rPr>
        <w:br w:type="page"/>
      </w:r>
    </w:p>
    <w:p w:rsidR="00C21B1E" w:rsidRPr="00734093" w:rsidRDefault="00C21B1E" w:rsidP="00C21B1E">
      <w:pPr>
        <w:tabs>
          <w:tab w:val="left" w:pos="1253"/>
        </w:tabs>
        <w:suppressAutoHyphens/>
        <w:autoSpaceDE w:val="0"/>
        <w:autoSpaceDN w:val="0"/>
        <w:adjustRightInd w:val="0"/>
        <w:ind w:firstLine="708"/>
        <w:jc w:val="both"/>
        <w:rPr>
          <w:i/>
          <w:sz w:val="24"/>
          <w:szCs w:val="24"/>
        </w:rPr>
      </w:pPr>
      <w:r w:rsidRPr="00734093">
        <w:rPr>
          <w:i/>
          <w:sz w:val="24"/>
          <w:szCs w:val="24"/>
        </w:rPr>
        <w:lastRenderedPageBreak/>
        <w:t>Статья 22. Градостроительные планы земельных участков</w:t>
      </w:r>
    </w:p>
    <w:p w:rsidR="00C21B1E" w:rsidRPr="00734093" w:rsidRDefault="00C21B1E" w:rsidP="00C21B1E">
      <w:pPr>
        <w:tabs>
          <w:tab w:val="left" w:pos="1253"/>
        </w:tabs>
        <w:suppressAutoHyphens/>
        <w:autoSpaceDE w:val="0"/>
        <w:autoSpaceDN w:val="0"/>
        <w:adjustRightInd w:val="0"/>
        <w:ind w:firstLine="708"/>
        <w:jc w:val="both"/>
        <w:rPr>
          <w:i/>
          <w:sz w:val="24"/>
          <w:szCs w:val="24"/>
        </w:rPr>
      </w:pPr>
    </w:p>
    <w:p w:rsidR="00C21B1E" w:rsidRPr="00734093" w:rsidRDefault="00C21B1E" w:rsidP="00C21B1E">
      <w:pPr>
        <w:ind w:firstLine="547"/>
        <w:jc w:val="both"/>
        <w:rPr>
          <w:sz w:val="24"/>
          <w:szCs w:val="24"/>
        </w:rPr>
      </w:pPr>
      <w:r w:rsidRPr="00734093">
        <w:rPr>
          <w:sz w:val="24"/>
          <w:szCs w:val="24"/>
        </w:rPr>
        <w:t>1. Градостроительный план земельного участка 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p w:rsidR="00C21B1E" w:rsidRPr="00734093" w:rsidRDefault="00C21B1E" w:rsidP="00C21B1E">
      <w:pPr>
        <w:ind w:firstLine="547"/>
        <w:jc w:val="both"/>
        <w:rPr>
          <w:sz w:val="24"/>
          <w:szCs w:val="24"/>
        </w:rPr>
      </w:pPr>
      <w:r w:rsidRPr="00734093">
        <w:rPr>
          <w:sz w:val="24"/>
          <w:szCs w:val="24"/>
        </w:rPr>
        <w:t>2. Источниками информации для подготовки градостроительного плана земельного участка являются документы территориального планирования и градостроительного зонирования, нормативы градостроительного проектирования, документация по планировке территории, сведения, содержащиеся в государственном кадастре недвижимости, федеральной государственной информационной системе территориального планирования, информационной системе обеспечения градостроительной деятельности, а также технические условия подключения (технологического присоединения) объектов капитального строительства к сетям инженерно-технического обеспечения.</w:t>
      </w:r>
    </w:p>
    <w:p w:rsidR="00C21B1E" w:rsidRPr="00734093" w:rsidRDefault="00C21B1E" w:rsidP="00C21B1E">
      <w:pPr>
        <w:ind w:firstLine="547"/>
        <w:jc w:val="both"/>
        <w:rPr>
          <w:sz w:val="24"/>
          <w:szCs w:val="24"/>
        </w:rPr>
      </w:pPr>
      <w:r w:rsidRPr="00734093">
        <w:rPr>
          <w:sz w:val="24"/>
          <w:szCs w:val="24"/>
        </w:rPr>
        <w:t>3. В градостроительном плане земельного участка содержится информация:</w:t>
      </w:r>
    </w:p>
    <w:p w:rsidR="00C21B1E" w:rsidRPr="00734093" w:rsidRDefault="00C21B1E" w:rsidP="00C21B1E">
      <w:pPr>
        <w:ind w:firstLine="547"/>
        <w:jc w:val="both"/>
        <w:rPr>
          <w:sz w:val="24"/>
          <w:szCs w:val="24"/>
        </w:rPr>
      </w:pPr>
      <w:r w:rsidRPr="00734093">
        <w:rPr>
          <w:sz w:val="24"/>
          <w:szCs w:val="24"/>
        </w:rPr>
        <w:t>1) о реквизитах проекта планировки территории и (или) проекта межевания территории в случае, если земельный участок расположен в границах территории, в отношении которой утверждены проект планировки территории и (или) проект межевания территории;</w:t>
      </w:r>
    </w:p>
    <w:p w:rsidR="00C21B1E" w:rsidRPr="00734093" w:rsidRDefault="00C21B1E" w:rsidP="00C21B1E">
      <w:pPr>
        <w:ind w:firstLine="547"/>
        <w:jc w:val="both"/>
        <w:rPr>
          <w:sz w:val="24"/>
          <w:szCs w:val="24"/>
        </w:rPr>
      </w:pPr>
      <w:r w:rsidRPr="00734093">
        <w:rPr>
          <w:sz w:val="24"/>
          <w:szCs w:val="24"/>
        </w:rPr>
        <w:t>2) о границах земельного участка и о кадастровом номере земельного участка (при его наличии);</w:t>
      </w:r>
    </w:p>
    <w:p w:rsidR="00C21B1E" w:rsidRPr="00734093" w:rsidRDefault="00C21B1E" w:rsidP="00C21B1E">
      <w:pPr>
        <w:ind w:firstLine="547"/>
        <w:jc w:val="both"/>
        <w:rPr>
          <w:sz w:val="24"/>
          <w:szCs w:val="24"/>
        </w:rPr>
      </w:pPr>
      <w:r w:rsidRPr="00734093">
        <w:rPr>
          <w:sz w:val="24"/>
          <w:szCs w:val="24"/>
        </w:rPr>
        <w:t>3) о границах зоны планируемого размещения объекта капитального строительства в соответствии с утвержденным проектом планировки территории (при его наличии);</w:t>
      </w:r>
    </w:p>
    <w:p w:rsidR="00C21B1E" w:rsidRPr="00734093" w:rsidRDefault="00C21B1E" w:rsidP="00C21B1E">
      <w:pPr>
        <w:ind w:firstLine="547"/>
        <w:jc w:val="both"/>
        <w:rPr>
          <w:sz w:val="24"/>
          <w:szCs w:val="24"/>
        </w:rPr>
      </w:pPr>
      <w:r w:rsidRPr="00734093">
        <w:rPr>
          <w:sz w:val="24"/>
          <w:szCs w:val="24"/>
        </w:rPr>
        <w:t>4) о минимальных отступах от границ земельного участка, в пределах которых разрешается строительство объектов капитального строительства;</w:t>
      </w:r>
    </w:p>
    <w:p w:rsidR="00C21B1E" w:rsidRPr="00734093" w:rsidRDefault="00C21B1E" w:rsidP="00C21B1E">
      <w:pPr>
        <w:ind w:firstLine="547"/>
        <w:jc w:val="both"/>
        <w:rPr>
          <w:sz w:val="24"/>
          <w:szCs w:val="24"/>
        </w:rPr>
      </w:pPr>
      <w:r w:rsidRPr="00734093">
        <w:rPr>
          <w:sz w:val="24"/>
          <w:szCs w:val="24"/>
        </w:rPr>
        <w:t>5) об основных, условно разрешенных и вспомогательных видах разрешенного использования земельного участка, установленных в соответствии с Градостроительным кодексом РФ;</w:t>
      </w:r>
    </w:p>
    <w:p w:rsidR="00C21B1E" w:rsidRPr="00734093" w:rsidRDefault="00C21B1E" w:rsidP="00C21B1E">
      <w:pPr>
        <w:ind w:firstLine="547"/>
        <w:jc w:val="both"/>
        <w:rPr>
          <w:sz w:val="24"/>
          <w:szCs w:val="24"/>
        </w:rPr>
      </w:pPr>
      <w:r w:rsidRPr="00734093">
        <w:rPr>
          <w:sz w:val="24"/>
          <w:szCs w:val="24"/>
        </w:rPr>
        <w:t>6) о предельных параметрах разрешенного строительства, реконструкции объекта капитального строительства, установленных градостроительным регламентом для территориальной зоны, в которой расположен земельный участок, за исключением случаев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w:t>
      </w:r>
    </w:p>
    <w:p w:rsidR="00C21B1E" w:rsidRPr="00734093" w:rsidRDefault="00C21B1E" w:rsidP="00C21B1E">
      <w:pPr>
        <w:ind w:firstLine="547"/>
        <w:jc w:val="both"/>
        <w:rPr>
          <w:sz w:val="24"/>
          <w:szCs w:val="24"/>
        </w:rPr>
      </w:pPr>
      <w:r w:rsidRPr="00734093">
        <w:rPr>
          <w:sz w:val="24"/>
          <w:szCs w:val="24"/>
        </w:rPr>
        <w:t>7) о требованиях к назначению, параметрам и размещению объекта капитального строительства на указанном земельном участке, установленных в соответствии с частью 7 статьи 36 Градостроительного кодекса РФ, в случае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w:t>
      </w:r>
    </w:p>
    <w:p w:rsidR="00C21B1E" w:rsidRPr="00734093" w:rsidRDefault="00C21B1E" w:rsidP="00C21B1E">
      <w:pPr>
        <w:ind w:firstLine="547"/>
        <w:jc w:val="both"/>
        <w:rPr>
          <w:sz w:val="24"/>
          <w:szCs w:val="24"/>
        </w:rPr>
      </w:pPr>
      <w:r w:rsidRPr="00734093">
        <w:rPr>
          <w:sz w:val="24"/>
          <w:szCs w:val="24"/>
        </w:rPr>
        <w:t>8) о расчетных показателях минимально допустимого уровня обеспеченности территории объектами коммунальной, транспортной, социальной инфраструктур и расчетных показателях максимально допустимого уровня территориальной доступности указанных объектов для населения в случае, если земельный участок расположен в границах территории, в отношении которой предусматривается осуществление деятельности по комплексному и устойчивому развитию территории;</w:t>
      </w:r>
    </w:p>
    <w:p w:rsidR="00C21B1E" w:rsidRPr="00734093" w:rsidRDefault="00C21B1E" w:rsidP="00C21B1E">
      <w:pPr>
        <w:ind w:firstLine="547"/>
        <w:jc w:val="both"/>
        <w:rPr>
          <w:sz w:val="24"/>
          <w:szCs w:val="24"/>
        </w:rPr>
      </w:pPr>
      <w:r w:rsidRPr="00734093">
        <w:rPr>
          <w:sz w:val="24"/>
          <w:szCs w:val="24"/>
        </w:rPr>
        <w:t>9)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w:t>
      </w:r>
    </w:p>
    <w:p w:rsidR="00C21B1E" w:rsidRPr="00734093" w:rsidRDefault="00C21B1E" w:rsidP="00C21B1E">
      <w:pPr>
        <w:ind w:firstLine="547"/>
        <w:jc w:val="both"/>
        <w:rPr>
          <w:sz w:val="24"/>
          <w:szCs w:val="24"/>
        </w:rPr>
      </w:pPr>
      <w:r w:rsidRPr="00734093">
        <w:rPr>
          <w:sz w:val="24"/>
          <w:szCs w:val="24"/>
        </w:rPr>
        <w:t>10) о границах зон с особыми условиями использования территорий, если земельный участок полностью или частично расположен в границах таких зон;</w:t>
      </w:r>
    </w:p>
    <w:p w:rsidR="00C21B1E" w:rsidRPr="00734093" w:rsidRDefault="00C21B1E" w:rsidP="00C21B1E">
      <w:pPr>
        <w:ind w:firstLine="547"/>
        <w:jc w:val="both"/>
        <w:rPr>
          <w:sz w:val="24"/>
          <w:szCs w:val="24"/>
        </w:rPr>
      </w:pPr>
      <w:r w:rsidRPr="00734093">
        <w:rPr>
          <w:sz w:val="24"/>
          <w:szCs w:val="24"/>
        </w:rPr>
        <w:t>11) о границах зон действия публичных сервитутов;</w:t>
      </w:r>
    </w:p>
    <w:p w:rsidR="00C21B1E" w:rsidRPr="00734093" w:rsidRDefault="00C21B1E" w:rsidP="00C21B1E">
      <w:pPr>
        <w:ind w:firstLine="547"/>
        <w:jc w:val="both"/>
        <w:rPr>
          <w:sz w:val="24"/>
          <w:szCs w:val="24"/>
        </w:rPr>
      </w:pPr>
      <w:r w:rsidRPr="00734093">
        <w:rPr>
          <w:sz w:val="24"/>
          <w:szCs w:val="24"/>
        </w:rPr>
        <w:lastRenderedPageBreak/>
        <w:t>12) о номере и (или) наименовании элемента планировочной структуры, в границах которого расположен земельный участок;</w:t>
      </w:r>
    </w:p>
    <w:p w:rsidR="00C21B1E" w:rsidRPr="00734093" w:rsidRDefault="00C21B1E" w:rsidP="00C21B1E">
      <w:pPr>
        <w:ind w:firstLine="547"/>
        <w:jc w:val="both"/>
        <w:rPr>
          <w:sz w:val="24"/>
          <w:szCs w:val="24"/>
        </w:rPr>
      </w:pPr>
      <w:r w:rsidRPr="00734093">
        <w:rPr>
          <w:sz w:val="24"/>
          <w:szCs w:val="24"/>
        </w:rPr>
        <w:t>13) о расположенных в границах земельного участка объектах капитального строительства, а также о расположенных в границах земельного участка сетях инженерно-технического обеспечения;</w:t>
      </w:r>
    </w:p>
    <w:p w:rsidR="00C21B1E" w:rsidRPr="00734093" w:rsidRDefault="00C21B1E" w:rsidP="00C21B1E">
      <w:pPr>
        <w:ind w:firstLine="547"/>
        <w:jc w:val="both"/>
        <w:rPr>
          <w:sz w:val="24"/>
          <w:szCs w:val="24"/>
        </w:rPr>
      </w:pPr>
      <w:r w:rsidRPr="00734093">
        <w:rPr>
          <w:sz w:val="24"/>
          <w:szCs w:val="24"/>
        </w:rPr>
        <w:t>14) о наличии или отсутствии в границах земельного участка объектов культурного наследия, о границах территорий таких объектов;</w:t>
      </w:r>
    </w:p>
    <w:p w:rsidR="00C21B1E" w:rsidRPr="00734093" w:rsidRDefault="00C21B1E" w:rsidP="00C21B1E">
      <w:pPr>
        <w:ind w:firstLine="547"/>
        <w:jc w:val="both"/>
        <w:rPr>
          <w:sz w:val="24"/>
          <w:szCs w:val="24"/>
        </w:rPr>
      </w:pPr>
      <w:r w:rsidRPr="00734093">
        <w:rPr>
          <w:sz w:val="24"/>
          <w:szCs w:val="24"/>
        </w:rPr>
        <w:t>15) о технических условиях подключения (технологического присоединения) объектов капитального строительства к сетям инженерно-технического обеспечения, определенных с учетом программ комплексного развития систем коммунальной инфраструктуры поселения;</w:t>
      </w:r>
    </w:p>
    <w:p w:rsidR="00C21B1E" w:rsidRPr="00734093" w:rsidRDefault="00C21B1E" w:rsidP="00C21B1E">
      <w:pPr>
        <w:ind w:firstLine="547"/>
        <w:jc w:val="both"/>
        <w:rPr>
          <w:sz w:val="24"/>
          <w:szCs w:val="24"/>
        </w:rPr>
      </w:pPr>
      <w:r w:rsidRPr="00734093">
        <w:rPr>
          <w:sz w:val="24"/>
          <w:szCs w:val="24"/>
        </w:rPr>
        <w:t>16) о реквизитах нормативных правовых актов субъекта Российской Федерации, муниципальных правовых актов, устанавливающих требования к благоустройству территории;</w:t>
      </w:r>
    </w:p>
    <w:p w:rsidR="00C21B1E" w:rsidRPr="00734093" w:rsidRDefault="00C21B1E" w:rsidP="00C21B1E">
      <w:pPr>
        <w:ind w:firstLine="547"/>
        <w:jc w:val="both"/>
        <w:rPr>
          <w:sz w:val="24"/>
          <w:szCs w:val="24"/>
        </w:rPr>
      </w:pPr>
      <w:r w:rsidRPr="00734093">
        <w:rPr>
          <w:sz w:val="24"/>
          <w:szCs w:val="24"/>
        </w:rPr>
        <w:t>17) о красных линиях.</w:t>
      </w:r>
    </w:p>
    <w:p w:rsidR="00C21B1E" w:rsidRPr="00734093" w:rsidRDefault="00C21B1E" w:rsidP="00C21B1E">
      <w:pPr>
        <w:ind w:firstLine="547"/>
        <w:jc w:val="both"/>
        <w:rPr>
          <w:sz w:val="24"/>
          <w:szCs w:val="24"/>
        </w:rPr>
      </w:pPr>
      <w:r w:rsidRPr="00734093">
        <w:rPr>
          <w:sz w:val="24"/>
          <w:szCs w:val="24"/>
        </w:rPr>
        <w:t>4. В случае, если в соответствии с Градостроительным кодексом РФ размещение объекта капитального строительства не допускается при отсутствии документации по планировке территории, выдача градостроительного плана земельного участка для архитектурно-строительного проектирования, получения разрешения на строительство такого объекта капитального строительства допускается только после утверждения такой документации по планировке территории.</w:t>
      </w:r>
    </w:p>
    <w:p w:rsidR="00C21B1E" w:rsidRPr="00734093" w:rsidRDefault="00C21B1E" w:rsidP="00C21B1E">
      <w:pPr>
        <w:ind w:firstLine="547"/>
        <w:jc w:val="both"/>
        <w:rPr>
          <w:sz w:val="24"/>
          <w:szCs w:val="24"/>
        </w:rPr>
      </w:pPr>
      <w:r w:rsidRPr="00734093">
        <w:rPr>
          <w:sz w:val="24"/>
          <w:szCs w:val="24"/>
        </w:rPr>
        <w:t xml:space="preserve">5. В целях получения градостроительного плана земельного участка правообладатель земельного участка обращается с заявлением в администрацию </w:t>
      </w:r>
      <w:r w:rsidR="005272BD">
        <w:rPr>
          <w:sz w:val="24"/>
          <w:szCs w:val="24"/>
        </w:rPr>
        <w:t>Муниципального образования «</w:t>
      </w:r>
      <w:r w:rsidR="00F8011F">
        <w:rPr>
          <w:sz w:val="24"/>
          <w:szCs w:val="24"/>
        </w:rPr>
        <w:t>Буреть</w:t>
      </w:r>
      <w:r w:rsidR="005272BD">
        <w:rPr>
          <w:sz w:val="24"/>
          <w:szCs w:val="24"/>
        </w:rPr>
        <w:t>»</w:t>
      </w:r>
      <w:r w:rsidRPr="00734093">
        <w:rPr>
          <w:sz w:val="24"/>
          <w:szCs w:val="24"/>
        </w:rPr>
        <w:t xml:space="preserve"> по месту нахождения земельного участка. Заявление о выдаче градостроительного плана земельного участка может быть подано заявителем через многофункциональный центр.</w:t>
      </w:r>
    </w:p>
    <w:p w:rsidR="00C21B1E" w:rsidRPr="00734093" w:rsidRDefault="00C21B1E" w:rsidP="00C21B1E">
      <w:pPr>
        <w:ind w:firstLine="547"/>
        <w:jc w:val="both"/>
        <w:rPr>
          <w:sz w:val="24"/>
          <w:szCs w:val="24"/>
        </w:rPr>
      </w:pPr>
      <w:r w:rsidRPr="00734093">
        <w:rPr>
          <w:sz w:val="24"/>
          <w:szCs w:val="24"/>
        </w:rPr>
        <w:t xml:space="preserve">6. Администрация </w:t>
      </w:r>
      <w:r w:rsidR="005272BD">
        <w:rPr>
          <w:sz w:val="24"/>
          <w:szCs w:val="24"/>
        </w:rPr>
        <w:t>Муниципального образования «</w:t>
      </w:r>
      <w:r w:rsidR="00F8011F">
        <w:rPr>
          <w:sz w:val="24"/>
          <w:szCs w:val="24"/>
        </w:rPr>
        <w:t>Буреть</w:t>
      </w:r>
      <w:r w:rsidR="005272BD">
        <w:rPr>
          <w:sz w:val="24"/>
          <w:szCs w:val="24"/>
        </w:rPr>
        <w:t>»</w:t>
      </w:r>
      <w:r w:rsidRPr="00734093">
        <w:rPr>
          <w:sz w:val="24"/>
          <w:szCs w:val="24"/>
        </w:rPr>
        <w:t xml:space="preserve"> в течение двадцати рабочих дней после получения заявления, указанного в части 5 настоящей статьи, осуществляет подготовку, регистрацию градостроительного плана земельного участка и выдает его заявителю. Градостроительный план земельного участка выдается заявителю без взимания платы.</w:t>
      </w:r>
    </w:p>
    <w:p w:rsidR="00C21B1E" w:rsidRPr="00734093" w:rsidRDefault="00C21B1E" w:rsidP="00C21B1E">
      <w:pPr>
        <w:ind w:firstLine="547"/>
        <w:jc w:val="both"/>
        <w:rPr>
          <w:sz w:val="24"/>
          <w:szCs w:val="24"/>
        </w:rPr>
      </w:pPr>
      <w:r w:rsidRPr="00734093">
        <w:rPr>
          <w:sz w:val="24"/>
          <w:szCs w:val="24"/>
        </w:rPr>
        <w:t>7. При подготовке градостроительного плана земельного участка орган местного самоуправления в течение семи дней с даты получения заявления о выдаче такого документа направляет в организации, осуществляющие эксплуатацию сетей инженерно-технического обеспечения, запрос о предоставлении технических условий для подключения (технологического присоединения) планируемого к строительству или реконструкции объекта капитального строительства к сетям инженерно-технического обеспечения. Указанные технические условия подлежат представлению в орган местного самоуправления в срок, установленный частью 7 статьи 48 Градостроительного кодекса РФ.</w:t>
      </w:r>
    </w:p>
    <w:p w:rsidR="00C21B1E" w:rsidRPr="00734093" w:rsidRDefault="00C21B1E" w:rsidP="00C21B1E">
      <w:pPr>
        <w:ind w:firstLine="547"/>
        <w:jc w:val="both"/>
        <w:rPr>
          <w:sz w:val="24"/>
          <w:szCs w:val="24"/>
        </w:rPr>
      </w:pPr>
      <w:r w:rsidRPr="00734093">
        <w:rPr>
          <w:sz w:val="24"/>
          <w:szCs w:val="24"/>
        </w:rPr>
        <w:t>8. В случае отсутствия в заявлении информации о цели использования земельного участка организация, осуществляющая эксплуатацию сетей инженерно-технического обеспечения, определяет максимальную нагрузку в возможных точках подключения к сетям инженерно-технического обеспечения на основании сведений, содержащихся в правилах землепользования и застройки.</w:t>
      </w:r>
    </w:p>
    <w:p w:rsidR="00C21B1E" w:rsidRPr="00734093" w:rsidRDefault="00C21B1E" w:rsidP="00C21B1E">
      <w:pPr>
        <w:ind w:firstLine="547"/>
        <w:jc w:val="both"/>
        <w:rPr>
          <w:sz w:val="24"/>
          <w:szCs w:val="24"/>
        </w:rPr>
      </w:pPr>
      <w:r w:rsidRPr="00734093">
        <w:rPr>
          <w:sz w:val="24"/>
          <w:szCs w:val="24"/>
        </w:rPr>
        <w:t>9. Форма градостроительного плана земельного участка, порядок ее заполнения устанавливаются уполномоченным Правительством Российской Федерации федеральным органом исполнительной власти.</w:t>
      </w:r>
    </w:p>
    <w:p w:rsidR="00C21B1E" w:rsidRPr="00734093" w:rsidRDefault="00C21B1E" w:rsidP="00C21B1E">
      <w:pPr>
        <w:ind w:firstLine="547"/>
        <w:jc w:val="both"/>
        <w:rPr>
          <w:sz w:val="24"/>
          <w:szCs w:val="24"/>
        </w:rPr>
      </w:pPr>
      <w:r w:rsidRPr="00734093">
        <w:rPr>
          <w:sz w:val="24"/>
          <w:szCs w:val="24"/>
        </w:rPr>
        <w:t>10. Информация, указанная в градостроительном плане земельного участка, может быть использована для подготовки проектной документации, для получения разрешения на строительство в течение трех лет со дня его выдачи. По истечении этого срока использование информации, указанной в градостроительном плане земельного участка, в предусмотренных настоящей частью целях не допускается.</w:t>
      </w:r>
    </w:p>
    <w:p w:rsidR="00C21B1E" w:rsidRPr="00636CAF" w:rsidRDefault="00C21B1E" w:rsidP="00C21B1E">
      <w:pPr>
        <w:pStyle w:val="aff8"/>
        <w:suppressAutoHyphens/>
        <w:spacing w:before="240" w:after="120"/>
        <w:ind w:firstLine="851"/>
        <w:jc w:val="both"/>
        <w:rPr>
          <w:b w:val="0"/>
          <w:i/>
          <w:sz w:val="24"/>
        </w:rPr>
      </w:pPr>
      <w:r w:rsidRPr="00636CAF">
        <w:rPr>
          <w:b w:val="0"/>
          <w:i/>
          <w:sz w:val="24"/>
        </w:rPr>
        <w:lastRenderedPageBreak/>
        <w:t>Статья 23. Архитектурно-строительное проектирование, строительство, реконструкция объектов капитального строительства</w:t>
      </w:r>
    </w:p>
    <w:p w:rsidR="00C21B1E" w:rsidRPr="00734093" w:rsidRDefault="00C21B1E" w:rsidP="00C21B1E">
      <w:pPr>
        <w:suppressAutoHyphens/>
        <w:spacing w:before="29"/>
        <w:ind w:firstLine="708"/>
        <w:jc w:val="both"/>
        <w:rPr>
          <w:sz w:val="24"/>
          <w:szCs w:val="24"/>
        </w:rPr>
      </w:pPr>
      <w:r w:rsidRPr="00734093">
        <w:rPr>
          <w:sz w:val="24"/>
          <w:szCs w:val="24"/>
        </w:rPr>
        <w:t>1. В соответствии с Градостроительным кодексом Российской Федерации нормы настоящей главы распространяются на земельные участки и иные объекты недвижимости, которые не являются недвижимыми памятниками истории и культуры.</w:t>
      </w:r>
    </w:p>
    <w:p w:rsidR="00C21B1E" w:rsidRPr="00734093" w:rsidRDefault="00C21B1E" w:rsidP="00C21B1E">
      <w:pPr>
        <w:suppressAutoHyphens/>
        <w:ind w:firstLine="708"/>
        <w:jc w:val="both"/>
        <w:rPr>
          <w:sz w:val="24"/>
          <w:szCs w:val="24"/>
        </w:rPr>
      </w:pPr>
      <w:r w:rsidRPr="00734093">
        <w:rPr>
          <w:sz w:val="24"/>
          <w:szCs w:val="24"/>
        </w:rPr>
        <w:t xml:space="preserve">Действия по подготовке проектной документации, осуществлению реставрационных и иных работ применительно к объектам недвижимости, которые в соответствии с законодательством являются недвижимыми памятниками истории и культуры, регулируются законодательством об охране объектов культурного наследия. </w:t>
      </w:r>
    </w:p>
    <w:p w:rsidR="00C21B1E" w:rsidRPr="00734093" w:rsidRDefault="00C21B1E" w:rsidP="00C21B1E">
      <w:pPr>
        <w:tabs>
          <w:tab w:val="left" w:pos="1099"/>
        </w:tabs>
        <w:suppressAutoHyphens/>
        <w:ind w:firstLine="708"/>
        <w:jc w:val="both"/>
        <w:rPr>
          <w:sz w:val="24"/>
          <w:szCs w:val="24"/>
        </w:rPr>
      </w:pPr>
      <w:r w:rsidRPr="00734093">
        <w:rPr>
          <w:sz w:val="24"/>
          <w:szCs w:val="24"/>
        </w:rPr>
        <w:t xml:space="preserve">2. </w:t>
      </w:r>
      <w:r w:rsidRPr="00734093">
        <w:rPr>
          <w:sz w:val="24"/>
          <w:szCs w:val="24"/>
        </w:rPr>
        <w:tab/>
        <w:t>Назначение, состав, содержание, порядок подготовки и утверждения проектной документации определяется градостроительным законодательством.</w:t>
      </w:r>
    </w:p>
    <w:p w:rsidR="00C21B1E" w:rsidRPr="00734093" w:rsidRDefault="00C21B1E" w:rsidP="00C21B1E">
      <w:pPr>
        <w:suppressAutoHyphens/>
        <w:ind w:firstLine="708"/>
        <w:jc w:val="both"/>
        <w:rPr>
          <w:sz w:val="24"/>
          <w:szCs w:val="24"/>
        </w:rPr>
      </w:pPr>
      <w:r w:rsidRPr="00734093">
        <w:rPr>
          <w:sz w:val="24"/>
          <w:szCs w:val="24"/>
        </w:rPr>
        <w:t>В соответствии с частью 3 статьи 48 Градостроительного кодекса Российской Федерации подготовка проектной документации не требуется при строительстве, реконструкции, капитальном ремонте объектов индивидуального жилищного строительства. В указанных случаях застройщик по собственной инициативе вправе обеспечить подготовку проектной документации применительно к объектам индивидуального жилищного строительства.</w:t>
      </w:r>
    </w:p>
    <w:p w:rsidR="00C21B1E" w:rsidRPr="00734093" w:rsidRDefault="00C21B1E" w:rsidP="00C21B1E">
      <w:pPr>
        <w:tabs>
          <w:tab w:val="left" w:pos="1099"/>
        </w:tabs>
        <w:suppressAutoHyphens/>
        <w:ind w:firstLine="708"/>
        <w:jc w:val="both"/>
        <w:rPr>
          <w:sz w:val="24"/>
          <w:szCs w:val="24"/>
        </w:rPr>
      </w:pPr>
      <w:r w:rsidRPr="00734093">
        <w:rPr>
          <w:sz w:val="24"/>
          <w:szCs w:val="24"/>
        </w:rPr>
        <w:t>3. Проектная документация - документация, содержащая текстовые и графические материалы, определяющие архитектурно-строительные, функционально-технологические, конструктивные и инженерно-технические решения для обеспечения работ по строительству, реконструкции зданий, строений, сооружений, их частей.</w:t>
      </w:r>
    </w:p>
    <w:p w:rsidR="00C21B1E" w:rsidRPr="00734093" w:rsidRDefault="00C21B1E" w:rsidP="00C21B1E">
      <w:pPr>
        <w:suppressAutoHyphens/>
        <w:ind w:firstLine="708"/>
        <w:jc w:val="both"/>
        <w:rPr>
          <w:sz w:val="24"/>
          <w:szCs w:val="24"/>
        </w:rPr>
      </w:pPr>
      <w:r w:rsidRPr="00734093">
        <w:rPr>
          <w:sz w:val="24"/>
          <w:szCs w:val="24"/>
        </w:rPr>
        <w:t>На основании проектной документации предоставляются разрешения на строительство.</w:t>
      </w:r>
    </w:p>
    <w:p w:rsidR="00C21B1E" w:rsidRPr="00734093" w:rsidRDefault="00C21B1E" w:rsidP="00C21B1E">
      <w:pPr>
        <w:widowControl w:val="0"/>
        <w:tabs>
          <w:tab w:val="left" w:pos="1099"/>
        </w:tabs>
        <w:suppressAutoHyphens/>
        <w:ind w:firstLine="708"/>
        <w:jc w:val="both"/>
        <w:rPr>
          <w:sz w:val="24"/>
          <w:szCs w:val="24"/>
        </w:rPr>
      </w:pPr>
      <w:r w:rsidRPr="00734093">
        <w:rPr>
          <w:sz w:val="24"/>
          <w:szCs w:val="24"/>
        </w:rPr>
        <w:t>4.Проектная документация подготавливается применительно к зданиям, строениям, сооружениям и их частям, реконструируемым, создаваемым в границах сформированного земельного участка на основании градостроительного плана земельного участка.</w:t>
      </w:r>
    </w:p>
    <w:p w:rsidR="00C21B1E" w:rsidRPr="00734093" w:rsidRDefault="00C21B1E" w:rsidP="00C21B1E">
      <w:pPr>
        <w:widowControl w:val="0"/>
        <w:tabs>
          <w:tab w:val="left" w:pos="1099"/>
        </w:tabs>
        <w:suppressAutoHyphens/>
        <w:ind w:firstLine="708"/>
        <w:jc w:val="both"/>
        <w:rPr>
          <w:sz w:val="24"/>
          <w:szCs w:val="24"/>
        </w:rPr>
      </w:pPr>
      <w:r w:rsidRPr="00734093">
        <w:rPr>
          <w:sz w:val="24"/>
          <w:szCs w:val="24"/>
        </w:rPr>
        <w:t>5.Проектная документация подготавливается на основании договоров, заключаемых между застройщиками (заказчиками) и физическими, юридическими лицами (исполнителями проектной документации, далее в настоящей статье - исполнителями), которые соответствуют требованиям законодательства, предъявляемым к лицам, осуществляющим архитектурно-строительное проектирование.</w:t>
      </w:r>
    </w:p>
    <w:p w:rsidR="00C21B1E" w:rsidRPr="00734093" w:rsidRDefault="00C21B1E" w:rsidP="00C21B1E">
      <w:pPr>
        <w:suppressAutoHyphens/>
        <w:ind w:firstLine="708"/>
        <w:jc w:val="both"/>
        <w:rPr>
          <w:sz w:val="24"/>
          <w:szCs w:val="24"/>
        </w:rPr>
      </w:pPr>
      <w:r w:rsidRPr="00734093">
        <w:rPr>
          <w:sz w:val="24"/>
          <w:szCs w:val="24"/>
        </w:rPr>
        <w:t>Отношения между застройщиками (заказчиками) и исполнителями регулируются гражданским законодательством.</w:t>
      </w:r>
    </w:p>
    <w:p w:rsidR="00C21B1E" w:rsidRPr="00734093" w:rsidRDefault="00C21B1E" w:rsidP="00C21B1E">
      <w:pPr>
        <w:suppressAutoHyphens/>
        <w:ind w:firstLine="708"/>
        <w:jc w:val="both"/>
        <w:rPr>
          <w:sz w:val="24"/>
          <w:szCs w:val="24"/>
        </w:rPr>
      </w:pPr>
      <w:r w:rsidRPr="00734093">
        <w:rPr>
          <w:sz w:val="24"/>
          <w:szCs w:val="24"/>
        </w:rPr>
        <w:t>Состав документов, материалов, подготавливаемых в рамках выполнения договоров о подготовке проектной документации применительно к различным видам объектов, определяется градостроительным законодательством, нормативными правовыми актами Правительства Российской Федерации.</w:t>
      </w:r>
    </w:p>
    <w:p w:rsidR="00C21B1E" w:rsidRPr="00734093" w:rsidRDefault="00C21B1E" w:rsidP="00C21B1E">
      <w:pPr>
        <w:tabs>
          <w:tab w:val="left" w:pos="1099"/>
        </w:tabs>
        <w:suppressAutoHyphens/>
        <w:ind w:firstLine="708"/>
        <w:jc w:val="both"/>
        <w:rPr>
          <w:sz w:val="24"/>
          <w:szCs w:val="24"/>
        </w:rPr>
      </w:pPr>
      <w:r w:rsidRPr="00734093">
        <w:rPr>
          <w:sz w:val="24"/>
          <w:szCs w:val="24"/>
        </w:rPr>
        <w:t xml:space="preserve">6. </w:t>
      </w:r>
      <w:r w:rsidRPr="00734093">
        <w:rPr>
          <w:sz w:val="24"/>
          <w:szCs w:val="24"/>
        </w:rPr>
        <w:tab/>
        <w:t>Неотъемлемой частью договора о подготовке проектной документации является задание застройщика (заказчика) исполнителю.</w:t>
      </w:r>
    </w:p>
    <w:p w:rsidR="00C21B1E" w:rsidRPr="00734093" w:rsidRDefault="00C21B1E" w:rsidP="00C21B1E">
      <w:pPr>
        <w:suppressAutoHyphens/>
        <w:ind w:firstLine="708"/>
        <w:jc w:val="both"/>
        <w:rPr>
          <w:sz w:val="24"/>
          <w:szCs w:val="24"/>
        </w:rPr>
      </w:pPr>
      <w:r w:rsidRPr="00734093">
        <w:rPr>
          <w:sz w:val="24"/>
          <w:szCs w:val="24"/>
        </w:rPr>
        <w:t>Задание застройщика (заказчика) исполнителю должно включать:</w:t>
      </w:r>
    </w:p>
    <w:p w:rsidR="00C21B1E" w:rsidRPr="00734093" w:rsidRDefault="00C21B1E" w:rsidP="00CE06AC">
      <w:pPr>
        <w:widowControl w:val="0"/>
        <w:numPr>
          <w:ilvl w:val="0"/>
          <w:numId w:val="45"/>
        </w:numPr>
        <w:tabs>
          <w:tab w:val="left" w:pos="1123"/>
        </w:tabs>
        <w:suppressAutoHyphens/>
        <w:autoSpaceDE w:val="0"/>
        <w:autoSpaceDN w:val="0"/>
        <w:adjustRightInd w:val="0"/>
        <w:ind w:firstLine="708"/>
        <w:jc w:val="both"/>
        <w:rPr>
          <w:sz w:val="24"/>
          <w:szCs w:val="24"/>
        </w:rPr>
      </w:pPr>
      <w:r w:rsidRPr="00734093">
        <w:rPr>
          <w:sz w:val="24"/>
          <w:szCs w:val="24"/>
        </w:rPr>
        <w:t>градостроительный план земельного участка, подготовленный в соответствии с настоящими правилами, с указанием исполнителю об обязательном соблюдении градостроительных регламентов, красных линий, границ зон действия публичных сервитутов, иных требований градостроительного плана земельного участка;</w:t>
      </w:r>
    </w:p>
    <w:p w:rsidR="00C21B1E" w:rsidRPr="00734093" w:rsidRDefault="00C21B1E" w:rsidP="00CE06AC">
      <w:pPr>
        <w:widowControl w:val="0"/>
        <w:numPr>
          <w:ilvl w:val="0"/>
          <w:numId w:val="45"/>
        </w:numPr>
        <w:tabs>
          <w:tab w:val="left" w:pos="1123"/>
        </w:tabs>
        <w:suppressAutoHyphens/>
        <w:autoSpaceDE w:val="0"/>
        <w:autoSpaceDN w:val="0"/>
        <w:adjustRightInd w:val="0"/>
        <w:ind w:firstLine="708"/>
        <w:jc w:val="both"/>
        <w:rPr>
          <w:sz w:val="24"/>
          <w:szCs w:val="24"/>
        </w:rPr>
      </w:pPr>
      <w:r w:rsidRPr="00734093">
        <w:rPr>
          <w:sz w:val="24"/>
          <w:szCs w:val="24"/>
        </w:rPr>
        <w:t>результаты инженерных изысканий либо указание исполнителю обеспечить проведение инженерных изысканий;</w:t>
      </w:r>
    </w:p>
    <w:p w:rsidR="00C21B1E" w:rsidRPr="00734093" w:rsidRDefault="00C21B1E" w:rsidP="00CE06AC">
      <w:pPr>
        <w:widowControl w:val="0"/>
        <w:numPr>
          <w:ilvl w:val="0"/>
          <w:numId w:val="45"/>
        </w:numPr>
        <w:tabs>
          <w:tab w:val="left" w:pos="1123"/>
        </w:tabs>
        <w:suppressAutoHyphens/>
        <w:autoSpaceDE w:val="0"/>
        <w:autoSpaceDN w:val="0"/>
        <w:adjustRightInd w:val="0"/>
        <w:ind w:firstLine="708"/>
        <w:jc w:val="both"/>
        <w:rPr>
          <w:sz w:val="24"/>
          <w:szCs w:val="24"/>
        </w:rPr>
      </w:pPr>
      <w:r w:rsidRPr="00734093">
        <w:rPr>
          <w:sz w:val="24"/>
          <w:szCs w:val="24"/>
        </w:rPr>
        <w:t>технические условия подключения проектируемого объекта к сетям инженерно-технического обеспечения (в случае невозможности обеспечить функционирование объекта без такого подключения) либо указание исполнителю обеспечить получение указанных технических условий;</w:t>
      </w:r>
    </w:p>
    <w:p w:rsidR="00C21B1E" w:rsidRPr="00734093" w:rsidRDefault="00C21B1E" w:rsidP="00CE06AC">
      <w:pPr>
        <w:widowControl w:val="0"/>
        <w:numPr>
          <w:ilvl w:val="0"/>
          <w:numId w:val="45"/>
        </w:numPr>
        <w:tabs>
          <w:tab w:val="left" w:pos="1123"/>
        </w:tabs>
        <w:suppressAutoHyphens/>
        <w:autoSpaceDE w:val="0"/>
        <w:autoSpaceDN w:val="0"/>
        <w:adjustRightInd w:val="0"/>
        <w:ind w:firstLine="708"/>
        <w:jc w:val="both"/>
        <w:rPr>
          <w:sz w:val="24"/>
          <w:szCs w:val="24"/>
        </w:rPr>
      </w:pPr>
      <w:r w:rsidRPr="00734093">
        <w:rPr>
          <w:sz w:val="24"/>
          <w:szCs w:val="24"/>
        </w:rPr>
        <w:t>иные определенные законодательством документы и материалы.</w:t>
      </w:r>
    </w:p>
    <w:p w:rsidR="00C21B1E" w:rsidRPr="00734093" w:rsidRDefault="00C21B1E" w:rsidP="00C21B1E">
      <w:pPr>
        <w:suppressAutoHyphens/>
        <w:ind w:firstLine="708"/>
        <w:jc w:val="both"/>
        <w:rPr>
          <w:sz w:val="24"/>
          <w:szCs w:val="24"/>
        </w:rPr>
      </w:pPr>
      <w:r w:rsidRPr="00734093">
        <w:rPr>
          <w:sz w:val="24"/>
          <w:szCs w:val="24"/>
        </w:rPr>
        <w:lastRenderedPageBreak/>
        <w:t>Задание застройщика (заказчика) исполнителю может включать иные текстовые и графические материалы, отражающие намерения застройщика (заказчика) применительно к проектируемому объекту. Указанные материалы не могут противоречить документам, определенным законодательством, настоящим пунктом как обязательные документы, включаемые в задание.</w:t>
      </w:r>
    </w:p>
    <w:p w:rsidR="00C21B1E" w:rsidRPr="00734093" w:rsidRDefault="00C21B1E" w:rsidP="00C21B1E">
      <w:pPr>
        <w:tabs>
          <w:tab w:val="left" w:pos="240"/>
        </w:tabs>
        <w:suppressAutoHyphens/>
        <w:ind w:firstLine="708"/>
        <w:jc w:val="both"/>
        <w:rPr>
          <w:sz w:val="24"/>
          <w:szCs w:val="24"/>
        </w:rPr>
      </w:pPr>
      <w:r w:rsidRPr="00734093">
        <w:rPr>
          <w:sz w:val="24"/>
          <w:szCs w:val="24"/>
        </w:rPr>
        <w:t>7. Для подготовки проектной документации выполняются инженерные изыскания в порядке, определенном ст.47 Градостроительного кодекса Российской Федерации.</w:t>
      </w:r>
    </w:p>
    <w:p w:rsidR="00C21B1E" w:rsidRPr="00734093" w:rsidRDefault="00C21B1E" w:rsidP="00C21B1E">
      <w:pPr>
        <w:suppressAutoHyphens/>
        <w:ind w:firstLine="708"/>
        <w:jc w:val="both"/>
        <w:rPr>
          <w:sz w:val="24"/>
          <w:szCs w:val="24"/>
        </w:rPr>
      </w:pPr>
      <w:r w:rsidRPr="00734093">
        <w:rPr>
          <w:sz w:val="24"/>
          <w:szCs w:val="24"/>
        </w:rPr>
        <w:t>Порядок проведения инженерных изысканий для подготовки проектной документации и осуществления строительства, состав и формы документов, отражающих результаты инженерных изысканий, определяются в соответствии с градостроительным законодательством, нормативными правовыми актами Правительства Российской Федерации.</w:t>
      </w:r>
    </w:p>
    <w:p w:rsidR="00C21B1E" w:rsidRPr="00734093" w:rsidRDefault="00C21B1E" w:rsidP="00C21B1E">
      <w:pPr>
        <w:suppressAutoHyphens/>
        <w:ind w:firstLine="708"/>
        <w:jc w:val="both"/>
        <w:rPr>
          <w:sz w:val="24"/>
          <w:szCs w:val="24"/>
        </w:rPr>
      </w:pPr>
      <w:r w:rsidRPr="00734093">
        <w:rPr>
          <w:sz w:val="24"/>
          <w:szCs w:val="24"/>
        </w:rPr>
        <w:t>Инженерные изыскания проводятся на основании договоров, заключаемых между застройщиками (заказчиками) и физическими, юридическими лицами (исполнителями), которые соответствуют требованиям законодательства, предъявляемым к лицам, выполняющим инженерные изыскания.</w:t>
      </w:r>
    </w:p>
    <w:p w:rsidR="00C21B1E" w:rsidRPr="00734093" w:rsidRDefault="00C21B1E" w:rsidP="00C21B1E">
      <w:pPr>
        <w:suppressAutoHyphens/>
        <w:ind w:firstLine="708"/>
        <w:jc w:val="both"/>
        <w:rPr>
          <w:sz w:val="24"/>
          <w:szCs w:val="24"/>
        </w:rPr>
      </w:pPr>
      <w:r w:rsidRPr="00734093">
        <w:rPr>
          <w:sz w:val="24"/>
          <w:szCs w:val="24"/>
        </w:rPr>
        <w:t>Отношения между застройщиками (заказчиками) и исполнителями инженерных изысканий регулируются гражданским законодательством.</w:t>
      </w:r>
    </w:p>
    <w:p w:rsidR="00C21B1E" w:rsidRPr="00734093" w:rsidRDefault="00C21B1E" w:rsidP="00C21B1E">
      <w:pPr>
        <w:suppressAutoHyphens/>
        <w:ind w:firstLine="708"/>
        <w:jc w:val="both"/>
        <w:rPr>
          <w:sz w:val="24"/>
          <w:szCs w:val="24"/>
        </w:rPr>
      </w:pPr>
      <w:r w:rsidRPr="00734093">
        <w:rPr>
          <w:sz w:val="24"/>
          <w:szCs w:val="24"/>
        </w:rPr>
        <w:t>Лица, выполняющие инженерные изыскания, несут в соответствии с законодательством ответственность за результаты инженерных изысканий, используемые при подготовке проектной документации и осуществлении строительства.</w:t>
      </w:r>
    </w:p>
    <w:p w:rsidR="00C21B1E" w:rsidRPr="00734093" w:rsidRDefault="00C21B1E" w:rsidP="00C21B1E">
      <w:pPr>
        <w:tabs>
          <w:tab w:val="left" w:pos="1104"/>
        </w:tabs>
        <w:suppressAutoHyphens/>
        <w:ind w:firstLine="708"/>
        <w:jc w:val="both"/>
        <w:rPr>
          <w:sz w:val="24"/>
          <w:szCs w:val="24"/>
        </w:rPr>
      </w:pPr>
      <w:r w:rsidRPr="00734093">
        <w:rPr>
          <w:sz w:val="24"/>
          <w:szCs w:val="24"/>
        </w:rPr>
        <w:t>8. Технические условия подготавливаются:</w:t>
      </w:r>
    </w:p>
    <w:p w:rsidR="00C21B1E" w:rsidRPr="00734093" w:rsidRDefault="00C21B1E" w:rsidP="00CE06AC">
      <w:pPr>
        <w:widowControl w:val="0"/>
        <w:numPr>
          <w:ilvl w:val="0"/>
          <w:numId w:val="46"/>
        </w:numPr>
        <w:tabs>
          <w:tab w:val="left" w:pos="1205"/>
        </w:tabs>
        <w:suppressAutoHyphens/>
        <w:autoSpaceDE w:val="0"/>
        <w:autoSpaceDN w:val="0"/>
        <w:adjustRightInd w:val="0"/>
        <w:ind w:firstLine="708"/>
        <w:jc w:val="both"/>
        <w:rPr>
          <w:sz w:val="24"/>
          <w:szCs w:val="24"/>
        </w:rPr>
      </w:pPr>
      <w:r w:rsidRPr="00734093">
        <w:rPr>
          <w:sz w:val="24"/>
          <w:szCs w:val="24"/>
        </w:rPr>
        <w:t>при предоставлении физическим и юридическим лицам прав на земельные участки, сформированные из состава государственных и муниципальных земель;</w:t>
      </w:r>
    </w:p>
    <w:p w:rsidR="00C21B1E" w:rsidRPr="00734093" w:rsidRDefault="00C21B1E" w:rsidP="00CE06AC">
      <w:pPr>
        <w:widowControl w:val="0"/>
        <w:numPr>
          <w:ilvl w:val="0"/>
          <w:numId w:val="46"/>
        </w:numPr>
        <w:tabs>
          <w:tab w:val="left" w:pos="1205"/>
        </w:tabs>
        <w:suppressAutoHyphens/>
        <w:autoSpaceDE w:val="0"/>
        <w:autoSpaceDN w:val="0"/>
        <w:adjustRightInd w:val="0"/>
        <w:ind w:firstLine="708"/>
        <w:jc w:val="both"/>
        <w:rPr>
          <w:sz w:val="24"/>
          <w:szCs w:val="24"/>
        </w:rPr>
      </w:pPr>
      <w:r w:rsidRPr="00734093">
        <w:rPr>
          <w:sz w:val="24"/>
          <w:szCs w:val="24"/>
        </w:rPr>
        <w:t>по запросам лиц, обладающих правами на земельные участки и желающих осуществить реконструкцию принадлежащих им объектов.</w:t>
      </w:r>
    </w:p>
    <w:p w:rsidR="00C21B1E" w:rsidRPr="00734093" w:rsidRDefault="00C21B1E" w:rsidP="00C21B1E">
      <w:pPr>
        <w:suppressAutoHyphens/>
        <w:ind w:firstLine="708"/>
        <w:jc w:val="both"/>
        <w:rPr>
          <w:sz w:val="24"/>
          <w:szCs w:val="24"/>
        </w:rPr>
      </w:pPr>
      <w:r w:rsidRPr="00734093">
        <w:rPr>
          <w:sz w:val="24"/>
          <w:szCs w:val="24"/>
        </w:rPr>
        <w:t xml:space="preserve">Технические условия выдаются в целях заключения договора о подключении (технологическом присоединении) без взимания платы в течение семи рабочих дней по запросам лиц, указанных в части 5.2 статьи 48 Градостроительного кодекса РФ, частях 5 и 6 статьи 52.1. Градостроительного кодекса РФ, за исключением случаев технологического присоединения к электрическим сетям </w:t>
      </w:r>
    </w:p>
    <w:p w:rsidR="00C21B1E" w:rsidRPr="00734093" w:rsidRDefault="00C21B1E" w:rsidP="00C21B1E">
      <w:pPr>
        <w:suppressAutoHyphens/>
        <w:ind w:firstLine="708"/>
        <w:jc w:val="both"/>
        <w:rPr>
          <w:sz w:val="24"/>
          <w:szCs w:val="24"/>
        </w:rPr>
      </w:pPr>
      <w:r w:rsidRPr="00734093">
        <w:rPr>
          <w:sz w:val="24"/>
          <w:szCs w:val="24"/>
        </w:rPr>
        <w:t xml:space="preserve">Срок действия технических условий, предусмотренных частью 3 статьи 52.1. Градостроительного кодекса РФ, устанавливается правообладателем сети инженерно-технического обеспечения не менее чем на три года или при комплексном развитии территории не менее чем на пять лет, если иное не предусмотрено законодательством Российской Федерации. </w:t>
      </w:r>
    </w:p>
    <w:p w:rsidR="00C21B1E" w:rsidRPr="00734093" w:rsidRDefault="00C21B1E" w:rsidP="00C21B1E">
      <w:pPr>
        <w:suppressAutoHyphens/>
        <w:ind w:firstLine="708"/>
        <w:jc w:val="both"/>
        <w:rPr>
          <w:spacing w:val="-2"/>
          <w:sz w:val="24"/>
          <w:szCs w:val="24"/>
        </w:rPr>
      </w:pPr>
      <w:r w:rsidRPr="00734093">
        <w:rPr>
          <w:spacing w:val="-2"/>
          <w:sz w:val="24"/>
          <w:szCs w:val="24"/>
        </w:rPr>
        <w:t>Организация, осуществляющая эксплуатацию сетей инженерно-технического обеспечения, обязана обеспечить правообладателю земельного участка в установленные сроки подключение построенного или реконструированного объекта капитального строительства к сетям инженерно-технического обеспечения в соответствии с техническими условиями и информацией о плате за подключение, предоставленными правообладателю земельного участка.</w:t>
      </w:r>
    </w:p>
    <w:p w:rsidR="00C21B1E" w:rsidRPr="00734093" w:rsidRDefault="00C21B1E" w:rsidP="00C21B1E">
      <w:pPr>
        <w:suppressAutoHyphens/>
        <w:ind w:firstLine="708"/>
        <w:jc w:val="both"/>
        <w:rPr>
          <w:sz w:val="24"/>
          <w:szCs w:val="24"/>
        </w:rPr>
      </w:pPr>
      <w:r w:rsidRPr="00734093">
        <w:rPr>
          <w:sz w:val="24"/>
          <w:szCs w:val="24"/>
        </w:rPr>
        <w:t>Орган, уполномоченный в области архитектуры и градостроительства, не позднее чем за тридцать дней до дня принятия решения о проведении соответствующих торгов либо о предоставлении земельного участка, находящегося в государственной или муниципальной собственности, для строительства предоставляет заинтересованным лицам технические условия присоединения к сетям инженерно-технического обеспечения, предусматривающие максимальную нагрузку, срок подключения объекта капитального строительства к сетям инженерно-технического обеспечения, срок действия технических условий, а также информацию о плате за подключение.</w:t>
      </w:r>
    </w:p>
    <w:p w:rsidR="00C21B1E" w:rsidRPr="00734093" w:rsidRDefault="00C21B1E" w:rsidP="00C21B1E">
      <w:pPr>
        <w:suppressAutoHyphens/>
        <w:ind w:firstLine="708"/>
        <w:jc w:val="both"/>
        <w:rPr>
          <w:spacing w:val="-4"/>
          <w:sz w:val="24"/>
          <w:szCs w:val="24"/>
        </w:rPr>
      </w:pPr>
      <w:r w:rsidRPr="00734093">
        <w:rPr>
          <w:spacing w:val="-4"/>
          <w:sz w:val="24"/>
          <w:szCs w:val="24"/>
        </w:rPr>
        <w:t xml:space="preserve">Порядок определения и предоставления технических условий и определения платы за подключение, а также порядок подключения объекта капитального строительства к сетям </w:t>
      </w:r>
      <w:r w:rsidRPr="00734093">
        <w:rPr>
          <w:spacing w:val="-4"/>
          <w:sz w:val="24"/>
          <w:szCs w:val="24"/>
        </w:rPr>
        <w:lastRenderedPageBreak/>
        <w:t>инженерно-технического обеспечения может устанавливаться Правительством Российской Федерации.</w:t>
      </w:r>
    </w:p>
    <w:p w:rsidR="00C21B1E" w:rsidRPr="00734093" w:rsidRDefault="00C21B1E" w:rsidP="00C21B1E">
      <w:pPr>
        <w:tabs>
          <w:tab w:val="left" w:pos="331"/>
        </w:tabs>
        <w:suppressAutoHyphens/>
        <w:ind w:firstLine="708"/>
        <w:jc w:val="both"/>
        <w:rPr>
          <w:sz w:val="24"/>
          <w:szCs w:val="24"/>
        </w:rPr>
      </w:pPr>
      <w:r w:rsidRPr="00734093">
        <w:rPr>
          <w:sz w:val="24"/>
          <w:szCs w:val="24"/>
        </w:rPr>
        <w:t xml:space="preserve">9. Состав и содержание проектной документации определяются Правительством Российской Федерации с учетом особенностей, предусмотренных настоящей статьей. Правительством Российской Федерации могут устанавливаться отдельные требования к составу и содержанию рабочей документации. </w:t>
      </w:r>
    </w:p>
    <w:p w:rsidR="00C21B1E" w:rsidRPr="00734093" w:rsidRDefault="00C21B1E" w:rsidP="00C21B1E">
      <w:pPr>
        <w:suppressAutoHyphens/>
        <w:spacing w:before="53"/>
        <w:ind w:firstLine="708"/>
        <w:jc w:val="both"/>
        <w:rPr>
          <w:sz w:val="24"/>
          <w:szCs w:val="24"/>
        </w:rPr>
      </w:pPr>
      <w:r w:rsidRPr="00734093">
        <w:rPr>
          <w:sz w:val="24"/>
          <w:szCs w:val="24"/>
        </w:rPr>
        <w:t>11. Проектная документация утверждается застройщиком или заказчиком. В случаях, предусмотренных ст. 49 Градостроительного кодекса Российской Федерации, застройщик или заказчик до утверждения проектной документации направляет ее на государственную экспертизу.</w:t>
      </w:r>
    </w:p>
    <w:p w:rsidR="00C21B1E" w:rsidRPr="00734093" w:rsidRDefault="00C21B1E" w:rsidP="00C21B1E">
      <w:pPr>
        <w:suppressAutoHyphens/>
        <w:spacing w:before="240" w:after="120"/>
        <w:ind w:firstLine="709"/>
        <w:jc w:val="both"/>
        <w:outlineLvl w:val="0"/>
        <w:rPr>
          <w:bCs/>
          <w:i/>
          <w:sz w:val="24"/>
          <w:szCs w:val="24"/>
        </w:rPr>
      </w:pPr>
      <w:r w:rsidRPr="00734093">
        <w:rPr>
          <w:bCs/>
          <w:i/>
          <w:sz w:val="24"/>
          <w:szCs w:val="24"/>
        </w:rPr>
        <w:t>Статья 24. Выдача разрешений на строительство</w:t>
      </w:r>
    </w:p>
    <w:p w:rsidR="00C21B1E" w:rsidRPr="00734093" w:rsidRDefault="00C21B1E" w:rsidP="00CE06AC">
      <w:pPr>
        <w:widowControl w:val="0"/>
        <w:numPr>
          <w:ilvl w:val="0"/>
          <w:numId w:val="47"/>
        </w:numPr>
        <w:tabs>
          <w:tab w:val="left" w:pos="1123"/>
        </w:tabs>
        <w:suppressAutoHyphens/>
        <w:autoSpaceDE w:val="0"/>
        <w:autoSpaceDN w:val="0"/>
        <w:adjustRightInd w:val="0"/>
        <w:ind w:firstLine="708"/>
        <w:jc w:val="both"/>
        <w:rPr>
          <w:sz w:val="24"/>
          <w:szCs w:val="24"/>
        </w:rPr>
      </w:pPr>
      <w:r w:rsidRPr="00734093">
        <w:rPr>
          <w:sz w:val="24"/>
          <w:szCs w:val="24"/>
        </w:rPr>
        <w:t>Разрешение на строительство представляет собой документ, подтверждающий соответствие проектной документации требованиям градостроительного плана земельного участка и дающий застройщику право осуществлять строительство, реконструкцию объектов капитального строительства, а также их капитальный ремонт.</w:t>
      </w:r>
    </w:p>
    <w:p w:rsidR="00C21B1E" w:rsidRPr="00734093" w:rsidRDefault="00C21B1E" w:rsidP="00CE06AC">
      <w:pPr>
        <w:widowControl w:val="0"/>
        <w:numPr>
          <w:ilvl w:val="0"/>
          <w:numId w:val="47"/>
        </w:numPr>
        <w:tabs>
          <w:tab w:val="left" w:pos="1123"/>
        </w:tabs>
        <w:suppressAutoHyphens/>
        <w:autoSpaceDE w:val="0"/>
        <w:autoSpaceDN w:val="0"/>
        <w:adjustRightInd w:val="0"/>
        <w:ind w:firstLine="708"/>
        <w:jc w:val="both"/>
        <w:rPr>
          <w:sz w:val="24"/>
          <w:szCs w:val="24"/>
        </w:rPr>
      </w:pPr>
      <w:r w:rsidRPr="00734093">
        <w:rPr>
          <w:sz w:val="24"/>
          <w:szCs w:val="24"/>
        </w:rPr>
        <w:t>Выдача разрешения на строительство осуществляется в соответствии со ст.51 Градостроительного кодекса Российской Федерации.</w:t>
      </w:r>
    </w:p>
    <w:p w:rsidR="00C21B1E" w:rsidRPr="00734093" w:rsidRDefault="00C21B1E" w:rsidP="00C21B1E">
      <w:pPr>
        <w:suppressAutoHyphens/>
        <w:spacing w:before="240" w:after="120"/>
        <w:ind w:firstLine="709"/>
        <w:jc w:val="both"/>
        <w:outlineLvl w:val="0"/>
        <w:rPr>
          <w:bCs/>
          <w:i/>
          <w:sz w:val="24"/>
          <w:szCs w:val="24"/>
        </w:rPr>
      </w:pPr>
      <w:r w:rsidRPr="00734093">
        <w:rPr>
          <w:bCs/>
          <w:i/>
          <w:sz w:val="24"/>
          <w:szCs w:val="24"/>
        </w:rPr>
        <w:t>Статья 25. Приемка объекта и выдача разрешения на ввод объекта в эксплуатацию</w:t>
      </w:r>
    </w:p>
    <w:p w:rsidR="00C21B1E" w:rsidRPr="00734093" w:rsidRDefault="00C21B1E" w:rsidP="00C21B1E">
      <w:pPr>
        <w:suppressAutoHyphens/>
        <w:ind w:firstLine="709"/>
        <w:jc w:val="both"/>
        <w:rPr>
          <w:sz w:val="24"/>
          <w:szCs w:val="24"/>
        </w:rPr>
      </w:pPr>
      <w:r w:rsidRPr="00734093">
        <w:rPr>
          <w:sz w:val="24"/>
          <w:szCs w:val="24"/>
        </w:rPr>
        <w:t>1. По завершении работ, предусмотренных договором и проектной документацией, подрядчик передает застройщику (заказчику) следующие документы:</w:t>
      </w:r>
    </w:p>
    <w:p w:rsidR="00C21B1E" w:rsidRPr="00734093" w:rsidRDefault="00C21B1E" w:rsidP="00C21B1E">
      <w:pPr>
        <w:tabs>
          <w:tab w:val="left" w:pos="1099"/>
        </w:tabs>
        <w:suppressAutoHyphens/>
        <w:ind w:firstLine="708"/>
        <w:jc w:val="both"/>
        <w:rPr>
          <w:sz w:val="24"/>
          <w:szCs w:val="24"/>
        </w:rPr>
      </w:pPr>
      <w:r w:rsidRPr="00734093">
        <w:rPr>
          <w:sz w:val="24"/>
          <w:szCs w:val="24"/>
        </w:rPr>
        <w:t>1) 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rsidR="00C21B1E" w:rsidRPr="00734093" w:rsidRDefault="00C21B1E" w:rsidP="00C21B1E">
      <w:pPr>
        <w:tabs>
          <w:tab w:val="left" w:pos="1099"/>
        </w:tabs>
        <w:suppressAutoHyphens/>
        <w:ind w:firstLine="708"/>
        <w:jc w:val="both"/>
        <w:rPr>
          <w:sz w:val="24"/>
          <w:szCs w:val="24"/>
        </w:rPr>
      </w:pPr>
      <w:r w:rsidRPr="00734093">
        <w:rPr>
          <w:sz w:val="24"/>
          <w:szCs w:val="24"/>
        </w:rPr>
        <w:t>2) градостроительный план земельного участка, представленный для получения разрешения на строительство, или в случае строительства, реконструкции линейного объекта проект планировки территории и проект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проект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C21B1E" w:rsidRPr="00734093" w:rsidRDefault="00C21B1E" w:rsidP="00C21B1E">
      <w:pPr>
        <w:tabs>
          <w:tab w:val="left" w:pos="1099"/>
        </w:tabs>
        <w:suppressAutoHyphens/>
        <w:ind w:firstLine="708"/>
        <w:jc w:val="both"/>
        <w:rPr>
          <w:sz w:val="24"/>
          <w:szCs w:val="24"/>
        </w:rPr>
      </w:pPr>
      <w:r w:rsidRPr="00734093">
        <w:rPr>
          <w:sz w:val="24"/>
          <w:szCs w:val="24"/>
        </w:rPr>
        <w:t>3) разрешение на строительство;</w:t>
      </w:r>
    </w:p>
    <w:p w:rsidR="00C21B1E" w:rsidRPr="00734093" w:rsidRDefault="00C21B1E" w:rsidP="00C21B1E">
      <w:pPr>
        <w:tabs>
          <w:tab w:val="left" w:pos="1099"/>
        </w:tabs>
        <w:suppressAutoHyphens/>
        <w:ind w:firstLine="708"/>
        <w:jc w:val="both"/>
        <w:rPr>
          <w:sz w:val="24"/>
          <w:szCs w:val="24"/>
        </w:rPr>
      </w:pPr>
      <w:r w:rsidRPr="00734093">
        <w:rPr>
          <w:sz w:val="24"/>
          <w:szCs w:val="24"/>
        </w:rPr>
        <w:t>4) акт приемки объекта капитального строительства (в случае осуществления строительства, реконструкции на основании договора строительного подряда);</w:t>
      </w:r>
    </w:p>
    <w:p w:rsidR="00C21B1E" w:rsidRPr="00734093" w:rsidRDefault="00C21B1E" w:rsidP="00C21B1E">
      <w:pPr>
        <w:tabs>
          <w:tab w:val="left" w:pos="1099"/>
        </w:tabs>
        <w:suppressAutoHyphens/>
        <w:ind w:firstLine="708"/>
        <w:jc w:val="both"/>
        <w:rPr>
          <w:sz w:val="24"/>
          <w:szCs w:val="24"/>
        </w:rPr>
      </w:pPr>
      <w:r w:rsidRPr="00734093">
        <w:rPr>
          <w:sz w:val="24"/>
          <w:szCs w:val="24"/>
        </w:rPr>
        <w:t>5) акт, подтверждающий соответствие параметров построенного, реконструированного объекта капитального строительства проектной документации (в части соответствия проектной документации требованиям, указанным в пункте 1 части 5 статьи 49 Градостроительного кодекса РФ),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 осуществления строительного контроля на основании договора);</w:t>
      </w:r>
    </w:p>
    <w:p w:rsidR="00C21B1E" w:rsidRPr="00734093" w:rsidRDefault="00C21B1E" w:rsidP="00C21B1E">
      <w:pPr>
        <w:tabs>
          <w:tab w:val="left" w:pos="1099"/>
        </w:tabs>
        <w:suppressAutoHyphens/>
        <w:ind w:firstLine="708"/>
        <w:jc w:val="both"/>
        <w:rPr>
          <w:sz w:val="24"/>
          <w:szCs w:val="24"/>
        </w:rPr>
      </w:pPr>
      <w:r w:rsidRPr="00734093">
        <w:rPr>
          <w:sz w:val="24"/>
          <w:szCs w:val="24"/>
        </w:rPr>
        <w:t>6) 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p w:rsidR="00C21B1E" w:rsidRPr="00734093" w:rsidRDefault="00C21B1E" w:rsidP="00C21B1E">
      <w:pPr>
        <w:tabs>
          <w:tab w:val="left" w:pos="1099"/>
        </w:tabs>
        <w:suppressAutoHyphens/>
        <w:ind w:firstLine="708"/>
        <w:jc w:val="both"/>
        <w:rPr>
          <w:sz w:val="24"/>
          <w:szCs w:val="24"/>
        </w:rPr>
      </w:pPr>
      <w:r w:rsidRPr="00734093">
        <w:rPr>
          <w:sz w:val="24"/>
          <w:szCs w:val="24"/>
        </w:rPr>
        <w:t xml:space="preserve">7)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w:t>
      </w:r>
      <w:r w:rsidRPr="00734093">
        <w:rPr>
          <w:sz w:val="24"/>
          <w:szCs w:val="24"/>
        </w:rPr>
        <w:lastRenderedPageBreak/>
        <w:t>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
    <w:p w:rsidR="00C21B1E" w:rsidRPr="00734093" w:rsidRDefault="00C21B1E" w:rsidP="00C21B1E">
      <w:pPr>
        <w:tabs>
          <w:tab w:val="left" w:pos="1099"/>
        </w:tabs>
        <w:suppressAutoHyphens/>
        <w:ind w:firstLine="708"/>
        <w:jc w:val="both"/>
        <w:rPr>
          <w:sz w:val="24"/>
          <w:szCs w:val="24"/>
        </w:rPr>
      </w:pPr>
      <w:r w:rsidRPr="00734093">
        <w:rPr>
          <w:sz w:val="24"/>
          <w:szCs w:val="24"/>
        </w:rPr>
        <w:t>8)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Градостроительного кодекса РФ) о соответствии построенного, реконструированного объекта капитального строительства указанным в пункте 1 части 5 статьи 49 Градостроительного кодекса РФ требованиям проектной документации (в том числе с учетом изменений, внесенных в рабочую документацию и являющихся в соответствии с частью 1.3 статьи 52 Градостроительного кодекса РФ частью такой проектной документации), заключение уполномоченного на осуществление федерального государственного экологического надзора федерального органа исполнительной власти (далее - орган федерального государственного экологического надзора), выдаваемое в случаях, предусмотренных частью 5 статьи 54 Градостроительного кодекса РФ;</w:t>
      </w:r>
    </w:p>
    <w:p w:rsidR="00C21B1E" w:rsidRPr="00734093" w:rsidRDefault="00C21B1E" w:rsidP="00C21B1E">
      <w:pPr>
        <w:tabs>
          <w:tab w:val="left" w:pos="1099"/>
        </w:tabs>
        <w:suppressAutoHyphens/>
        <w:ind w:firstLine="708"/>
        <w:jc w:val="both"/>
        <w:rPr>
          <w:sz w:val="24"/>
          <w:szCs w:val="24"/>
        </w:rPr>
      </w:pPr>
      <w:r w:rsidRPr="00734093">
        <w:rPr>
          <w:sz w:val="24"/>
          <w:szCs w:val="24"/>
        </w:rPr>
        <w:t>9) документ,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C21B1E" w:rsidRPr="00734093" w:rsidRDefault="00C21B1E" w:rsidP="00C21B1E">
      <w:pPr>
        <w:tabs>
          <w:tab w:val="left" w:pos="1099"/>
        </w:tabs>
        <w:suppressAutoHyphens/>
        <w:ind w:firstLine="708"/>
        <w:jc w:val="both"/>
        <w:rPr>
          <w:sz w:val="24"/>
          <w:szCs w:val="24"/>
        </w:rPr>
      </w:pPr>
      <w:r w:rsidRPr="00734093">
        <w:rPr>
          <w:sz w:val="24"/>
          <w:szCs w:val="24"/>
        </w:rPr>
        <w:t>10)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законом от 25 июня 2002 года №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rsidR="00C21B1E" w:rsidRPr="00734093" w:rsidRDefault="00C21B1E" w:rsidP="00C21B1E">
      <w:pPr>
        <w:tabs>
          <w:tab w:val="left" w:pos="1099"/>
        </w:tabs>
        <w:suppressAutoHyphens/>
        <w:ind w:firstLine="708"/>
        <w:jc w:val="both"/>
        <w:rPr>
          <w:sz w:val="24"/>
          <w:szCs w:val="24"/>
        </w:rPr>
      </w:pPr>
      <w:r w:rsidRPr="00734093">
        <w:rPr>
          <w:sz w:val="24"/>
          <w:szCs w:val="24"/>
        </w:rPr>
        <w:t>11) технический план объекта капитального строительства, подготовленный в соответствии с Федеральным законом от 13 июля 2015 года № 218-ФЗ "О государственной регистрации недвижимости".</w:t>
      </w:r>
    </w:p>
    <w:p w:rsidR="00C21B1E" w:rsidRPr="00734093" w:rsidRDefault="00C21B1E" w:rsidP="00C21B1E">
      <w:pPr>
        <w:tabs>
          <w:tab w:val="left" w:pos="1099"/>
        </w:tabs>
        <w:suppressAutoHyphens/>
        <w:ind w:firstLine="708"/>
        <w:jc w:val="both"/>
        <w:rPr>
          <w:sz w:val="24"/>
          <w:szCs w:val="24"/>
        </w:rPr>
      </w:pPr>
      <w:r w:rsidRPr="00734093">
        <w:rPr>
          <w:sz w:val="24"/>
          <w:szCs w:val="24"/>
        </w:rPr>
        <w:t xml:space="preserve"> 2. </w:t>
      </w:r>
      <w:r w:rsidRPr="00734093">
        <w:rPr>
          <w:sz w:val="24"/>
          <w:szCs w:val="24"/>
        </w:rPr>
        <w:tab/>
        <w:t>Застройщик (заказчик):</w:t>
      </w:r>
    </w:p>
    <w:p w:rsidR="00C21B1E" w:rsidRPr="00734093" w:rsidRDefault="00C21B1E" w:rsidP="00C21B1E">
      <w:pPr>
        <w:tabs>
          <w:tab w:val="left" w:pos="1310"/>
        </w:tabs>
        <w:suppressAutoHyphens/>
        <w:ind w:firstLine="708"/>
        <w:jc w:val="both"/>
        <w:rPr>
          <w:sz w:val="24"/>
          <w:szCs w:val="24"/>
        </w:rPr>
      </w:pPr>
      <w:r w:rsidRPr="00734093">
        <w:rPr>
          <w:sz w:val="24"/>
          <w:szCs w:val="24"/>
        </w:rPr>
        <w:t>1)</w:t>
      </w:r>
      <w:r w:rsidRPr="00734093">
        <w:rPr>
          <w:sz w:val="24"/>
          <w:szCs w:val="24"/>
        </w:rPr>
        <w:tab/>
        <w:t>проверяет комплектность и правильность оформления представленных подрядчиком документов;</w:t>
      </w:r>
    </w:p>
    <w:p w:rsidR="00C21B1E" w:rsidRPr="00734093" w:rsidRDefault="00C21B1E" w:rsidP="00CE06AC">
      <w:pPr>
        <w:widowControl w:val="0"/>
        <w:numPr>
          <w:ilvl w:val="0"/>
          <w:numId w:val="48"/>
        </w:numPr>
        <w:tabs>
          <w:tab w:val="left" w:pos="1142"/>
        </w:tabs>
        <w:suppressAutoHyphens/>
        <w:autoSpaceDE w:val="0"/>
        <w:autoSpaceDN w:val="0"/>
        <w:adjustRightInd w:val="0"/>
        <w:ind w:firstLine="708"/>
        <w:jc w:val="both"/>
        <w:rPr>
          <w:sz w:val="24"/>
          <w:szCs w:val="24"/>
        </w:rPr>
      </w:pPr>
      <w:r w:rsidRPr="00734093">
        <w:rPr>
          <w:sz w:val="24"/>
          <w:szCs w:val="24"/>
        </w:rPr>
        <w:t>проверяет качество объекта - соответствие фактического состояния объекта, его элементов, инженерных систем и оборудования требованиям проектной документации, техническим регламентам и требованиям договора (путем контроля состава и качества выполненных строительных работ; опробований и испытаний инженерных систем объекта; индивидуальных и комплексных испытаний технологического оборудования, пробного выпуска продукции; испытаний строительных конструкций зданий и сооружений в случаях, предусмотренных техническими регламентами);</w:t>
      </w:r>
    </w:p>
    <w:p w:rsidR="00C21B1E" w:rsidRPr="00734093" w:rsidRDefault="00C21B1E" w:rsidP="00C21B1E">
      <w:pPr>
        <w:widowControl w:val="0"/>
        <w:tabs>
          <w:tab w:val="left" w:pos="1142"/>
        </w:tabs>
        <w:suppressAutoHyphens/>
        <w:ind w:firstLine="708"/>
        <w:jc w:val="both"/>
        <w:rPr>
          <w:sz w:val="24"/>
          <w:szCs w:val="24"/>
        </w:rPr>
      </w:pPr>
      <w:r w:rsidRPr="00734093">
        <w:rPr>
          <w:sz w:val="24"/>
          <w:szCs w:val="24"/>
        </w:rPr>
        <w:t>3)подписывает акт приемки объекта либо направляет подрядчику мотивированный отказ в подписании такого акта с указанием выявленных недостатков и предложениями о сроках их устранения.</w:t>
      </w:r>
    </w:p>
    <w:p w:rsidR="00C21B1E" w:rsidRPr="00734093" w:rsidRDefault="00C21B1E" w:rsidP="00C21B1E">
      <w:pPr>
        <w:suppressAutoHyphens/>
        <w:ind w:firstLine="708"/>
        <w:jc w:val="both"/>
        <w:rPr>
          <w:sz w:val="24"/>
          <w:szCs w:val="24"/>
        </w:rPr>
      </w:pPr>
      <w:r w:rsidRPr="00734093">
        <w:rPr>
          <w:sz w:val="24"/>
          <w:szCs w:val="24"/>
        </w:rPr>
        <w:t>При отсутствии недостатков, или после устранения подрядчиком выявленных недостатков акт приемки подписывается застройщиком (заказчиком).</w:t>
      </w:r>
    </w:p>
    <w:p w:rsidR="00C21B1E" w:rsidRPr="00734093" w:rsidRDefault="00C21B1E" w:rsidP="00C21B1E">
      <w:pPr>
        <w:suppressAutoHyphens/>
        <w:ind w:firstLine="708"/>
        <w:jc w:val="both"/>
        <w:rPr>
          <w:sz w:val="24"/>
          <w:szCs w:val="24"/>
        </w:rPr>
      </w:pPr>
      <w:r w:rsidRPr="00734093">
        <w:rPr>
          <w:sz w:val="24"/>
          <w:szCs w:val="24"/>
        </w:rPr>
        <w:t>Подписанный обеими сторонами договора акт приемки объекта дает право застройщику ходатайствовать о выдаче разрешения на ввод объекта в эксплуатацию.</w:t>
      </w:r>
    </w:p>
    <w:p w:rsidR="00C21B1E" w:rsidRPr="00734093" w:rsidRDefault="00C21B1E" w:rsidP="00C21B1E">
      <w:pPr>
        <w:tabs>
          <w:tab w:val="left" w:pos="1162"/>
        </w:tabs>
        <w:suppressAutoHyphens/>
        <w:ind w:firstLine="708"/>
        <w:jc w:val="both"/>
        <w:rPr>
          <w:spacing w:val="-4"/>
          <w:sz w:val="24"/>
          <w:szCs w:val="24"/>
        </w:rPr>
      </w:pPr>
      <w:r w:rsidRPr="00734093">
        <w:rPr>
          <w:spacing w:val="-4"/>
          <w:sz w:val="24"/>
          <w:szCs w:val="24"/>
        </w:rPr>
        <w:t>3.</w:t>
      </w:r>
      <w:r w:rsidRPr="00734093">
        <w:rPr>
          <w:spacing w:val="-4"/>
          <w:sz w:val="24"/>
          <w:szCs w:val="24"/>
        </w:rPr>
        <w:tab/>
        <w:t>После подписания акта приемки застройщик или уполномоченное им лицо направляет в орган, уполномоченный в области градостроительной деятельности, иной орган, выдавший разрешение на строительство, заявление о выдаче разрешения на ввод объекта в эксплуатацию.</w:t>
      </w:r>
    </w:p>
    <w:p w:rsidR="00C21B1E" w:rsidRPr="00734093" w:rsidRDefault="00C21B1E" w:rsidP="00C21B1E">
      <w:pPr>
        <w:suppressAutoHyphens/>
        <w:ind w:firstLine="708"/>
        <w:jc w:val="both"/>
        <w:rPr>
          <w:sz w:val="24"/>
          <w:szCs w:val="24"/>
        </w:rPr>
      </w:pPr>
      <w:r w:rsidRPr="00734093">
        <w:rPr>
          <w:sz w:val="24"/>
          <w:szCs w:val="24"/>
        </w:rPr>
        <w:t xml:space="preserve">Разрешение на ввод объекта в эксплуатацию представляет собой документ, который удостоверяет выполнение строительства, реконструкции, капитального ремонта объекта </w:t>
      </w:r>
      <w:r w:rsidRPr="00734093">
        <w:rPr>
          <w:sz w:val="24"/>
          <w:szCs w:val="24"/>
        </w:rPr>
        <w:lastRenderedPageBreak/>
        <w:t>капитального строительства в полном объеме в соответствии с разрешением на строительство, соответствие построенного, реконструированного, отремонтированного объекта капитального строительства градостроительному плану земельного участка и проектной документации.</w:t>
      </w:r>
    </w:p>
    <w:p w:rsidR="00C21B1E" w:rsidRPr="00734093" w:rsidRDefault="00C21B1E" w:rsidP="00CE06AC">
      <w:pPr>
        <w:widowControl w:val="0"/>
        <w:numPr>
          <w:ilvl w:val="0"/>
          <w:numId w:val="49"/>
        </w:numPr>
        <w:tabs>
          <w:tab w:val="left" w:pos="1162"/>
        </w:tabs>
        <w:suppressAutoHyphens/>
        <w:autoSpaceDE w:val="0"/>
        <w:autoSpaceDN w:val="0"/>
        <w:adjustRightInd w:val="0"/>
        <w:ind w:firstLine="708"/>
        <w:jc w:val="both"/>
        <w:rPr>
          <w:sz w:val="24"/>
          <w:szCs w:val="24"/>
        </w:rPr>
      </w:pPr>
      <w:r w:rsidRPr="00734093">
        <w:rPr>
          <w:sz w:val="24"/>
          <w:szCs w:val="24"/>
        </w:rPr>
        <w:t>Выдача разрешения на ввод объекта в эксплуатацию осуществляется в соответствии с частью 3 статьи 55 Градостроительного кодекса Российской Федерации.</w:t>
      </w:r>
    </w:p>
    <w:p w:rsidR="00C21B1E" w:rsidRPr="00E94842" w:rsidRDefault="00C21B1E" w:rsidP="00C21B1E">
      <w:pPr>
        <w:pStyle w:val="aff8"/>
        <w:suppressAutoHyphens/>
        <w:spacing w:before="240" w:after="120"/>
        <w:ind w:firstLine="851"/>
        <w:jc w:val="both"/>
        <w:rPr>
          <w:b w:val="0"/>
          <w:i/>
          <w:sz w:val="24"/>
        </w:rPr>
      </w:pPr>
      <w:r w:rsidRPr="00E94842">
        <w:rPr>
          <w:b w:val="0"/>
          <w:i/>
          <w:sz w:val="24"/>
        </w:rPr>
        <w:t>Статья 26. Контроль использования земельных участков и объектов капитального строительства</w:t>
      </w:r>
    </w:p>
    <w:p w:rsidR="00C21B1E" w:rsidRPr="00734093" w:rsidRDefault="00C21B1E" w:rsidP="00C21B1E">
      <w:pPr>
        <w:suppressAutoHyphens/>
        <w:ind w:firstLine="850"/>
        <w:jc w:val="both"/>
        <w:rPr>
          <w:sz w:val="24"/>
          <w:szCs w:val="24"/>
        </w:rPr>
      </w:pPr>
      <w:r w:rsidRPr="00734093">
        <w:rPr>
          <w:sz w:val="24"/>
          <w:szCs w:val="24"/>
        </w:rPr>
        <w:t>Контроль использования земельных участков и объектов капитального строительства осуществляется в соответствии с действующим законодательством.</w:t>
      </w:r>
    </w:p>
    <w:p w:rsidR="00C21B1E" w:rsidRPr="00734093" w:rsidRDefault="00C21B1E" w:rsidP="00C21B1E">
      <w:pPr>
        <w:tabs>
          <w:tab w:val="left" w:pos="142"/>
        </w:tabs>
        <w:suppressAutoHyphens/>
        <w:spacing w:before="240" w:after="120"/>
        <w:ind w:firstLine="709"/>
        <w:jc w:val="both"/>
        <w:outlineLvl w:val="0"/>
        <w:rPr>
          <w:i/>
          <w:sz w:val="24"/>
          <w:szCs w:val="24"/>
        </w:rPr>
      </w:pPr>
      <w:r w:rsidRPr="00734093">
        <w:rPr>
          <w:i/>
          <w:sz w:val="24"/>
          <w:szCs w:val="24"/>
        </w:rPr>
        <w:t>Статья 27. Ответственность за нарушение Правил</w:t>
      </w:r>
    </w:p>
    <w:p w:rsidR="00C21B1E" w:rsidRPr="00734093" w:rsidRDefault="00C21B1E" w:rsidP="00C21B1E">
      <w:pPr>
        <w:suppressAutoHyphens/>
        <w:ind w:firstLine="850"/>
        <w:jc w:val="both"/>
        <w:rPr>
          <w:sz w:val="24"/>
          <w:szCs w:val="24"/>
        </w:rPr>
      </w:pPr>
      <w:r w:rsidRPr="00734093">
        <w:rPr>
          <w:sz w:val="24"/>
          <w:szCs w:val="24"/>
        </w:rPr>
        <w:t>За нарушение настоящих Правил физические и юридические лица, а также должностные лица несут ответственность в соответствии с законодательством Российской Федерации.</w:t>
      </w:r>
    </w:p>
    <w:p w:rsidR="00C21B1E" w:rsidRPr="00734093" w:rsidRDefault="00C21B1E" w:rsidP="00C21B1E">
      <w:pPr>
        <w:widowControl w:val="0"/>
        <w:tabs>
          <w:tab w:val="left" w:pos="142"/>
        </w:tabs>
        <w:suppressAutoHyphens/>
        <w:spacing w:before="240" w:after="120"/>
        <w:ind w:firstLine="709"/>
        <w:jc w:val="both"/>
        <w:outlineLvl w:val="0"/>
        <w:rPr>
          <w:bCs/>
          <w:i/>
          <w:sz w:val="24"/>
          <w:szCs w:val="24"/>
        </w:rPr>
      </w:pPr>
      <w:r w:rsidRPr="00734093">
        <w:rPr>
          <w:bCs/>
          <w:i/>
          <w:sz w:val="24"/>
          <w:szCs w:val="24"/>
        </w:rPr>
        <w:t>Статья 28. Вступление в силу настоящих Правил</w:t>
      </w:r>
    </w:p>
    <w:p w:rsidR="00C21B1E" w:rsidRPr="00734093" w:rsidRDefault="00C21B1E" w:rsidP="00C21B1E">
      <w:pPr>
        <w:widowControl w:val="0"/>
        <w:tabs>
          <w:tab w:val="left" w:pos="142"/>
        </w:tabs>
        <w:suppressAutoHyphens/>
        <w:ind w:firstLine="709"/>
        <w:jc w:val="both"/>
        <w:rPr>
          <w:bCs/>
          <w:sz w:val="24"/>
          <w:szCs w:val="24"/>
        </w:rPr>
      </w:pPr>
      <w:r w:rsidRPr="00734093">
        <w:rPr>
          <w:bCs/>
          <w:sz w:val="24"/>
          <w:szCs w:val="24"/>
        </w:rPr>
        <w:t>1. Настоящие Правила вступают в силу со дня их официального опубликования.</w:t>
      </w:r>
    </w:p>
    <w:p w:rsidR="00C21B1E" w:rsidRPr="00734093" w:rsidRDefault="00C21B1E" w:rsidP="00C21B1E">
      <w:pPr>
        <w:widowControl w:val="0"/>
        <w:tabs>
          <w:tab w:val="left" w:pos="142"/>
        </w:tabs>
        <w:suppressAutoHyphens/>
        <w:ind w:firstLine="708"/>
        <w:jc w:val="both"/>
        <w:rPr>
          <w:sz w:val="24"/>
          <w:szCs w:val="24"/>
        </w:rPr>
      </w:pPr>
      <w:r w:rsidRPr="00734093">
        <w:rPr>
          <w:sz w:val="24"/>
          <w:szCs w:val="24"/>
        </w:rPr>
        <w:t>2. Сведения о территориальных зонах вносятся в государственный кадастр недвижимости.</w:t>
      </w:r>
    </w:p>
    <w:p w:rsidR="00C21B1E" w:rsidRPr="00FA7147" w:rsidRDefault="00C21B1E" w:rsidP="00C21B1E">
      <w:pPr>
        <w:widowControl w:val="0"/>
        <w:tabs>
          <w:tab w:val="left" w:pos="142"/>
        </w:tabs>
        <w:suppressAutoHyphens/>
        <w:spacing w:before="240" w:after="240"/>
        <w:ind w:left="425" w:right="301" w:firstLine="709"/>
        <w:jc w:val="center"/>
        <w:outlineLvl w:val="0"/>
        <w:rPr>
          <w:b/>
          <w:szCs w:val="24"/>
        </w:rPr>
      </w:pPr>
    </w:p>
    <w:p w:rsidR="00C21B1E" w:rsidRPr="00FA7147" w:rsidRDefault="00C21B1E" w:rsidP="00C21B1E">
      <w:pPr>
        <w:widowControl w:val="0"/>
        <w:autoSpaceDE w:val="0"/>
        <w:autoSpaceDN w:val="0"/>
        <w:adjustRightInd w:val="0"/>
        <w:ind w:right="301"/>
        <w:jc w:val="both"/>
        <w:outlineLvl w:val="0"/>
        <w:rPr>
          <w:szCs w:val="24"/>
        </w:rPr>
      </w:pPr>
    </w:p>
    <w:p w:rsidR="00C21B1E" w:rsidRPr="00FA7147" w:rsidRDefault="00C21B1E" w:rsidP="00C21B1E">
      <w:pPr>
        <w:widowControl w:val="0"/>
        <w:autoSpaceDE w:val="0"/>
        <w:autoSpaceDN w:val="0"/>
        <w:adjustRightInd w:val="0"/>
        <w:ind w:right="301"/>
        <w:jc w:val="both"/>
        <w:outlineLvl w:val="0"/>
        <w:rPr>
          <w:szCs w:val="24"/>
        </w:rPr>
      </w:pPr>
    </w:p>
    <w:p w:rsidR="007F4AE3" w:rsidRPr="00126996" w:rsidRDefault="007F4AE3" w:rsidP="00C21B1E">
      <w:pPr>
        <w:pStyle w:val="20"/>
        <w:spacing w:before="0" w:line="240" w:lineRule="auto"/>
        <w:ind w:left="0"/>
        <w:rPr>
          <w:sz w:val="26"/>
          <w:szCs w:val="26"/>
        </w:rPr>
      </w:pPr>
    </w:p>
    <w:sectPr w:rsidR="007F4AE3" w:rsidRPr="00126996" w:rsidSect="00C04F38">
      <w:headerReference w:type="even" r:id="rId17"/>
      <w:headerReference w:type="default" r:id="rId18"/>
      <w:footerReference w:type="default" r:id="rId19"/>
      <w:footerReference w:type="first" r:id="rId20"/>
      <w:pgSz w:w="11907" w:h="16840" w:code="9"/>
      <w:pgMar w:top="1135" w:right="567" w:bottom="1134" w:left="1701" w:header="397" w:footer="283" w:gutter="0"/>
      <w:cols w:space="720"/>
      <w:noEndnote/>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42E8" w:rsidRDefault="00FC42E8">
      <w:r>
        <w:separator/>
      </w:r>
    </w:p>
  </w:endnote>
  <w:endnote w:type="continuationSeparator" w:id="0">
    <w:p w:rsidR="00FC42E8" w:rsidRDefault="00FC4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OST type A">
    <w:altName w:val="Arial"/>
    <w:charset w:val="00"/>
    <w:family w:val="swiss"/>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JournalC">
    <w:altName w:val="Times New Roman"/>
    <w:panose1 w:val="00000000000000000000"/>
    <w:charset w:val="CC"/>
    <w:family w:val="roman"/>
    <w:notTrueType/>
    <w:pitch w:val="default"/>
    <w:sig w:usb0="00000203" w:usb1="00000000" w:usb2="00000000" w:usb3="00000000" w:csb0="00000005" w:csb1="00000000"/>
  </w:font>
  <w:font w:name="Microsoft Sans Serif">
    <w:panose1 w:val="020B0604020202020204"/>
    <w:charset w:val="CC"/>
    <w:family w:val="swiss"/>
    <w:pitch w:val="variable"/>
    <w:sig w:usb0="E5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00"/>
    <w:family w:val="roman"/>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GOST Type AU">
    <w:charset w:val="CC"/>
    <w:family w:val="auto"/>
    <w:pitch w:val="variable"/>
    <w:sig w:usb0="A000028F" w:usb1="1000004A" w:usb2="00000000" w:usb3="00000000" w:csb0="0000019F" w:csb1="00000000"/>
  </w:font>
  <w:font w:name="Peterburg">
    <w:altName w:val="Times New Roman"/>
    <w:charset w:val="00"/>
    <w:family w:val="auto"/>
    <w:pitch w:val="variable"/>
    <w:sig w:usb0="00000287" w:usb1="00000000" w:usb2="00000000" w:usb3="00000000" w:csb0="0000001F" w:csb1="00000000"/>
  </w:font>
  <w:font w:name="PT Sans">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ISOCPEUR">
    <w:charset w:val="CC"/>
    <w:family w:val="swiss"/>
    <w:pitch w:val="variable"/>
    <w:sig w:usb0="00000287" w:usb1="000000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1077404"/>
      <w:docPartObj>
        <w:docPartGallery w:val="Page Numbers (Bottom of Page)"/>
        <w:docPartUnique/>
      </w:docPartObj>
    </w:sdtPr>
    <w:sdtEndPr>
      <w:rPr>
        <w:sz w:val="24"/>
      </w:rPr>
    </w:sdtEndPr>
    <w:sdtContent>
      <w:p w:rsidR="00021F84" w:rsidRPr="00E9220B" w:rsidRDefault="00021F84" w:rsidP="00E13672">
        <w:pPr>
          <w:pStyle w:val="af3"/>
          <w:ind w:right="357"/>
          <w:jc w:val="center"/>
          <w:rPr>
            <w:i/>
          </w:rPr>
        </w:pPr>
      </w:p>
      <w:p w:rsidR="00021F84" w:rsidRPr="00AB5746" w:rsidRDefault="003930A2" w:rsidP="00877780">
        <w:pPr>
          <w:pStyle w:val="af3"/>
          <w:jc w:val="right"/>
          <w:rPr>
            <w:sz w:val="24"/>
          </w:rPr>
        </w:pPr>
        <w:r w:rsidRPr="00AB5746">
          <w:rPr>
            <w:sz w:val="24"/>
          </w:rPr>
          <w:fldChar w:fldCharType="begin"/>
        </w:r>
        <w:r w:rsidR="00021F84" w:rsidRPr="00AB5746">
          <w:rPr>
            <w:sz w:val="24"/>
          </w:rPr>
          <w:instrText>PAGE   \* MERGEFORMAT</w:instrText>
        </w:r>
        <w:r w:rsidRPr="00AB5746">
          <w:rPr>
            <w:sz w:val="24"/>
          </w:rPr>
          <w:fldChar w:fldCharType="separate"/>
        </w:r>
        <w:r w:rsidR="00021F84">
          <w:rPr>
            <w:noProof/>
            <w:sz w:val="24"/>
          </w:rPr>
          <w:t>3</w:t>
        </w:r>
        <w:r w:rsidRPr="00AB5746">
          <w:rPr>
            <w:sz w:val="24"/>
          </w:rPr>
          <w:fldChar w:fldCharType="end"/>
        </w:r>
      </w:p>
      <w:p w:rsidR="00021F84" w:rsidRPr="00E9220B" w:rsidRDefault="00FC42E8" w:rsidP="00877780">
        <w:pPr>
          <w:pStyle w:val="af3"/>
          <w:jc w:val="right"/>
          <w:rPr>
            <w:sz w:val="24"/>
          </w:rPr>
        </w:pP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1F84" w:rsidRDefault="00021F84">
    <w:pPr>
      <w:pStyle w:val="af3"/>
      <w:jc w:val="right"/>
    </w:pPr>
  </w:p>
  <w:p w:rsidR="00021F84" w:rsidRDefault="00021F84">
    <w:pPr>
      <w:pStyle w:val="af3"/>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1352"/>
      <w:docPartObj>
        <w:docPartGallery w:val="Page Numbers (Bottom of Page)"/>
        <w:docPartUnique/>
      </w:docPartObj>
    </w:sdtPr>
    <w:sdtEndPr/>
    <w:sdtContent>
      <w:p w:rsidR="00021F84" w:rsidRDefault="00E45B3F">
        <w:pPr>
          <w:pStyle w:val="af3"/>
          <w:jc w:val="right"/>
        </w:pPr>
        <w:r>
          <w:fldChar w:fldCharType="begin"/>
        </w:r>
        <w:r>
          <w:instrText xml:space="preserve"> PAGE   \* MERGEFORMAT </w:instrText>
        </w:r>
        <w:r>
          <w:fldChar w:fldCharType="separate"/>
        </w:r>
        <w:r w:rsidR="00974037">
          <w:rPr>
            <w:noProof/>
          </w:rPr>
          <w:t>22</w:t>
        </w:r>
        <w:r>
          <w:rPr>
            <w:noProof/>
          </w:rPr>
          <w:fldChar w:fldCharType="end"/>
        </w:r>
      </w:p>
    </w:sdtContent>
  </w:sdt>
  <w:p w:rsidR="00021F84" w:rsidRDefault="00021F84">
    <w:pPr>
      <w:pStyle w:val="af3"/>
      <w:rPr>
        <w:lang w:val="en-US"/>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1351"/>
      <w:docPartObj>
        <w:docPartGallery w:val="Page Numbers (Bottom of Page)"/>
        <w:docPartUnique/>
      </w:docPartObj>
    </w:sdtPr>
    <w:sdtEndPr/>
    <w:sdtContent>
      <w:p w:rsidR="00021F84" w:rsidRDefault="00E45B3F">
        <w:pPr>
          <w:pStyle w:val="af3"/>
          <w:jc w:val="right"/>
        </w:pPr>
        <w:r>
          <w:fldChar w:fldCharType="begin"/>
        </w:r>
        <w:r>
          <w:instrText xml:space="preserve"> PAGE   \* MERGEFORMAT </w:instrText>
        </w:r>
        <w:r>
          <w:fldChar w:fldCharType="separate"/>
        </w:r>
        <w:r w:rsidR="00974037">
          <w:rPr>
            <w:noProof/>
          </w:rPr>
          <w:t>2</w:t>
        </w:r>
        <w:r>
          <w:rPr>
            <w:noProof/>
          </w:rPr>
          <w:fldChar w:fldCharType="end"/>
        </w:r>
      </w:p>
    </w:sdtContent>
  </w:sdt>
  <w:p w:rsidR="00021F84" w:rsidRDefault="00021F84">
    <w:pPr>
      <w:pStyle w:val="af3"/>
      <w:rPr>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42E8" w:rsidRDefault="00FC42E8">
      <w:r>
        <w:separator/>
      </w:r>
    </w:p>
  </w:footnote>
  <w:footnote w:type="continuationSeparator" w:id="0">
    <w:p w:rsidR="00FC42E8" w:rsidRDefault="00FC42E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1F84" w:rsidRDefault="00021F84" w:rsidP="00856A33">
    <w:pPr>
      <w:pStyle w:val="af"/>
      <w:jc w:val="right"/>
      <w:rPr>
        <w:i/>
        <w:sz w:val="20"/>
      </w:rPr>
    </w:pPr>
    <w:r w:rsidRPr="00943467">
      <w:rPr>
        <w:i/>
        <w:sz w:val="20"/>
      </w:rPr>
      <w:t>Проект «</w:t>
    </w:r>
    <w:r>
      <w:rPr>
        <w:i/>
        <w:sz w:val="20"/>
      </w:rPr>
      <w:t>Внесение изменений в п</w:t>
    </w:r>
    <w:r w:rsidRPr="00943467">
      <w:rPr>
        <w:i/>
        <w:sz w:val="20"/>
      </w:rPr>
      <w:t xml:space="preserve">равила землепользования и застройки </w:t>
    </w:r>
  </w:p>
  <w:p w:rsidR="00021F84" w:rsidRDefault="00021F84" w:rsidP="00856A33">
    <w:pPr>
      <w:pStyle w:val="af"/>
      <w:jc w:val="right"/>
      <w:rPr>
        <w:i/>
        <w:sz w:val="20"/>
      </w:rPr>
    </w:pPr>
    <w:r w:rsidRPr="00943467">
      <w:rPr>
        <w:i/>
        <w:sz w:val="20"/>
      </w:rPr>
      <w:t>муниципального образования</w:t>
    </w:r>
    <w:r>
      <w:rPr>
        <w:i/>
        <w:sz w:val="20"/>
      </w:rPr>
      <w:t xml:space="preserve">  «Аларь» Аларского района Иркутской области»</w:t>
    </w:r>
  </w:p>
  <w:p w:rsidR="00021F84" w:rsidRPr="000514B6" w:rsidRDefault="00021F84" w:rsidP="000514B6">
    <w:pPr>
      <w:pStyle w:val="af"/>
      <w:jc w:val="right"/>
      <w:rPr>
        <w:i/>
        <w:sz w:val="20"/>
      </w:rPr>
    </w:pPr>
    <w:r>
      <w:rPr>
        <w:i/>
        <w:sz w:val="20"/>
      </w:rPr>
      <w:t>Порядок применения правил землепользования и застройки</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1F84" w:rsidRDefault="003930A2">
    <w:pPr>
      <w:pStyle w:val="af"/>
      <w:framePr w:wrap="around" w:vAnchor="text" w:hAnchor="margin" w:xAlign="center" w:y="1"/>
      <w:rPr>
        <w:rStyle w:val="afa"/>
      </w:rPr>
    </w:pPr>
    <w:r>
      <w:rPr>
        <w:rStyle w:val="afa"/>
      </w:rPr>
      <w:fldChar w:fldCharType="begin"/>
    </w:r>
    <w:r w:rsidR="00021F84">
      <w:rPr>
        <w:rStyle w:val="afa"/>
      </w:rPr>
      <w:instrText xml:space="preserve">PAGE  </w:instrText>
    </w:r>
    <w:r>
      <w:rPr>
        <w:rStyle w:val="afa"/>
      </w:rPr>
      <w:fldChar w:fldCharType="end"/>
    </w:r>
  </w:p>
  <w:p w:rsidR="00021F84" w:rsidRDefault="00021F84">
    <w:pPr>
      <w:pStyle w:val="af"/>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1F84" w:rsidRPr="00C04F38" w:rsidRDefault="00021F84" w:rsidP="00C04F38">
    <w:pPr>
      <w:pStyle w:val="af"/>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E2081"/>
    <w:multiLevelType w:val="multilevel"/>
    <w:tmpl w:val="7C263466"/>
    <w:name w:val="WW8Num2"/>
    <w:styleLink w:val="a"/>
    <w:lvl w:ilvl="0">
      <w:start w:val="1"/>
      <w:numFmt w:val="bullet"/>
      <w:lvlText w:val=""/>
      <w:lvlJc w:val="left"/>
      <w:pPr>
        <w:tabs>
          <w:tab w:val="num" w:pos="720"/>
        </w:tabs>
        <w:ind w:left="720" w:hanging="360"/>
      </w:pPr>
      <w:rPr>
        <w:rFonts w:ascii="Symbol" w:hAnsi="Symbol"/>
        <w:sz w:val="2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814BCF"/>
    <w:multiLevelType w:val="multilevel"/>
    <w:tmpl w:val="0419001D"/>
    <w:styleLink w:val="1ai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3621"/>
        </w:tabs>
        <w:ind w:left="3621"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 w15:restartNumberingAfterBreak="0">
    <w:nsid w:val="074C1952"/>
    <w:multiLevelType w:val="hybridMultilevel"/>
    <w:tmpl w:val="A45E52B0"/>
    <w:lvl w:ilvl="0" w:tplc="401C01F6">
      <w:start w:val="1"/>
      <w:numFmt w:val="decimal"/>
      <w:pStyle w:val="S"/>
      <w:lvlText w:val="Таблица %1."/>
      <w:lvlJc w:val="left"/>
      <w:pPr>
        <w:tabs>
          <w:tab w:val="num" w:pos="1440"/>
        </w:tabs>
        <w:ind w:left="1440" w:hanging="360"/>
      </w:pPr>
      <w:rPr>
        <w:rFonts w:cs="Times New Roman" w:hint="default"/>
        <w:color w:val="auto"/>
      </w:rPr>
    </w:lvl>
    <w:lvl w:ilvl="1" w:tplc="9A96D1B4">
      <w:start w:val="1"/>
      <w:numFmt w:val="bullet"/>
      <w:lvlText w:val=""/>
      <w:lvlJc w:val="left"/>
      <w:pPr>
        <w:tabs>
          <w:tab w:val="num" w:pos="2160"/>
        </w:tabs>
        <w:ind w:left="2160" w:hanging="360"/>
      </w:pPr>
      <w:rPr>
        <w:rFonts w:ascii="Symbol" w:hAnsi="Symbol" w:hint="default"/>
      </w:rPr>
    </w:lvl>
    <w:lvl w:ilvl="2" w:tplc="797E54E4" w:tentative="1">
      <w:start w:val="1"/>
      <w:numFmt w:val="lowerRoman"/>
      <w:lvlText w:val="%3."/>
      <w:lvlJc w:val="right"/>
      <w:pPr>
        <w:tabs>
          <w:tab w:val="num" w:pos="2880"/>
        </w:tabs>
        <w:ind w:left="2880" w:hanging="180"/>
      </w:pPr>
      <w:rPr>
        <w:rFonts w:cs="Times New Roman"/>
      </w:rPr>
    </w:lvl>
    <w:lvl w:ilvl="3" w:tplc="27A2FF34" w:tentative="1">
      <w:start w:val="1"/>
      <w:numFmt w:val="decimal"/>
      <w:lvlText w:val="%4."/>
      <w:lvlJc w:val="left"/>
      <w:pPr>
        <w:tabs>
          <w:tab w:val="num" w:pos="3600"/>
        </w:tabs>
        <w:ind w:left="3600" w:hanging="360"/>
      </w:pPr>
      <w:rPr>
        <w:rFonts w:cs="Times New Roman"/>
      </w:rPr>
    </w:lvl>
    <w:lvl w:ilvl="4" w:tplc="3BAA34BE" w:tentative="1">
      <w:start w:val="1"/>
      <w:numFmt w:val="lowerLetter"/>
      <w:lvlText w:val="%5."/>
      <w:lvlJc w:val="left"/>
      <w:pPr>
        <w:tabs>
          <w:tab w:val="num" w:pos="4320"/>
        </w:tabs>
        <w:ind w:left="4320" w:hanging="360"/>
      </w:pPr>
      <w:rPr>
        <w:rFonts w:cs="Times New Roman"/>
      </w:rPr>
    </w:lvl>
    <w:lvl w:ilvl="5" w:tplc="A812473C" w:tentative="1">
      <w:start w:val="1"/>
      <w:numFmt w:val="lowerRoman"/>
      <w:lvlText w:val="%6."/>
      <w:lvlJc w:val="right"/>
      <w:pPr>
        <w:tabs>
          <w:tab w:val="num" w:pos="5040"/>
        </w:tabs>
        <w:ind w:left="5040" w:hanging="180"/>
      </w:pPr>
      <w:rPr>
        <w:rFonts w:cs="Times New Roman"/>
      </w:rPr>
    </w:lvl>
    <w:lvl w:ilvl="6" w:tplc="1D50CF12" w:tentative="1">
      <w:start w:val="1"/>
      <w:numFmt w:val="decimal"/>
      <w:lvlText w:val="%7."/>
      <w:lvlJc w:val="left"/>
      <w:pPr>
        <w:tabs>
          <w:tab w:val="num" w:pos="5760"/>
        </w:tabs>
        <w:ind w:left="5760" w:hanging="360"/>
      </w:pPr>
      <w:rPr>
        <w:rFonts w:cs="Times New Roman"/>
      </w:rPr>
    </w:lvl>
    <w:lvl w:ilvl="7" w:tplc="A2DE878C" w:tentative="1">
      <w:start w:val="1"/>
      <w:numFmt w:val="lowerLetter"/>
      <w:lvlText w:val="%8."/>
      <w:lvlJc w:val="left"/>
      <w:pPr>
        <w:tabs>
          <w:tab w:val="num" w:pos="6480"/>
        </w:tabs>
        <w:ind w:left="6480" w:hanging="360"/>
      </w:pPr>
      <w:rPr>
        <w:rFonts w:cs="Times New Roman"/>
      </w:rPr>
    </w:lvl>
    <w:lvl w:ilvl="8" w:tplc="7C924890" w:tentative="1">
      <w:start w:val="1"/>
      <w:numFmt w:val="lowerRoman"/>
      <w:lvlText w:val="%9."/>
      <w:lvlJc w:val="right"/>
      <w:pPr>
        <w:tabs>
          <w:tab w:val="num" w:pos="7200"/>
        </w:tabs>
        <w:ind w:left="7200" w:hanging="180"/>
      </w:pPr>
      <w:rPr>
        <w:rFonts w:cs="Times New Roman"/>
      </w:rPr>
    </w:lvl>
  </w:abstractNum>
  <w:abstractNum w:abstractNumId="3" w15:restartNumberingAfterBreak="0">
    <w:nsid w:val="0ADF348B"/>
    <w:multiLevelType w:val="multilevel"/>
    <w:tmpl w:val="1856ED04"/>
    <w:lvl w:ilvl="0">
      <w:start w:val="1"/>
      <w:numFmt w:val="decimal"/>
      <w:pStyle w:val="3"/>
      <w:lvlText w:val="%1."/>
      <w:lvlJc w:val="left"/>
      <w:pPr>
        <w:tabs>
          <w:tab w:val="num" w:pos="0"/>
        </w:tabs>
        <w:ind w:left="0" w:firstLine="0"/>
      </w:pPr>
    </w:lvl>
    <w:lvl w:ilvl="1">
      <w:start w:val="1"/>
      <w:numFmt w:val="decimal"/>
      <w:lvlText w:val="%1.%2."/>
      <w:lvlJc w:val="left"/>
      <w:pPr>
        <w:tabs>
          <w:tab w:val="num" w:pos="972"/>
        </w:tabs>
        <w:ind w:left="972" w:hanging="432"/>
      </w:pPr>
    </w:lvl>
    <w:lvl w:ilvl="2">
      <w:start w:val="1"/>
      <w:numFmt w:val="decimal"/>
      <w:lvlText w:val="%1.%2.%3."/>
      <w:lvlJc w:val="left"/>
      <w:pPr>
        <w:tabs>
          <w:tab w:val="num" w:pos="1440"/>
        </w:tabs>
        <w:ind w:left="1224" w:hanging="504"/>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C932617"/>
    <w:multiLevelType w:val="multilevel"/>
    <w:tmpl w:val="0E90FA68"/>
    <w:styleLink w:val="a0"/>
    <w:lvl w:ilvl="0">
      <w:start w:val="3"/>
      <w:numFmt w:val="decimal"/>
      <w:lvlText w:val="%1."/>
      <w:lvlJc w:val="left"/>
      <w:pPr>
        <w:tabs>
          <w:tab w:val="num" w:pos="624"/>
        </w:tabs>
        <w:ind w:left="624" w:hanging="624"/>
      </w:pPr>
      <w:rPr>
        <w:rFonts w:cs="Times New Roman" w:hint="default"/>
      </w:rPr>
    </w:lvl>
    <w:lvl w:ilvl="1">
      <w:start w:val="3"/>
      <w:numFmt w:val="decimal"/>
      <w:lvlText w:val="%1.%2."/>
      <w:lvlJc w:val="left"/>
      <w:pPr>
        <w:tabs>
          <w:tab w:val="num" w:pos="624"/>
        </w:tabs>
        <w:ind w:left="624" w:hanging="624"/>
      </w:pPr>
      <w:rPr>
        <w:rFonts w:cs="Times New Roman" w:hint="default"/>
      </w:rPr>
    </w:lvl>
    <w:lvl w:ilvl="2">
      <w:start w:val="3"/>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0E480E1D"/>
    <w:multiLevelType w:val="singleLevel"/>
    <w:tmpl w:val="5192DBBA"/>
    <w:lvl w:ilvl="0">
      <w:start w:val="1"/>
      <w:numFmt w:val="decimal"/>
      <w:lvlText w:val="%1)"/>
      <w:legacy w:legacy="1" w:legacySpace="0" w:legacyIndent="269"/>
      <w:lvlJc w:val="left"/>
      <w:pPr>
        <w:ind w:left="0" w:firstLine="0"/>
      </w:pPr>
      <w:rPr>
        <w:rFonts w:ascii="Times New Roman" w:hAnsi="Times New Roman" w:cs="Times New Roman" w:hint="default"/>
      </w:rPr>
    </w:lvl>
  </w:abstractNum>
  <w:abstractNum w:abstractNumId="6" w15:restartNumberingAfterBreak="0">
    <w:nsid w:val="11285961"/>
    <w:multiLevelType w:val="singleLevel"/>
    <w:tmpl w:val="615426EC"/>
    <w:lvl w:ilvl="0">
      <w:start w:val="1"/>
      <w:numFmt w:val="decimal"/>
      <w:lvlText w:val="%1)"/>
      <w:legacy w:legacy="1" w:legacySpace="0" w:legacyIndent="351"/>
      <w:lvlJc w:val="left"/>
      <w:pPr>
        <w:ind w:left="0" w:firstLine="0"/>
      </w:pPr>
      <w:rPr>
        <w:rFonts w:ascii="Times New Roman" w:hAnsi="Times New Roman" w:cs="Times New Roman" w:hint="default"/>
      </w:rPr>
    </w:lvl>
  </w:abstractNum>
  <w:abstractNum w:abstractNumId="7" w15:restartNumberingAfterBreak="0">
    <w:nsid w:val="176E1455"/>
    <w:multiLevelType w:val="singleLevel"/>
    <w:tmpl w:val="5192DBBA"/>
    <w:lvl w:ilvl="0">
      <w:start w:val="1"/>
      <w:numFmt w:val="decimal"/>
      <w:lvlText w:val="%1)"/>
      <w:legacy w:legacy="1" w:legacySpace="0" w:legacyIndent="269"/>
      <w:lvlJc w:val="left"/>
      <w:pPr>
        <w:ind w:left="0" w:firstLine="0"/>
      </w:pPr>
      <w:rPr>
        <w:rFonts w:ascii="Times New Roman" w:hAnsi="Times New Roman" w:cs="Times New Roman" w:hint="default"/>
      </w:rPr>
    </w:lvl>
  </w:abstractNum>
  <w:abstractNum w:abstractNumId="8" w15:restartNumberingAfterBreak="0">
    <w:nsid w:val="17E027BB"/>
    <w:multiLevelType w:val="hybridMultilevel"/>
    <w:tmpl w:val="B6A8E476"/>
    <w:lvl w:ilvl="0" w:tplc="8C0C425C">
      <w:start w:val="1"/>
      <w:numFmt w:val="decimal"/>
      <w:pStyle w:val="S3"/>
      <w:lvlText w:val="%1)"/>
      <w:lvlJc w:val="left"/>
      <w:pPr>
        <w:tabs>
          <w:tab w:val="num" w:pos="1188"/>
        </w:tabs>
        <w:ind w:firstLine="737"/>
      </w:pPr>
      <w:rPr>
        <w:rFonts w:cs="Times New Roman" w:hint="default"/>
      </w:rPr>
    </w:lvl>
    <w:lvl w:ilvl="1" w:tplc="4CBE9322" w:tentative="1">
      <w:start w:val="1"/>
      <w:numFmt w:val="lowerLetter"/>
      <w:lvlText w:val="%2."/>
      <w:lvlJc w:val="left"/>
      <w:pPr>
        <w:tabs>
          <w:tab w:val="num" w:pos="1440"/>
        </w:tabs>
        <w:ind w:left="1440" w:hanging="360"/>
      </w:pPr>
      <w:rPr>
        <w:rFonts w:cs="Times New Roman"/>
      </w:rPr>
    </w:lvl>
    <w:lvl w:ilvl="2" w:tplc="F40AA314" w:tentative="1">
      <w:start w:val="1"/>
      <w:numFmt w:val="lowerRoman"/>
      <w:lvlText w:val="%3."/>
      <w:lvlJc w:val="right"/>
      <w:pPr>
        <w:tabs>
          <w:tab w:val="num" w:pos="2160"/>
        </w:tabs>
        <w:ind w:left="2160" w:hanging="180"/>
      </w:pPr>
      <w:rPr>
        <w:rFonts w:cs="Times New Roman"/>
      </w:rPr>
    </w:lvl>
    <w:lvl w:ilvl="3" w:tplc="B0985B5A" w:tentative="1">
      <w:start w:val="1"/>
      <w:numFmt w:val="decimal"/>
      <w:lvlText w:val="%4."/>
      <w:lvlJc w:val="left"/>
      <w:pPr>
        <w:tabs>
          <w:tab w:val="num" w:pos="2880"/>
        </w:tabs>
        <w:ind w:left="2880" w:hanging="360"/>
      </w:pPr>
      <w:rPr>
        <w:rFonts w:cs="Times New Roman"/>
      </w:rPr>
    </w:lvl>
    <w:lvl w:ilvl="4" w:tplc="E9BA015E" w:tentative="1">
      <w:start w:val="1"/>
      <w:numFmt w:val="lowerLetter"/>
      <w:lvlText w:val="%5."/>
      <w:lvlJc w:val="left"/>
      <w:pPr>
        <w:tabs>
          <w:tab w:val="num" w:pos="3600"/>
        </w:tabs>
        <w:ind w:left="3600" w:hanging="360"/>
      </w:pPr>
      <w:rPr>
        <w:rFonts w:cs="Times New Roman"/>
      </w:rPr>
    </w:lvl>
    <w:lvl w:ilvl="5" w:tplc="DFBE36DE" w:tentative="1">
      <w:start w:val="1"/>
      <w:numFmt w:val="lowerRoman"/>
      <w:lvlText w:val="%6."/>
      <w:lvlJc w:val="right"/>
      <w:pPr>
        <w:tabs>
          <w:tab w:val="num" w:pos="4320"/>
        </w:tabs>
        <w:ind w:left="4320" w:hanging="180"/>
      </w:pPr>
      <w:rPr>
        <w:rFonts w:cs="Times New Roman"/>
      </w:rPr>
    </w:lvl>
    <w:lvl w:ilvl="6" w:tplc="56D8F8E6" w:tentative="1">
      <w:start w:val="1"/>
      <w:numFmt w:val="decimal"/>
      <w:lvlText w:val="%7."/>
      <w:lvlJc w:val="left"/>
      <w:pPr>
        <w:tabs>
          <w:tab w:val="num" w:pos="5040"/>
        </w:tabs>
        <w:ind w:left="5040" w:hanging="360"/>
      </w:pPr>
      <w:rPr>
        <w:rFonts w:cs="Times New Roman"/>
      </w:rPr>
    </w:lvl>
    <w:lvl w:ilvl="7" w:tplc="156E6330" w:tentative="1">
      <w:start w:val="1"/>
      <w:numFmt w:val="lowerLetter"/>
      <w:lvlText w:val="%8."/>
      <w:lvlJc w:val="left"/>
      <w:pPr>
        <w:tabs>
          <w:tab w:val="num" w:pos="5760"/>
        </w:tabs>
        <w:ind w:left="5760" w:hanging="360"/>
      </w:pPr>
      <w:rPr>
        <w:rFonts w:cs="Times New Roman"/>
      </w:rPr>
    </w:lvl>
    <w:lvl w:ilvl="8" w:tplc="C7082B84" w:tentative="1">
      <w:start w:val="1"/>
      <w:numFmt w:val="lowerRoman"/>
      <w:lvlText w:val="%9."/>
      <w:lvlJc w:val="right"/>
      <w:pPr>
        <w:tabs>
          <w:tab w:val="num" w:pos="6480"/>
        </w:tabs>
        <w:ind w:left="6480" w:hanging="180"/>
      </w:pPr>
      <w:rPr>
        <w:rFonts w:cs="Times New Roman"/>
      </w:rPr>
    </w:lvl>
  </w:abstractNum>
  <w:abstractNum w:abstractNumId="9" w15:restartNumberingAfterBreak="0">
    <w:nsid w:val="19272F5C"/>
    <w:multiLevelType w:val="hybridMultilevel"/>
    <w:tmpl w:val="6122DDD6"/>
    <w:lvl w:ilvl="0" w:tplc="FFFFFFFF">
      <w:start w:val="1"/>
      <w:numFmt w:val="bullet"/>
      <w:pStyle w:val="a1"/>
      <w:lvlText w:val=""/>
      <w:lvlJc w:val="left"/>
      <w:pPr>
        <w:ind w:left="1211"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9EB7B1F"/>
    <w:multiLevelType w:val="singleLevel"/>
    <w:tmpl w:val="703C0BA2"/>
    <w:lvl w:ilvl="0">
      <w:start w:val="4"/>
      <w:numFmt w:val="decimal"/>
      <w:lvlText w:val="%1."/>
      <w:legacy w:legacy="1" w:legacySpace="0" w:legacyIndent="312"/>
      <w:lvlJc w:val="left"/>
      <w:pPr>
        <w:ind w:left="0" w:firstLine="0"/>
      </w:pPr>
      <w:rPr>
        <w:rFonts w:ascii="Times New Roman" w:hAnsi="Times New Roman" w:cs="Times New Roman" w:hint="default"/>
      </w:rPr>
    </w:lvl>
  </w:abstractNum>
  <w:abstractNum w:abstractNumId="11" w15:restartNumberingAfterBreak="0">
    <w:nsid w:val="1A10114F"/>
    <w:multiLevelType w:val="singleLevel"/>
    <w:tmpl w:val="69A8C856"/>
    <w:lvl w:ilvl="0">
      <w:start w:val="1"/>
      <w:numFmt w:val="decimal"/>
      <w:lvlText w:val="%1."/>
      <w:legacy w:legacy="1" w:legacySpace="0" w:legacyIndent="264"/>
      <w:lvlJc w:val="left"/>
      <w:pPr>
        <w:ind w:left="0" w:firstLine="0"/>
      </w:pPr>
      <w:rPr>
        <w:rFonts w:ascii="Times New Roman" w:hAnsi="Times New Roman" w:cs="Times New Roman" w:hint="default"/>
      </w:rPr>
    </w:lvl>
  </w:abstractNum>
  <w:abstractNum w:abstractNumId="12" w15:restartNumberingAfterBreak="0">
    <w:nsid w:val="1C0B7994"/>
    <w:multiLevelType w:val="multilevel"/>
    <w:tmpl w:val="04190023"/>
    <w:styleLink w:val="2"/>
    <w:lvl w:ilvl="0">
      <w:start w:val="1"/>
      <w:numFmt w:val="upperRoman"/>
      <w:lvlText w:val="Статья %1."/>
      <w:lvlJc w:val="left"/>
      <w:pPr>
        <w:tabs>
          <w:tab w:val="num" w:pos="1800"/>
        </w:tabs>
      </w:pPr>
      <w:rPr>
        <w:rFonts w:cs="Times New Roman"/>
      </w:rPr>
    </w:lvl>
    <w:lvl w:ilvl="1">
      <w:start w:val="1"/>
      <w:numFmt w:val="decimalZero"/>
      <w:isLgl/>
      <w:lvlText w:val="Раздел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3" w15:restartNumberingAfterBreak="0">
    <w:nsid w:val="1DFA457D"/>
    <w:multiLevelType w:val="singleLevel"/>
    <w:tmpl w:val="26E0E422"/>
    <w:lvl w:ilvl="0">
      <w:start w:val="1"/>
      <w:numFmt w:val="decimal"/>
      <w:lvlText w:val="%1)"/>
      <w:legacy w:legacy="1" w:legacySpace="0" w:legacyIndent="345"/>
      <w:lvlJc w:val="left"/>
      <w:pPr>
        <w:ind w:left="0" w:firstLine="0"/>
      </w:pPr>
      <w:rPr>
        <w:rFonts w:ascii="Times New Roman" w:hAnsi="Times New Roman" w:cs="Times New Roman" w:hint="default"/>
      </w:rPr>
    </w:lvl>
  </w:abstractNum>
  <w:abstractNum w:abstractNumId="14" w15:restartNumberingAfterBreak="0">
    <w:nsid w:val="1FD85C4A"/>
    <w:multiLevelType w:val="singleLevel"/>
    <w:tmpl w:val="7A8A743A"/>
    <w:lvl w:ilvl="0">
      <w:start w:val="2"/>
      <w:numFmt w:val="decimal"/>
      <w:lvlText w:val="%1)"/>
      <w:legacy w:legacy="1" w:legacySpace="0" w:legacyIndent="322"/>
      <w:lvlJc w:val="left"/>
      <w:pPr>
        <w:ind w:left="0" w:firstLine="0"/>
      </w:pPr>
      <w:rPr>
        <w:rFonts w:ascii="Times New Roman" w:hAnsi="Times New Roman" w:cs="Times New Roman" w:hint="default"/>
      </w:rPr>
    </w:lvl>
  </w:abstractNum>
  <w:abstractNum w:abstractNumId="15" w15:restartNumberingAfterBreak="0">
    <w:nsid w:val="23622E14"/>
    <w:multiLevelType w:val="hybridMultilevel"/>
    <w:tmpl w:val="1130AC22"/>
    <w:lvl w:ilvl="0" w:tplc="F68C19B8">
      <w:start w:val="1"/>
      <w:numFmt w:val="decimal"/>
      <w:lvlText w:val="%1."/>
      <w:lvlJc w:val="left"/>
      <w:pPr>
        <w:ind w:left="2153" w:hanging="1020"/>
      </w:pPr>
      <w:rPr>
        <w:rFonts w:hint="default"/>
      </w:rPr>
    </w:lvl>
    <w:lvl w:ilvl="1" w:tplc="04190019" w:tentative="1">
      <w:start w:val="1"/>
      <w:numFmt w:val="lowerLetter"/>
      <w:lvlText w:val="%2."/>
      <w:lvlJc w:val="left"/>
      <w:pPr>
        <w:ind w:left="2213" w:hanging="360"/>
      </w:pPr>
    </w:lvl>
    <w:lvl w:ilvl="2" w:tplc="0419001B" w:tentative="1">
      <w:start w:val="1"/>
      <w:numFmt w:val="lowerRoman"/>
      <w:lvlText w:val="%3."/>
      <w:lvlJc w:val="right"/>
      <w:pPr>
        <w:ind w:left="2933" w:hanging="180"/>
      </w:pPr>
    </w:lvl>
    <w:lvl w:ilvl="3" w:tplc="0419000F" w:tentative="1">
      <w:start w:val="1"/>
      <w:numFmt w:val="decimal"/>
      <w:lvlText w:val="%4."/>
      <w:lvlJc w:val="left"/>
      <w:pPr>
        <w:ind w:left="3653" w:hanging="360"/>
      </w:pPr>
    </w:lvl>
    <w:lvl w:ilvl="4" w:tplc="04190019" w:tentative="1">
      <w:start w:val="1"/>
      <w:numFmt w:val="lowerLetter"/>
      <w:lvlText w:val="%5."/>
      <w:lvlJc w:val="left"/>
      <w:pPr>
        <w:ind w:left="4373" w:hanging="360"/>
      </w:pPr>
    </w:lvl>
    <w:lvl w:ilvl="5" w:tplc="0419001B" w:tentative="1">
      <w:start w:val="1"/>
      <w:numFmt w:val="lowerRoman"/>
      <w:lvlText w:val="%6."/>
      <w:lvlJc w:val="right"/>
      <w:pPr>
        <w:ind w:left="5093" w:hanging="180"/>
      </w:pPr>
    </w:lvl>
    <w:lvl w:ilvl="6" w:tplc="0419000F" w:tentative="1">
      <w:start w:val="1"/>
      <w:numFmt w:val="decimal"/>
      <w:lvlText w:val="%7."/>
      <w:lvlJc w:val="left"/>
      <w:pPr>
        <w:ind w:left="5813" w:hanging="360"/>
      </w:pPr>
    </w:lvl>
    <w:lvl w:ilvl="7" w:tplc="04190019" w:tentative="1">
      <w:start w:val="1"/>
      <w:numFmt w:val="lowerLetter"/>
      <w:lvlText w:val="%8."/>
      <w:lvlJc w:val="left"/>
      <w:pPr>
        <w:ind w:left="6533" w:hanging="360"/>
      </w:pPr>
    </w:lvl>
    <w:lvl w:ilvl="8" w:tplc="0419001B" w:tentative="1">
      <w:start w:val="1"/>
      <w:numFmt w:val="lowerRoman"/>
      <w:lvlText w:val="%9."/>
      <w:lvlJc w:val="right"/>
      <w:pPr>
        <w:ind w:left="7253" w:hanging="180"/>
      </w:pPr>
    </w:lvl>
  </w:abstractNum>
  <w:abstractNum w:abstractNumId="16" w15:restartNumberingAfterBreak="0">
    <w:nsid w:val="258E7D3D"/>
    <w:multiLevelType w:val="singleLevel"/>
    <w:tmpl w:val="AD46D368"/>
    <w:lvl w:ilvl="0">
      <w:start w:val="2"/>
      <w:numFmt w:val="decimal"/>
      <w:lvlText w:val="%1)"/>
      <w:legacy w:legacy="1" w:legacySpace="0" w:legacyIndent="284"/>
      <w:lvlJc w:val="left"/>
      <w:pPr>
        <w:ind w:left="0" w:firstLine="0"/>
      </w:pPr>
      <w:rPr>
        <w:rFonts w:ascii="Times New Roman" w:hAnsi="Times New Roman" w:cs="Times New Roman" w:hint="default"/>
      </w:rPr>
    </w:lvl>
  </w:abstractNum>
  <w:abstractNum w:abstractNumId="17" w15:restartNumberingAfterBreak="0">
    <w:nsid w:val="2A8D2E81"/>
    <w:multiLevelType w:val="multilevel"/>
    <w:tmpl w:val="6A2CBB40"/>
    <w:lvl w:ilvl="0">
      <w:start w:val="1"/>
      <w:numFmt w:val="decimal"/>
      <w:pStyle w:val="27"/>
      <w:lvlText w:val="%1."/>
      <w:lvlJc w:val="left"/>
      <w:pPr>
        <w:tabs>
          <w:tab w:val="num" w:pos="927"/>
        </w:tabs>
        <w:ind w:left="927" w:hanging="360"/>
      </w:pPr>
      <w:rPr>
        <w:rFonts w:hint="default"/>
      </w:rPr>
    </w:lvl>
    <w:lvl w:ilvl="1">
      <w:start w:val="1"/>
      <w:numFmt w:val="decimal"/>
      <w:lvlText w:val="%2)"/>
      <w:lvlJc w:val="left"/>
      <w:pPr>
        <w:tabs>
          <w:tab w:val="num" w:pos="1647"/>
        </w:tabs>
        <w:ind w:left="1647" w:hanging="360"/>
      </w:pPr>
      <w:rPr>
        <w:rFonts w:hint="default"/>
      </w:rPr>
    </w:lvl>
    <w:lvl w:ilvl="2" w:tentative="1">
      <w:start w:val="1"/>
      <w:numFmt w:val="lowerRoman"/>
      <w:lvlText w:val="%3."/>
      <w:lvlJc w:val="right"/>
      <w:pPr>
        <w:tabs>
          <w:tab w:val="num" w:pos="2367"/>
        </w:tabs>
        <w:ind w:left="2367" w:hanging="180"/>
      </w:pPr>
    </w:lvl>
    <w:lvl w:ilvl="3" w:tentative="1">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18" w15:restartNumberingAfterBreak="0">
    <w:nsid w:val="2B1E4F7B"/>
    <w:multiLevelType w:val="hybridMultilevel"/>
    <w:tmpl w:val="61D6A46E"/>
    <w:lvl w:ilvl="0" w:tplc="58760334">
      <w:start w:val="1"/>
      <w:numFmt w:val="bullet"/>
      <w:pStyle w:val="a2"/>
      <w:lvlText w:val=""/>
      <w:lvlJc w:val="left"/>
      <w:pPr>
        <w:ind w:left="1432" w:hanging="360"/>
      </w:pPr>
      <w:rPr>
        <w:rFonts w:ascii="Wingdings" w:hAnsi="Wingdings" w:hint="default"/>
      </w:rPr>
    </w:lvl>
    <w:lvl w:ilvl="1" w:tplc="1A348964">
      <w:start w:val="1"/>
      <w:numFmt w:val="bullet"/>
      <w:lvlText w:val="o"/>
      <w:lvlJc w:val="left"/>
      <w:pPr>
        <w:ind w:left="2149" w:hanging="360"/>
      </w:pPr>
      <w:rPr>
        <w:rFonts w:ascii="Courier New" w:hAnsi="Courier New" w:cs="Courier New" w:hint="default"/>
      </w:rPr>
    </w:lvl>
    <w:lvl w:ilvl="2" w:tplc="463CEB44" w:tentative="1">
      <w:start w:val="1"/>
      <w:numFmt w:val="bullet"/>
      <w:lvlText w:val=""/>
      <w:lvlJc w:val="left"/>
      <w:pPr>
        <w:ind w:left="2869" w:hanging="360"/>
      </w:pPr>
      <w:rPr>
        <w:rFonts w:ascii="Wingdings" w:hAnsi="Wingdings" w:hint="default"/>
      </w:rPr>
    </w:lvl>
    <w:lvl w:ilvl="3" w:tplc="28629016" w:tentative="1">
      <w:start w:val="1"/>
      <w:numFmt w:val="bullet"/>
      <w:lvlText w:val=""/>
      <w:lvlJc w:val="left"/>
      <w:pPr>
        <w:ind w:left="3589" w:hanging="360"/>
      </w:pPr>
      <w:rPr>
        <w:rFonts w:ascii="Symbol" w:hAnsi="Symbol" w:hint="default"/>
      </w:rPr>
    </w:lvl>
    <w:lvl w:ilvl="4" w:tplc="3082651C" w:tentative="1">
      <w:start w:val="1"/>
      <w:numFmt w:val="bullet"/>
      <w:lvlText w:val="o"/>
      <w:lvlJc w:val="left"/>
      <w:pPr>
        <w:ind w:left="4309" w:hanging="360"/>
      </w:pPr>
      <w:rPr>
        <w:rFonts w:ascii="Courier New" w:hAnsi="Courier New" w:cs="Courier New" w:hint="default"/>
      </w:rPr>
    </w:lvl>
    <w:lvl w:ilvl="5" w:tplc="44340E1E" w:tentative="1">
      <w:start w:val="1"/>
      <w:numFmt w:val="bullet"/>
      <w:lvlText w:val=""/>
      <w:lvlJc w:val="left"/>
      <w:pPr>
        <w:ind w:left="5029" w:hanging="360"/>
      </w:pPr>
      <w:rPr>
        <w:rFonts w:ascii="Wingdings" w:hAnsi="Wingdings" w:hint="default"/>
      </w:rPr>
    </w:lvl>
    <w:lvl w:ilvl="6" w:tplc="D5A23B78" w:tentative="1">
      <w:start w:val="1"/>
      <w:numFmt w:val="bullet"/>
      <w:lvlText w:val=""/>
      <w:lvlJc w:val="left"/>
      <w:pPr>
        <w:ind w:left="5749" w:hanging="360"/>
      </w:pPr>
      <w:rPr>
        <w:rFonts w:ascii="Symbol" w:hAnsi="Symbol" w:hint="default"/>
      </w:rPr>
    </w:lvl>
    <w:lvl w:ilvl="7" w:tplc="F196A76A" w:tentative="1">
      <w:start w:val="1"/>
      <w:numFmt w:val="bullet"/>
      <w:lvlText w:val="o"/>
      <w:lvlJc w:val="left"/>
      <w:pPr>
        <w:ind w:left="6469" w:hanging="360"/>
      </w:pPr>
      <w:rPr>
        <w:rFonts w:ascii="Courier New" w:hAnsi="Courier New" w:cs="Courier New" w:hint="default"/>
      </w:rPr>
    </w:lvl>
    <w:lvl w:ilvl="8" w:tplc="38BE1A06" w:tentative="1">
      <w:start w:val="1"/>
      <w:numFmt w:val="bullet"/>
      <w:lvlText w:val=""/>
      <w:lvlJc w:val="left"/>
      <w:pPr>
        <w:ind w:left="7189" w:hanging="360"/>
      </w:pPr>
      <w:rPr>
        <w:rFonts w:ascii="Wingdings" w:hAnsi="Wingdings" w:hint="default"/>
      </w:rPr>
    </w:lvl>
  </w:abstractNum>
  <w:abstractNum w:abstractNumId="19" w15:restartNumberingAfterBreak="0">
    <w:nsid w:val="2EC50AF0"/>
    <w:multiLevelType w:val="singleLevel"/>
    <w:tmpl w:val="71786936"/>
    <w:lvl w:ilvl="0">
      <w:start w:val="1"/>
      <w:numFmt w:val="decimal"/>
      <w:lvlText w:val="%1)"/>
      <w:legacy w:legacy="1" w:legacySpace="0" w:legacyIndent="274"/>
      <w:lvlJc w:val="left"/>
      <w:pPr>
        <w:ind w:left="0" w:firstLine="0"/>
      </w:pPr>
      <w:rPr>
        <w:rFonts w:ascii="Times New Roman" w:hAnsi="Times New Roman" w:cs="Times New Roman" w:hint="default"/>
      </w:rPr>
    </w:lvl>
  </w:abstractNum>
  <w:abstractNum w:abstractNumId="20" w15:restartNumberingAfterBreak="0">
    <w:nsid w:val="2F0333B2"/>
    <w:multiLevelType w:val="singleLevel"/>
    <w:tmpl w:val="FA647146"/>
    <w:lvl w:ilvl="0">
      <w:start w:val="13"/>
      <w:numFmt w:val="decimal"/>
      <w:lvlText w:val="%1."/>
      <w:legacy w:legacy="1" w:legacySpace="0" w:legacyIndent="355"/>
      <w:lvlJc w:val="left"/>
      <w:pPr>
        <w:ind w:left="0" w:firstLine="0"/>
      </w:pPr>
      <w:rPr>
        <w:rFonts w:ascii="Times New Roman" w:hAnsi="Times New Roman" w:cs="Times New Roman" w:hint="default"/>
      </w:rPr>
    </w:lvl>
  </w:abstractNum>
  <w:abstractNum w:abstractNumId="21" w15:restartNumberingAfterBreak="0">
    <w:nsid w:val="30F56F22"/>
    <w:multiLevelType w:val="hybridMultilevel"/>
    <w:tmpl w:val="0BC4D380"/>
    <w:lvl w:ilvl="0" w:tplc="FFFFFFFF">
      <w:start w:val="1"/>
      <w:numFmt w:val="decimal"/>
      <w:pStyle w:val="1"/>
      <w:lvlText w:val="Рисунок %1"/>
      <w:lvlJc w:val="right"/>
      <w:pPr>
        <w:tabs>
          <w:tab w:val="num" w:pos="4611"/>
        </w:tabs>
        <w:ind w:left="4441" w:hanging="851"/>
      </w:pPr>
      <w:rPr>
        <w:rFonts w:cs="Times New Roman" w:hint="default"/>
      </w:rPr>
    </w:lvl>
    <w:lvl w:ilvl="1" w:tplc="FFFFFFFF" w:tentative="1">
      <w:start w:val="1"/>
      <w:numFmt w:val="lowerLetter"/>
      <w:lvlText w:val="%2."/>
      <w:lvlJc w:val="left"/>
      <w:pPr>
        <w:tabs>
          <w:tab w:val="num" w:pos="2160"/>
        </w:tabs>
        <w:ind w:left="2160" w:hanging="360"/>
      </w:pPr>
      <w:rPr>
        <w:rFonts w:cs="Times New Roman"/>
      </w:rPr>
    </w:lvl>
    <w:lvl w:ilvl="2" w:tplc="FFFFFFFF" w:tentative="1">
      <w:start w:val="1"/>
      <w:numFmt w:val="lowerRoman"/>
      <w:lvlText w:val="%3."/>
      <w:lvlJc w:val="right"/>
      <w:pPr>
        <w:tabs>
          <w:tab w:val="num" w:pos="2880"/>
        </w:tabs>
        <w:ind w:left="2880" w:hanging="180"/>
      </w:pPr>
      <w:rPr>
        <w:rFonts w:cs="Times New Roman"/>
      </w:rPr>
    </w:lvl>
    <w:lvl w:ilvl="3" w:tplc="FFFFFFFF" w:tentative="1">
      <w:start w:val="1"/>
      <w:numFmt w:val="decimal"/>
      <w:lvlText w:val="%4."/>
      <w:lvlJc w:val="left"/>
      <w:pPr>
        <w:tabs>
          <w:tab w:val="num" w:pos="3600"/>
        </w:tabs>
        <w:ind w:left="3600" w:hanging="360"/>
      </w:pPr>
      <w:rPr>
        <w:rFonts w:cs="Times New Roman"/>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22" w15:restartNumberingAfterBreak="0">
    <w:nsid w:val="372536D0"/>
    <w:multiLevelType w:val="hybridMultilevel"/>
    <w:tmpl w:val="E482FB90"/>
    <w:lvl w:ilvl="0" w:tplc="BD24ADDA">
      <w:start w:val="1"/>
      <w:numFmt w:val="decimal"/>
      <w:pStyle w:val="22"/>
      <w:lvlText w:val="%1."/>
      <w:lvlJc w:val="left"/>
      <w:pPr>
        <w:ind w:left="1069" w:hanging="360"/>
      </w:pPr>
      <w:rPr>
        <w:rFonts w:cs="Times New Roman" w:hint="default"/>
      </w:rPr>
    </w:lvl>
    <w:lvl w:ilvl="1" w:tplc="FAE23A62">
      <w:start w:val="1"/>
      <w:numFmt w:val="lowerLetter"/>
      <w:lvlText w:val="%2."/>
      <w:lvlJc w:val="left"/>
      <w:pPr>
        <w:ind w:left="1789" w:hanging="360"/>
      </w:pPr>
      <w:rPr>
        <w:rFonts w:cs="Times New Roman"/>
      </w:rPr>
    </w:lvl>
    <w:lvl w:ilvl="2" w:tplc="0E04332A" w:tentative="1">
      <w:start w:val="1"/>
      <w:numFmt w:val="lowerRoman"/>
      <w:lvlText w:val="%3."/>
      <w:lvlJc w:val="right"/>
      <w:pPr>
        <w:ind w:left="2509" w:hanging="180"/>
      </w:pPr>
      <w:rPr>
        <w:rFonts w:cs="Times New Roman"/>
      </w:rPr>
    </w:lvl>
    <w:lvl w:ilvl="3" w:tplc="28EAF302" w:tentative="1">
      <w:start w:val="1"/>
      <w:numFmt w:val="decimal"/>
      <w:lvlText w:val="%4."/>
      <w:lvlJc w:val="left"/>
      <w:pPr>
        <w:ind w:left="3229" w:hanging="360"/>
      </w:pPr>
      <w:rPr>
        <w:rFonts w:cs="Times New Roman"/>
      </w:rPr>
    </w:lvl>
    <w:lvl w:ilvl="4" w:tplc="3012915C" w:tentative="1">
      <w:start w:val="1"/>
      <w:numFmt w:val="lowerLetter"/>
      <w:lvlText w:val="%5."/>
      <w:lvlJc w:val="left"/>
      <w:pPr>
        <w:ind w:left="3949" w:hanging="360"/>
      </w:pPr>
      <w:rPr>
        <w:rFonts w:cs="Times New Roman"/>
      </w:rPr>
    </w:lvl>
    <w:lvl w:ilvl="5" w:tplc="E5047C86" w:tentative="1">
      <w:start w:val="1"/>
      <w:numFmt w:val="lowerRoman"/>
      <w:lvlText w:val="%6."/>
      <w:lvlJc w:val="right"/>
      <w:pPr>
        <w:ind w:left="4669" w:hanging="180"/>
      </w:pPr>
      <w:rPr>
        <w:rFonts w:cs="Times New Roman"/>
      </w:rPr>
    </w:lvl>
    <w:lvl w:ilvl="6" w:tplc="926236F2" w:tentative="1">
      <w:start w:val="1"/>
      <w:numFmt w:val="decimal"/>
      <w:lvlText w:val="%7."/>
      <w:lvlJc w:val="left"/>
      <w:pPr>
        <w:ind w:left="5389" w:hanging="360"/>
      </w:pPr>
      <w:rPr>
        <w:rFonts w:cs="Times New Roman"/>
      </w:rPr>
    </w:lvl>
    <w:lvl w:ilvl="7" w:tplc="4942EDFE" w:tentative="1">
      <w:start w:val="1"/>
      <w:numFmt w:val="lowerLetter"/>
      <w:lvlText w:val="%8."/>
      <w:lvlJc w:val="left"/>
      <w:pPr>
        <w:ind w:left="6109" w:hanging="360"/>
      </w:pPr>
      <w:rPr>
        <w:rFonts w:cs="Times New Roman"/>
      </w:rPr>
    </w:lvl>
    <w:lvl w:ilvl="8" w:tplc="F04AFF54" w:tentative="1">
      <w:start w:val="1"/>
      <w:numFmt w:val="lowerRoman"/>
      <w:lvlText w:val="%9."/>
      <w:lvlJc w:val="right"/>
      <w:pPr>
        <w:ind w:left="6829" w:hanging="180"/>
      </w:pPr>
      <w:rPr>
        <w:rFonts w:cs="Times New Roman"/>
      </w:rPr>
    </w:lvl>
  </w:abstractNum>
  <w:abstractNum w:abstractNumId="23" w15:restartNumberingAfterBreak="0">
    <w:nsid w:val="37ED2AFC"/>
    <w:multiLevelType w:val="singleLevel"/>
    <w:tmpl w:val="8BF476F0"/>
    <w:lvl w:ilvl="0">
      <w:start w:val="2"/>
      <w:numFmt w:val="decimal"/>
      <w:lvlText w:val="%1)"/>
      <w:legacy w:legacy="1" w:legacySpace="0" w:legacyIndent="269"/>
      <w:lvlJc w:val="left"/>
      <w:pPr>
        <w:ind w:left="0" w:firstLine="0"/>
      </w:pPr>
      <w:rPr>
        <w:rFonts w:ascii="Times New Roman" w:hAnsi="Times New Roman" w:cs="Times New Roman" w:hint="default"/>
      </w:rPr>
    </w:lvl>
  </w:abstractNum>
  <w:abstractNum w:abstractNumId="24" w15:restartNumberingAfterBreak="0">
    <w:nsid w:val="3D1C2EA7"/>
    <w:multiLevelType w:val="hybridMultilevel"/>
    <w:tmpl w:val="E3549766"/>
    <w:styleLink w:val="10"/>
    <w:lvl w:ilvl="0" w:tplc="BCF8F376">
      <w:start w:val="1"/>
      <w:numFmt w:val="decimal"/>
      <w:lvlText w:val="%1."/>
      <w:lvlJc w:val="left"/>
      <w:pPr>
        <w:tabs>
          <w:tab w:val="num" w:pos="1069"/>
        </w:tabs>
        <w:ind w:left="1069" w:hanging="360"/>
      </w:pPr>
      <w:rPr>
        <w:rFonts w:cs="Times New Roman" w:hint="default"/>
      </w:rPr>
    </w:lvl>
    <w:lvl w:ilvl="1" w:tplc="BA18D4C2" w:tentative="1">
      <w:start w:val="1"/>
      <w:numFmt w:val="lowerLetter"/>
      <w:lvlText w:val="%2."/>
      <w:lvlJc w:val="left"/>
      <w:pPr>
        <w:tabs>
          <w:tab w:val="num" w:pos="1440"/>
        </w:tabs>
        <w:ind w:left="1440" w:hanging="360"/>
      </w:pPr>
      <w:rPr>
        <w:rFonts w:cs="Times New Roman"/>
      </w:rPr>
    </w:lvl>
    <w:lvl w:ilvl="2" w:tplc="BBAC65CE" w:tentative="1">
      <w:start w:val="1"/>
      <w:numFmt w:val="lowerRoman"/>
      <w:lvlText w:val="%3."/>
      <w:lvlJc w:val="right"/>
      <w:pPr>
        <w:tabs>
          <w:tab w:val="num" w:pos="2160"/>
        </w:tabs>
        <w:ind w:left="2160" w:hanging="180"/>
      </w:pPr>
      <w:rPr>
        <w:rFonts w:cs="Times New Roman"/>
      </w:rPr>
    </w:lvl>
    <w:lvl w:ilvl="3" w:tplc="192E447E" w:tentative="1">
      <w:start w:val="1"/>
      <w:numFmt w:val="decimal"/>
      <w:lvlText w:val="%4."/>
      <w:lvlJc w:val="left"/>
      <w:pPr>
        <w:tabs>
          <w:tab w:val="num" w:pos="2880"/>
        </w:tabs>
        <w:ind w:left="2880" w:hanging="360"/>
      </w:pPr>
      <w:rPr>
        <w:rFonts w:cs="Times New Roman"/>
      </w:rPr>
    </w:lvl>
    <w:lvl w:ilvl="4" w:tplc="E250A544" w:tentative="1">
      <w:start w:val="1"/>
      <w:numFmt w:val="lowerLetter"/>
      <w:lvlText w:val="%5."/>
      <w:lvlJc w:val="left"/>
      <w:pPr>
        <w:tabs>
          <w:tab w:val="num" w:pos="3600"/>
        </w:tabs>
        <w:ind w:left="3600" w:hanging="360"/>
      </w:pPr>
      <w:rPr>
        <w:rFonts w:cs="Times New Roman"/>
      </w:rPr>
    </w:lvl>
    <w:lvl w:ilvl="5" w:tplc="A07A0C0E" w:tentative="1">
      <w:start w:val="1"/>
      <w:numFmt w:val="lowerRoman"/>
      <w:lvlText w:val="%6."/>
      <w:lvlJc w:val="right"/>
      <w:pPr>
        <w:tabs>
          <w:tab w:val="num" w:pos="4320"/>
        </w:tabs>
        <w:ind w:left="4320" w:hanging="180"/>
      </w:pPr>
      <w:rPr>
        <w:rFonts w:cs="Times New Roman"/>
      </w:rPr>
    </w:lvl>
    <w:lvl w:ilvl="6" w:tplc="F326B35E" w:tentative="1">
      <w:start w:val="1"/>
      <w:numFmt w:val="decimal"/>
      <w:lvlText w:val="%7."/>
      <w:lvlJc w:val="left"/>
      <w:pPr>
        <w:tabs>
          <w:tab w:val="num" w:pos="5040"/>
        </w:tabs>
        <w:ind w:left="5040" w:hanging="360"/>
      </w:pPr>
      <w:rPr>
        <w:rFonts w:cs="Times New Roman"/>
      </w:rPr>
    </w:lvl>
    <w:lvl w:ilvl="7" w:tplc="B2620A3A" w:tentative="1">
      <w:start w:val="1"/>
      <w:numFmt w:val="lowerLetter"/>
      <w:lvlText w:val="%8."/>
      <w:lvlJc w:val="left"/>
      <w:pPr>
        <w:tabs>
          <w:tab w:val="num" w:pos="5760"/>
        </w:tabs>
        <w:ind w:left="5760" w:hanging="360"/>
      </w:pPr>
      <w:rPr>
        <w:rFonts w:cs="Times New Roman"/>
      </w:rPr>
    </w:lvl>
    <w:lvl w:ilvl="8" w:tplc="CF1AB86C" w:tentative="1">
      <w:start w:val="1"/>
      <w:numFmt w:val="lowerRoman"/>
      <w:lvlText w:val="%9."/>
      <w:lvlJc w:val="right"/>
      <w:pPr>
        <w:tabs>
          <w:tab w:val="num" w:pos="6480"/>
        </w:tabs>
        <w:ind w:left="6480" w:hanging="180"/>
      </w:pPr>
      <w:rPr>
        <w:rFonts w:cs="Times New Roman"/>
      </w:rPr>
    </w:lvl>
  </w:abstractNum>
  <w:abstractNum w:abstractNumId="25" w15:restartNumberingAfterBreak="0">
    <w:nsid w:val="3FCC37AC"/>
    <w:multiLevelType w:val="singleLevel"/>
    <w:tmpl w:val="0B0E89A2"/>
    <w:lvl w:ilvl="0">
      <w:start w:val="1"/>
      <w:numFmt w:val="bullet"/>
      <w:pStyle w:val="a3"/>
      <w:lvlText w:val=""/>
      <w:lvlJc w:val="left"/>
      <w:pPr>
        <w:tabs>
          <w:tab w:val="num" w:pos="1211"/>
        </w:tabs>
        <w:ind w:firstLine="851"/>
      </w:pPr>
      <w:rPr>
        <w:rFonts w:ascii="Symbol" w:hAnsi="Symbol" w:hint="default"/>
      </w:rPr>
    </w:lvl>
  </w:abstractNum>
  <w:abstractNum w:abstractNumId="26" w15:restartNumberingAfterBreak="0">
    <w:nsid w:val="40C87371"/>
    <w:multiLevelType w:val="hybridMultilevel"/>
    <w:tmpl w:val="18EEE53E"/>
    <w:lvl w:ilvl="0" w:tplc="FFFFFFFF">
      <w:start w:val="1"/>
      <w:numFmt w:val="decimal"/>
      <w:pStyle w:val="a4"/>
      <w:lvlText w:val="%1)"/>
      <w:lvlJc w:val="left"/>
      <w:pPr>
        <w:tabs>
          <w:tab w:val="num" w:pos="1429"/>
        </w:tabs>
        <w:ind w:left="1429" w:hanging="360"/>
      </w:pPr>
      <w:rPr>
        <w:rFonts w:cs="Times New Roman"/>
      </w:rPr>
    </w:lvl>
    <w:lvl w:ilvl="1" w:tplc="FFFFFFFF" w:tentative="1">
      <w:start w:val="1"/>
      <w:numFmt w:val="lowerLetter"/>
      <w:lvlText w:val="%2."/>
      <w:lvlJc w:val="left"/>
      <w:pPr>
        <w:tabs>
          <w:tab w:val="num" w:pos="2149"/>
        </w:tabs>
        <w:ind w:left="2149" w:hanging="360"/>
      </w:pPr>
      <w:rPr>
        <w:rFonts w:cs="Times New Roman"/>
      </w:rPr>
    </w:lvl>
    <w:lvl w:ilvl="2" w:tplc="FFFFFFFF" w:tentative="1">
      <w:start w:val="1"/>
      <w:numFmt w:val="lowerRoman"/>
      <w:lvlText w:val="%3."/>
      <w:lvlJc w:val="right"/>
      <w:pPr>
        <w:tabs>
          <w:tab w:val="num" w:pos="2869"/>
        </w:tabs>
        <w:ind w:left="2869" w:hanging="180"/>
      </w:pPr>
      <w:rPr>
        <w:rFonts w:cs="Times New Roman"/>
      </w:rPr>
    </w:lvl>
    <w:lvl w:ilvl="3" w:tplc="FFFFFFFF" w:tentative="1">
      <w:start w:val="1"/>
      <w:numFmt w:val="decimal"/>
      <w:lvlText w:val="%4."/>
      <w:lvlJc w:val="left"/>
      <w:pPr>
        <w:tabs>
          <w:tab w:val="num" w:pos="3589"/>
        </w:tabs>
        <w:ind w:left="3589" w:hanging="360"/>
      </w:pPr>
      <w:rPr>
        <w:rFonts w:cs="Times New Roman"/>
      </w:rPr>
    </w:lvl>
    <w:lvl w:ilvl="4" w:tplc="FFFFFFFF" w:tentative="1">
      <w:start w:val="1"/>
      <w:numFmt w:val="lowerLetter"/>
      <w:lvlText w:val="%5."/>
      <w:lvlJc w:val="left"/>
      <w:pPr>
        <w:tabs>
          <w:tab w:val="num" w:pos="4309"/>
        </w:tabs>
        <w:ind w:left="4309" w:hanging="360"/>
      </w:pPr>
      <w:rPr>
        <w:rFonts w:cs="Times New Roman"/>
      </w:rPr>
    </w:lvl>
    <w:lvl w:ilvl="5" w:tplc="FFFFFFFF" w:tentative="1">
      <w:start w:val="1"/>
      <w:numFmt w:val="lowerRoman"/>
      <w:lvlText w:val="%6."/>
      <w:lvlJc w:val="right"/>
      <w:pPr>
        <w:tabs>
          <w:tab w:val="num" w:pos="5029"/>
        </w:tabs>
        <w:ind w:left="5029" w:hanging="180"/>
      </w:pPr>
      <w:rPr>
        <w:rFonts w:cs="Times New Roman"/>
      </w:rPr>
    </w:lvl>
    <w:lvl w:ilvl="6" w:tplc="FFFFFFFF" w:tentative="1">
      <w:start w:val="1"/>
      <w:numFmt w:val="decimal"/>
      <w:lvlText w:val="%7."/>
      <w:lvlJc w:val="left"/>
      <w:pPr>
        <w:tabs>
          <w:tab w:val="num" w:pos="5749"/>
        </w:tabs>
        <w:ind w:left="5749" w:hanging="360"/>
      </w:pPr>
      <w:rPr>
        <w:rFonts w:cs="Times New Roman"/>
      </w:rPr>
    </w:lvl>
    <w:lvl w:ilvl="7" w:tplc="FFFFFFFF" w:tentative="1">
      <w:start w:val="1"/>
      <w:numFmt w:val="lowerLetter"/>
      <w:lvlText w:val="%8."/>
      <w:lvlJc w:val="left"/>
      <w:pPr>
        <w:tabs>
          <w:tab w:val="num" w:pos="6469"/>
        </w:tabs>
        <w:ind w:left="6469" w:hanging="360"/>
      </w:pPr>
      <w:rPr>
        <w:rFonts w:cs="Times New Roman"/>
      </w:rPr>
    </w:lvl>
    <w:lvl w:ilvl="8" w:tplc="FFFFFFFF" w:tentative="1">
      <w:start w:val="1"/>
      <w:numFmt w:val="lowerRoman"/>
      <w:lvlText w:val="%9."/>
      <w:lvlJc w:val="right"/>
      <w:pPr>
        <w:tabs>
          <w:tab w:val="num" w:pos="7189"/>
        </w:tabs>
        <w:ind w:left="7189" w:hanging="180"/>
      </w:pPr>
      <w:rPr>
        <w:rFonts w:cs="Times New Roman"/>
      </w:rPr>
    </w:lvl>
  </w:abstractNum>
  <w:abstractNum w:abstractNumId="27" w15:restartNumberingAfterBreak="0">
    <w:nsid w:val="41CC7886"/>
    <w:multiLevelType w:val="hybridMultilevel"/>
    <w:tmpl w:val="D400BB88"/>
    <w:lvl w:ilvl="0" w:tplc="83802DB2">
      <w:start w:val="1"/>
      <w:numFmt w:val="decimal"/>
      <w:pStyle w:val="a5"/>
      <w:lvlText w:val="%1."/>
      <w:lvlJc w:val="left"/>
      <w:pPr>
        <w:tabs>
          <w:tab w:val="num" w:pos="1134"/>
        </w:tabs>
        <w:ind w:firstLine="794"/>
      </w:pPr>
      <w:rPr>
        <w:rFonts w:cs="Times New Roman" w:hint="default"/>
      </w:rPr>
    </w:lvl>
    <w:lvl w:ilvl="1" w:tplc="68D64AAE" w:tentative="1">
      <w:start w:val="1"/>
      <w:numFmt w:val="lowerLetter"/>
      <w:lvlText w:val="%2."/>
      <w:lvlJc w:val="left"/>
      <w:pPr>
        <w:tabs>
          <w:tab w:val="num" w:pos="1440"/>
        </w:tabs>
        <w:ind w:left="1440" w:hanging="360"/>
      </w:pPr>
      <w:rPr>
        <w:rFonts w:cs="Times New Roman"/>
      </w:rPr>
    </w:lvl>
    <w:lvl w:ilvl="2" w:tplc="7026C570" w:tentative="1">
      <w:start w:val="1"/>
      <w:numFmt w:val="lowerRoman"/>
      <w:lvlText w:val="%3."/>
      <w:lvlJc w:val="right"/>
      <w:pPr>
        <w:tabs>
          <w:tab w:val="num" w:pos="2160"/>
        </w:tabs>
        <w:ind w:left="2160" w:hanging="180"/>
      </w:pPr>
      <w:rPr>
        <w:rFonts w:cs="Times New Roman"/>
      </w:rPr>
    </w:lvl>
    <w:lvl w:ilvl="3" w:tplc="0078697E" w:tentative="1">
      <w:start w:val="1"/>
      <w:numFmt w:val="decimal"/>
      <w:lvlText w:val="%4."/>
      <w:lvlJc w:val="left"/>
      <w:pPr>
        <w:tabs>
          <w:tab w:val="num" w:pos="2880"/>
        </w:tabs>
        <w:ind w:left="2880" w:hanging="360"/>
      </w:pPr>
      <w:rPr>
        <w:rFonts w:cs="Times New Roman"/>
      </w:rPr>
    </w:lvl>
    <w:lvl w:ilvl="4" w:tplc="72BE59C2" w:tentative="1">
      <w:start w:val="1"/>
      <w:numFmt w:val="lowerLetter"/>
      <w:lvlText w:val="%5."/>
      <w:lvlJc w:val="left"/>
      <w:pPr>
        <w:tabs>
          <w:tab w:val="num" w:pos="3600"/>
        </w:tabs>
        <w:ind w:left="3600" w:hanging="360"/>
      </w:pPr>
      <w:rPr>
        <w:rFonts w:cs="Times New Roman"/>
      </w:rPr>
    </w:lvl>
    <w:lvl w:ilvl="5" w:tplc="CBC86D6C" w:tentative="1">
      <w:start w:val="1"/>
      <w:numFmt w:val="lowerRoman"/>
      <w:lvlText w:val="%6."/>
      <w:lvlJc w:val="right"/>
      <w:pPr>
        <w:tabs>
          <w:tab w:val="num" w:pos="4320"/>
        </w:tabs>
        <w:ind w:left="4320" w:hanging="180"/>
      </w:pPr>
      <w:rPr>
        <w:rFonts w:cs="Times New Roman"/>
      </w:rPr>
    </w:lvl>
    <w:lvl w:ilvl="6" w:tplc="51280250" w:tentative="1">
      <w:start w:val="1"/>
      <w:numFmt w:val="decimal"/>
      <w:lvlText w:val="%7."/>
      <w:lvlJc w:val="left"/>
      <w:pPr>
        <w:tabs>
          <w:tab w:val="num" w:pos="5040"/>
        </w:tabs>
        <w:ind w:left="5040" w:hanging="360"/>
      </w:pPr>
      <w:rPr>
        <w:rFonts w:cs="Times New Roman"/>
      </w:rPr>
    </w:lvl>
    <w:lvl w:ilvl="7" w:tplc="2982D4B8" w:tentative="1">
      <w:start w:val="1"/>
      <w:numFmt w:val="lowerLetter"/>
      <w:lvlText w:val="%8."/>
      <w:lvlJc w:val="left"/>
      <w:pPr>
        <w:tabs>
          <w:tab w:val="num" w:pos="5760"/>
        </w:tabs>
        <w:ind w:left="5760" w:hanging="360"/>
      </w:pPr>
      <w:rPr>
        <w:rFonts w:cs="Times New Roman"/>
      </w:rPr>
    </w:lvl>
    <w:lvl w:ilvl="8" w:tplc="1964787C" w:tentative="1">
      <w:start w:val="1"/>
      <w:numFmt w:val="lowerRoman"/>
      <w:lvlText w:val="%9."/>
      <w:lvlJc w:val="right"/>
      <w:pPr>
        <w:tabs>
          <w:tab w:val="num" w:pos="6480"/>
        </w:tabs>
        <w:ind w:left="6480" w:hanging="180"/>
      </w:pPr>
      <w:rPr>
        <w:rFonts w:cs="Times New Roman"/>
      </w:rPr>
    </w:lvl>
  </w:abstractNum>
  <w:abstractNum w:abstractNumId="28" w15:restartNumberingAfterBreak="0">
    <w:nsid w:val="41E9532F"/>
    <w:multiLevelType w:val="hybridMultilevel"/>
    <w:tmpl w:val="111A67F2"/>
    <w:styleLink w:val="1ai1"/>
    <w:lvl w:ilvl="0" w:tplc="FFFFFFFF">
      <w:start w:val="1"/>
      <w:numFmt w:val="bullet"/>
      <w:lvlText w:val=""/>
      <w:lvlJc w:val="left"/>
      <w:pPr>
        <w:tabs>
          <w:tab w:val="num" w:pos="1490"/>
        </w:tabs>
        <w:ind w:left="1490" w:hanging="360"/>
      </w:pPr>
      <w:rPr>
        <w:rFonts w:ascii="Symbol" w:hAnsi="Symbol" w:hint="default"/>
      </w:rPr>
    </w:lvl>
    <w:lvl w:ilvl="1" w:tplc="FFFFFFFF" w:tentative="1">
      <w:start w:val="1"/>
      <w:numFmt w:val="bullet"/>
      <w:lvlText w:val="o"/>
      <w:lvlJc w:val="left"/>
      <w:pPr>
        <w:tabs>
          <w:tab w:val="num" w:pos="2210"/>
        </w:tabs>
        <w:ind w:left="2210" w:hanging="360"/>
      </w:pPr>
      <w:rPr>
        <w:rFonts w:ascii="Courier New" w:hAnsi="Courier New" w:hint="default"/>
      </w:rPr>
    </w:lvl>
    <w:lvl w:ilvl="2" w:tplc="FFFFFFFF" w:tentative="1">
      <w:start w:val="1"/>
      <w:numFmt w:val="bullet"/>
      <w:lvlText w:val=""/>
      <w:lvlJc w:val="left"/>
      <w:pPr>
        <w:tabs>
          <w:tab w:val="num" w:pos="2930"/>
        </w:tabs>
        <w:ind w:left="2930" w:hanging="360"/>
      </w:pPr>
      <w:rPr>
        <w:rFonts w:ascii="Wingdings" w:hAnsi="Wingdings" w:hint="default"/>
      </w:rPr>
    </w:lvl>
    <w:lvl w:ilvl="3" w:tplc="FFFFFFFF" w:tentative="1">
      <w:start w:val="1"/>
      <w:numFmt w:val="bullet"/>
      <w:lvlText w:val=""/>
      <w:lvlJc w:val="left"/>
      <w:pPr>
        <w:tabs>
          <w:tab w:val="num" w:pos="3650"/>
        </w:tabs>
        <w:ind w:left="3650" w:hanging="360"/>
      </w:pPr>
      <w:rPr>
        <w:rFonts w:ascii="Symbol" w:hAnsi="Symbol" w:hint="default"/>
      </w:rPr>
    </w:lvl>
    <w:lvl w:ilvl="4" w:tplc="FFFFFFFF" w:tentative="1">
      <w:start w:val="1"/>
      <w:numFmt w:val="bullet"/>
      <w:lvlText w:val="o"/>
      <w:lvlJc w:val="left"/>
      <w:pPr>
        <w:tabs>
          <w:tab w:val="num" w:pos="4370"/>
        </w:tabs>
        <w:ind w:left="4370" w:hanging="360"/>
      </w:pPr>
      <w:rPr>
        <w:rFonts w:ascii="Courier New" w:hAnsi="Courier New" w:hint="default"/>
      </w:rPr>
    </w:lvl>
    <w:lvl w:ilvl="5" w:tplc="FFFFFFFF" w:tentative="1">
      <w:start w:val="1"/>
      <w:numFmt w:val="bullet"/>
      <w:lvlText w:val=""/>
      <w:lvlJc w:val="left"/>
      <w:pPr>
        <w:tabs>
          <w:tab w:val="num" w:pos="5090"/>
        </w:tabs>
        <w:ind w:left="5090" w:hanging="360"/>
      </w:pPr>
      <w:rPr>
        <w:rFonts w:ascii="Wingdings" w:hAnsi="Wingdings" w:hint="default"/>
      </w:rPr>
    </w:lvl>
    <w:lvl w:ilvl="6" w:tplc="FFFFFFFF" w:tentative="1">
      <w:start w:val="1"/>
      <w:numFmt w:val="bullet"/>
      <w:lvlText w:val=""/>
      <w:lvlJc w:val="left"/>
      <w:pPr>
        <w:tabs>
          <w:tab w:val="num" w:pos="5810"/>
        </w:tabs>
        <w:ind w:left="5810" w:hanging="360"/>
      </w:pPr>
      <w:rPr>
        <w:rFonts w:ascii="Symbol" w:hAnsi="Symbol" w:hint="default"/>
      </w:rPr>
    </w:lvl>
    <w:lvl w:ilvl="7" w:tplc="FFFFFFFF" w:tentative="1">
      <w:start w:val="1"/>
      <w:numFmt w:val="bullet"/>
      <w:lvlText w:val="o"/>
      <w:lvlJc w:val="left"/>
      <w:pPr>
        <w:tabs>
          <w:tab w:val="num" w:pos="6530"/>
        </w:tabs>
        <w:ind w:left="6530" w:hanging="360"/>
      </w:pPr>
      <w:rPr>
        <w:rFonts w:ascii="Courier New" w:hAnsi="Courier New" w:hint="default"/>
      </w:rPr>
    </w:lvl>
    <w:lvl w:ilvl="8" w:tplc="FFFFFFFF" w:tentative="1">
      <w:start w:val="1"/>
      <w:numFmt w:val="bullet"/>
      <w:lvlText w:val=""/>
      <w:lvlJc w:val="left"/>
      <w:pPr>
        <w:tabs>
          <w:tab w:val="num" w:pos="7250"/>
        </w:tabs>
        <w:ind w:left="7250" w:hanging="360"/>
      </w:pPr>
      <w:rPr>
        <w:rFonts w:ascii="Wingdings" w:hAnsi="Wingdings" w:hint="default"/>
      </w:rPr>
    </w:lvl>
  </w:abstractNum>
  <w:abstractNum w:abstractNumId="29" w15:restartNumberingAfterBreak="0">
    <w:nsid w:val="42864FEF"/>
    <w:multiLevelType w:val="multilevel"/>
    <w:tmpl w:val="34B21D62"/>
    <w:lvl w:ilvl="0">
      <w:start w:val="1"/>
      <w:numFmt w:val="decimal"/>
      <w:lvlText w:val="%1."/>
      <w:legacy w:legacy="1" w:legacySpace="0" w:legacyIndent="269"/>
      <w:lvlJc w:val="left"/>
      <w:pPr>
        <w:ind w:left="0" w:firstLine="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9643F15"/>
    <w:multiLevelType w:val="hybridMultilevel"/>
    <w:tmpl w:val="51220E92"/>
    <w:styleLink w:val="1ai"/>
    <w:lvl w:ilvl="0" w:tplc="FFFFFFFF">
      <w:start w:val="1"/>
      <w:numFmt w:val="decimal"/>
      <w:lvlText w:val="%1."/>
      <w:lvlJc w:val="left"/>
      <w:pPr>
        <w:tabs>
          <w:tab w:val="num" w:pos="2448"/>
        </w:tabs>
        <w:ind w:left="2448" w:hanging="1368"/>
      </w:pPr>
      <w:rPr>
        <w:rFonts w:cs="Times New Roman" w:hint="default"/>
      </w:rPr>
    </w:lvl>
    <w:lvl w:ilvl="1" w:tplc="FFFFFFFF" w:tentative="1">
      <w:start w:val="1"/>
      <w:numFmt w:val="lowerLetter"/>
      <w:lvlText w:val="%2."/>
      <w:lvlJc w:val="left"/>
      <w:pPr>
        <w:tabs>
          <w:tab w:val="num" w:pos="2160"/>
        </w:tabs>
        <w:ind w:left="2160" w:hanging="360"/>
      </w:pPr>
      <w:rPr>
        <w:rFonts w:cs="Times New Roman"/>
      </w:rPr>
    </w:lvl>
    <w:lvl w:ilvl="2" w:tplc="FFFFFFFF" w:tentative="1">
      <w:start w:val="1"/>
      <w:numFmt w:val="lowerRoman"/>
      <w:lvlText w:val="%3."/>
      <w:lvlJc w:val="right"/>
      <w:pPr>
        <w:tabs>
          <w:tab w:val="num" w:pos="2880"/>
        </w:tabs>
        <w:ind w:left="2880" w:hanging="180"/>
      </w:pPr>
      <w:rPr>
        <w:rFonts w:cs="Times New Roman"/>
      </w:rPr>
    </w:lvl>
    <w:lvl w:ilvl="3" w:tplc="FFFFFFFF" w:tentative="1">
      <w:start w:val="1"/>
      <w:numFmt w:val="decimal"/>
      <w:lvlText w:val="%4."/>
      <w:lvlJc w:val="left"/>
      <w:pPr>
        <w:tabs>
          <w:tab w:val="num" w:pos="3600"/>
        </w:tabs>
        <w:ind w:left="3600" w:hanging="360"/>
      </w:pPr>
      <w:rPr>
        <w:rFonts w:cs="Times New Roman"/>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31" w15:restartNumberingAfterBreak="0">
    <w:nsid w:val="4A2F353E"/>
    <w:multiLevelType w:val="hybridMultilevel"/>
    <w:tmpl w:val="C1D0C1FA"/>
    <w:lvl w:ilvl="0" w:tplc="FFFFFFFF">
      <w:start w:val="1"/>
      <w:numFmt w:val="decimal"/>
      <w:pStyle w:val="S0"/>
      <w:lvlText w:val="Рисунок. %1"/>
      <w:lvlJc w:val="left"/>
      <w:pPr>
        <w:tabs>
          <w:tab w:val="num" w:pos="2149"/>
        </w:tabs>
        <w:ind w:left="2149" w:hanging="360"/>
      </w:pPr>
      <w:rPr>
        <w:rFonts w:cs="Times New Roman" w:hint="default"/>
      </w:rPr>
    </w:lvl>
    <w:lvl w:ilvl="1" w:tplc="FFFFFFFF" w:tentative="1">
      <w:start w:val="1"/>
      <w:numFmt w:val="lowerLetter"/>
      <w:lvlText w:val="%2."/>
      <w:lvlJc w:val="left"/>
      <w:pPr>
        <w:tabs>
          <w:tab w:val="num" w:pos="2149"/>
        </w:tabs>
        <w:ind w:left="2149" w:hanging="360"/>
      </w:pPr>
      <w:rPr>
        <w:rFonts w:cs="Times New Roman"/>
      </w:rPr>
    </w:lvl>
    <w:lvl w:ilvl="2" w:tplc="FFFFFFFF" w:tentative="1">
      <w:start w:val="1"/>
      <w:numFmt w:val="lowerRoman"/>
      <w:lvlText w:val="%3."/>
      <w:lvlJc w:val="right"/>
      <w:pPr>
        <w:tabs>
          <w:tab w:val="num" w:pos="2869"/>
        </w:tabs>
        <w:ind w:left="2869" w:hanging="180"/>
      </w:pPr>
      <w:rPr>
        <w:rFonts w:cs="Times New Roman"/>
      </w:rPr>
    </w:lvl>
    <w:lvl w:ilvl="3" w:tplc="FFFFFFFF" w:tentative="1">
      <w:start w:val="1"/>
      <w:numFmt w:val="decimal"/>
      <w:lvlText w:val="%4."/>
      <w:lvlJc w:val="left"/>
      <w:pPr>
        <w:tabs>
          <w:tab w:val="num" w:pos="3589"/>
        </w:tabs>
        <w:ind w:left="3589" w:hanging="360"/>
      </w:pPr>
      <w:rPr>
        <w:rFonts w:cs="Times New Roman"/>
      </w:rPr>
    </w:lvl>
    <w:lvl w:ilvl="4" w:tplc="FFFFFFFF" w:tentative="1">
      <w:start w:val="1"/>
      <w:numFmt w:val="lowerLetter"/>
      <w:lvlText w:val="%5."/>
      <w:lvlJc w:val="left"/>
      <w:pPr>
        <w:tabs>
          <w:tab w:val="num" w:pos="4309"/>
        </w:tabs>
        <w:ind w:left="4309" w:hanging="360"/>
      </w:pPr>
      <w:rPr>
        <w:rFonts w:cs="Times New Roman"/>
      </w:rPr>
    </w:lvl>
    <w:lvl w:ilvl="5" w:tplc="FFFFFFFF" w:tentative="1">
      <w:start w:val="1"/>
      <w:numFmt w:val="lowerRoman"/>
      <w:lvlText w:val="%6."/>
      <w:lvlJc w:val="right"/>
      <w:pPr>
        <w:tabs>
          <w:tab w:val="num" w:pos="5029"/>
        </w:tabs>
        <w:ind w:left="5029" w:hanging="180"/>
      </w:pPr>
      <w:rPr>
        <w:rFonts w:cs="Times New Roman"/>
      </w:rPr>
    </w:lvl>
    <w:lvl w:ilvl="6" w:tplc="FFFFFFFF" w:tentative="1">
      <w:start w:val="1"/>
      <w:numFmt w:val="decimal"/>
      <w:lvlText w:val="%7."/>
      <w:lvlJc w:val="left"/>
      <w:pPr>
        <w:tabs>
          <w:tab w:val="num" w:pos="5749"/>
        </w:tabs>
        <w:ind w:left="5749" w:hanging="360"/>
      </w:pPr>
      <w:rPr>
        <w:rFonts w:cs="Times New Roman"/>
      </w:rPr>
    </w:lvl>
    <w:lvl w:ilvl="7" w:tplc="FFFFFFFF" w:tentative="1">
      <w:start w:val="1"/>
      <w:numFmt w:val="lowerLetter"/>
      <w:lvlText w:val="%8."/>
      <w:lvlJc w:val="left"/>
      <w:pPr>
        <w:tabs>
          <w:tab w:val="num" w:pos="6469"/>
        </w:tabs>
        <w:ind w:left="6469" w:hanging="360"/>
      </w:pPr>
      <w:rPr>
        <w:rFonts w:cs="Times New Roman"/>
      </w:rPr>
    </w:lvl>
    <w:lvl w:ilvl="8" w:tplc="FFFFFFFF" w:tentative="1">
      <w:start w:val="1"/>
      <w:numFmt w:val="lowerRoman"/>
      <w:lvlText w:val="%9."/>
      <w:lvlJc w:val="right"/>
      <w:pPr>
        <w:tabs>
          <w:tab w:val="num" w:pos="7189"/>
        </w:tabs>
        <w:ind w:left="7189" w:hanging="180"/>
      </w:pPr>
      <w:rPr>
        <w:rFonts w:cs="Times New Roman"/>
      </w:rPr>
    </w:lvl>
  </w:abstractNum>
  <w:abstractNum w:abstractNumId="32" w15:restartNumberingAfterBreak="0">
    <w:nsid w:val="4BA254BE"/>
    <w:multiLevelType w:val="hybridMultilevel"/>
    <w:tmpl w:val="ECC6EF58"/>
    <w:styleLink w:val="1111111"/>
    <w:lvl w:ilvl="0" w:tplc="FFFFFFFF">
      <w:start w:val="3"/>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3" w15:restartNumberingAfterBreak="0">
    <w:nsid w:val="4BD163B7"/>
    <w:multiLevelType w:val="multilevel"/>
    <w:tmpl w:val="A2BC9C8C"/>
    <w:styleLink w:val="111111"/>
    <w:lvl w:ilvl="0">
      <w:start w:val="1"/>
      <w:numFmt w:val="decimal"/>
      <w:pStyle w:val="a6"/>
      <w:lvlText w:val="%1. "/>
      <w:lvlJc w:val="left"/>
      <w:pPr>
        <w:tabs>
          <w:tab w:val="num" w:pos="153"/>
        </w:tabs>
        <w:ind w:left="153" w:hanging="153"/>
      </w:pPr>
      <w:rPr>
        <w:rFonts w:cs="Times New Roman" w:hint="default"/>
        <w:vertAlign w:val="baseline"/>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4BDF68B4"/>
    <w:multiLevelType w:val="multilevel"/>
    <w:tmpl w:val="0419001F"/>
    <w:styleLink w:val="1111112"/>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5" w15:restartNumberingAfterBreak="0">
    <w:nsid w:val="4E8F166A"/>
    <w:multiLevelType w:val="hybridMultilevel"/>
    <w:tmpl w:val="877C0B0C"/>
    <w:lvl w:ilvl="0" w:tplc="B4E668F2">
      <w:start w:val="1"/>
      <w:numFmt w:val="bullet"/>
      <w:pStyle w:val="a7"/>
      <w:lvlText w:val=""/>
      <w:lvlJc w:val="left"/>
      <w:pPr>
        <w:tabs>
          <w:tab w:val="num" w:pos="964"/>
        </w:tabs>
        <w:ind w:left="964" w:hanging="397"/>
      </w:pPr>
      <w:rPr>
        <w:rFonts w:ascii="Symbol" w:hAnsi="Symbol" w:hint="default"/>
      </w:rPr>
    </w:lvl>
    <w:lvl w:ilvl="1" w:tplc="6D663BEC">
      <w:start w:val="1"/>
      <w:numFmt w:val="bullet"/>
      <w:lvlText w:val=""/>
      <w:lvlJc w:val="left"/>
      <w:pPr>
        <w:tabs>
          <w:tab w:val="num" w:pos="1440"/>
        </w:tabs>
        <w:ind w:left="1440" w:hanging="360"/>
      </w:pPr>
      <w:rPr>
        <w:rFonts w:ascii="Symbol" w:hAnsi="Symbol" w:hint="default"/>
      </w:rPr>
    </w:lvl>
    <w:lvl w:ilvl="2" w:tplc="448630EC">
      <w:start w:val="1"/>
      <w:numFmt w:val="bullet"/>
      <w:lvlText w:val=""/>
      <w:lvlJc w:val="left"/>
      <w:pPr>
        <w:tabs>
          <w:tab w:val="num" w:pos="2160"/>
        </w:tabs>
        <w:ind w:left="2160" w:hanging="360"/>
      </w:pPr>
      <w:rPr>
        <w:rFonts w:ascii="Wingdings" w:hAnsi="Wingdings" w:hint="default"/>
      </w:rPr>
    </w:lvl>
    <w:lvl w:ilvl="3" w:tplc="2F4618D4">
      <w:start w:val="1"/>
      <w:numFmt w:val="bullet"/>
      <w:lvlText w:val=""/>
      <w:lvlJc w:val="left"/>
      <w:pPr>
        <w:tabs>
          <w:tab w:val="num" w:pos="2880"/>
        </w:tabs>
        <w:ind w:left="2880" w:hanging="360"/>
      </w:pPr>
      <w:rPr>
        <w:rFonts w:ascii="Symbol" w:hAnsi="Symbol" w:hint="default"/>
      </w:rPr>
    </w:lvl>
    <w:lvl w:ilvl="4" w:tplc="C492A800">
      <w:start w:val="1"/>
      <w:numFmt w:val="bullet"/>
      <w:lvlText w:val="o"/>
      <w:lvlJc w:val="left"/>
      <w:pPr>
        <w:tabs>
          <w:tab w:val="num" w:pos="3600"/>
        </w:tabs>
        <w:ind w:left="3600" w:hanging="360"/>
      </w:pPr>
      <w:rPr>
        <w:rFonts w:ascii="Courier New" w:hAnsi="Courier New" w:cs="Courier New" w:hint="default"/>
      </w:rPr>
    </w:lvl>
    <w:lvl w:ilvl="5" w:tplc="A9861A7E">
      <w:start w:val="1"/>
      <w:numFmt w:val="bullet"/>
      <w:lvlText w:val=""/>
      <w:lvlJc w:val="left"/>
      <w:pPr>
        <w:tabs>
          <w:tab w:val="num" w:pos="4320"/>
        </w:tabs>
        <w:ind w:left="4320" w:hanging="360"/>
      </w:pPr>
      <w:rPr>
        <w:rFonts w:ascii="Wingdings" w:hAnsi="Wingdings" w:hint="default"/>
      </w:rPr>
    </w:lvl>
    <w:lvl w:ilvl="6" w:tplc="9F1A22D8">
      <w:start w:val="1"/>
      <w:numFmt w:val="bullet"/>
      <w:lvlText w:val=""/>
      <w:lvlJc w:val="left"/>
      <w:pPr>
        <w:tabs>
          <w:tab w:val="num" w:pos="5040"/>
        </w:tabs>
        <w:ind w:left="5040" w:hanging="360"/>
      </w:pPr>
      <w:rPr>
        <w:rFonts w:ascii="Symbol" w:hAnsi="Symbol" w:hint="default"/>
      </w:rPr>
    </w:lvl>
    <w:lvl w:ilvl="7" w:tplc="2BBAD808">
      <w:start w:val="1"/>
      <w:numFmt w:val="bullet"/>
      <w:lvlText w:val="o"/>
      <w:lvlJc w:val="left"/>
      <w:pPr>
        <w:tabs>
          <w:tab w:val="num" w:pos="5760"/>
        </w:tabs>
        <w:ind w:left="5760" w:hanging="360"/>
      </w:pPr>
      <w:rPr>
        <w:rFonts w:ascii="Courier New" w:hAnsi="Courier New" w:cs="Courier New" w:hint="default"/>
      </w:rPr>
    </w:lvl>
    <w:lvl w:ilvl="8" w:tplc="656C355A">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ED456AD"/>
    <w:multiLevelType w:val="hybridMultilevel"/>
    <w:tmpl w:val="DBE44C26"/>
    <w:lvl w:ilvl="0" w:tplc="0419000F">
      <w:start w:val="1"/>
      <w:numFmt w:val="decimal"/>
      <w:pStyle w:val="23"/>
      <w:lvlText w:val="4.%1."/>
      <w:lvlJc w:val="left"/>
      <w:pPr>
        <w:ind w:left="2149" w:hanging="360"/>
      </w:pPr>
      <w:rPr>
        <w:rFonts w:cs="Times New Roman" w:hint="default"/>
      </w:rPr>
    </w:lvl>
    <w:lvl w:ilvl="1" w:tplc="04190019" w:tentative="1">
      <w:start w:val="1"/>
      <w:numFmt w:val="lowerLetter"/>
      <w:lvlText w:val="%2."/>
      <w:lvlJc w:val="left"/>
      <w:pPr>
        <w:ind w:left="2869" w:hanging="360"/>
      </w:pPr>
      <w:rPr>
        <w:rFonts w:cs="Times New Roman"/>
      </w:rPr>
    </w:lvl>
    <w:lvl w:ilvl="2" w:tplc="0419001B" w:tentative="1">
      <w:start w:val="1"/>
      <w:numFmt w:val="lowerRoman"/>
      <w:lvlText w:val="%3."/>
      <w:lvlJc w:val="right"/>
      <w:pPr>
        <w:ind w:left="3589" w:hanging="180"/>
      </w:pPr>
      <w:rPr>
        <w:rFonts w:cs="Times New Roman"/>
      </w:rPr>
    </w:lvl>
    <w:lvl w:ilvl="3" w:tplc="0419000F" w:tentative="1">
      <w:start w:val="1"/>
      <w:numFmt w:val="decimal"/>
      <w:lvlText w:val="%4."/>
      <w:lvlJc w:val="left"/>
      <w:pPr>
        <w:ind w:left="4309" w:hanging="360"/>
      </w:pPr>
      <w:rPr>
        <w:rFonts w:cs="Times New Roman"/>
      </w:rPr>
    </w:lvl>
    <w:lvl w:ilvl="4" w:tplc="04190019" w:tentative="1">
      <w:start w:val="1"/>
      <w:numFmt w:val="lowerLetter"/>
      <w:lvlText w:val="%5."/>
      <w:lvlJc w:val="left"/>
      <w:pPr>
        <w:ind w:left="5029" w:hanging="360"/>
      </w:pPr>
      <w:rPr>
        <w:rFonts w:cs="Times New Roman"/>
      </w:rPr>
    </w:lvl>
    <w:lvl w:ilvl="5" w:tplc="0419001B" w:tentative="1">
      <w:start w:val="1"/>
      <w:numFmt w:val="lowerRoman"/>
      <w:lvlText w:val="%6."/>
      <w:lvlJc w:val="right"/>
      <w:pPr>
        <w:ind w:left="5749" w:hanging="180"/>
      </w:pPr>
      <w:rPr>
        <w:rFonts w:cs="Times New Roman"/>
      </w:rPr>
    </w:lvl>
    <w:lvl w:ilvl="6" w:tplc="0419000F" w:tentative="1">
      <w:start w:val="1"/>
      <w:numFmt w:val="decimal"/>
      <w:lvlText w:val="%7."/>
      <w:lvlJc w:val="left"/>
      <w:pPr>
        <w:ind w:left="6469" w:hanging="360"/>
      </w:pPr>
      <w:rPr>
        <w:rFonts w:cs="Times New Roman"/>
      </w:rPr>
    </w:lvl>
    <w:lvl w:ilvl="7" w:tplc="04190019" w:tentative="1">
      <w:start w:val="1"/>
      <w:numFmt w:val="lowerLetter"/>
      <w:lvlText w:val="%8."/>
      <w:lvlJc w:val="left"/>
      <w:pPr>
        <w:ind w:left="7189" w:hanging="360"/>
      </w:pPr>
      <w:rPr>
        <w:rFonts w:cs="Times New Roman"/>
      </w:rPr>
    </w:lvl>
    <w:lvl w:ilvl="8" w:tplc="0419001B" w:tentative="1">
      <w:start w:val="1"/>
      <w:numFmt w:val="lowerRoman"/>
      <w:lvlText w:val="%9."/>
      <w:lvlJc w:val="right"/>
      <w:pPr>
        <w:ind w:left="7909" w:hanging="180"/>
      </w:pPr>
      <w:rPr>
        <w:rFonts w:cs="Times New Roman"/>
      </w:rPr>
    </w:lvl>
  </w:abstractNum>
  <w:abstractNum w:abstractNumId="37" w15:restartNumberingAfterBreak="0">
    <w:nsid w:val="504D5ACC"/>
    <w:multiLevelType w:val="singleLevel"/>
    <w:tmpl w:val="FD44A20C"/>
    <w:lvl w:ilvl="0">
      <w:start w:val="2"/>
      <w:numFmt w:val="decimal"/>
      <w:lvlText w:val="%1."/>
      <w:legacy w:legacy="1" w:legacySpace="0" w:legacyIndent="279"/>
      <w:lvlJc w:val="left"/>
      <w:pPr>
        <w:ind w:left="0" w:firstLine="0"/>
      </w:pPr>
      <w:rPr>
        <w:rFonts w:ascii="Times New Roman" w:hAnsi="Times New Roman" w:cs="Times New Roman" w:hint="default"/>
      </w:rPr>
    </w:lvl>
  </w:abstractNum>
  <w:abstractNum w:abstractNumId="38" w15:restartNumberingAfterBreak="0">
    <w:nsid w:val="548A0636"/>
    <w:multiLevelType w:val="hybridMultilevel"/>
    <w:tmpl w:val="4DC854CA"/>
    <w:lvl w:ilvl="0" w:tplc="B83EC9EC">
      <w:start w:val="4"/>
      <w:numFmt w:val="decimal"/>
      <w:pStyle w:val="11"/>
      <w:lvlText w:val="%1."/>
      <w:lvlJc w:val="left"/>
      <w:pPr>
        <w:tabs>
          <w:tab w:val="num" w:pos="1069"/>
        </w:tabs>
        <w:ind w:left="1069" w:hanging="360"/>
      </w:pPr>
      <w:rPr>
        <w:rFonts w:cs="Times New Roman"/>
      </w:rPr>
    </w:lvl>
    <w:lvl w:ilvl="1" w:tplc="F75628F4">
      <w:start w:val="1"/>
      <w:numFmt w:val="lowerLetter"/>
      <w:lvlText w:val="%2."/>
      <w:lvlJc w:val="left"/>
      <w:pPr>
        <w:tabs>
          <w:tab w:val="num" w:pos="1789"/>
        </w:tabs>
        <w:ind w:left="1789" w:hanging="360"/>
      </w:pPr>
      <w:rPr>
        <w:rFonts w:cs="Times New Roman"/>
      </w:rPr>
    </w:lvl>
    <w:lvl w:ilvl="2" w:tplc="84120D4C">
      <w:start w:val="1"/>
      <w:numFmt w:val="lowerRoman"/>
      <w:lvlText w:val="%3."/>
      <w:lvlJc w:val="right"/>
      <w:pPr>
        <w:tabs>
          <w:tab w:val="num" w:pos="2509"/>
        </w:tabs>
        <w:ind w:left="2509" w:hanging="180"/>
      </w:pPr>
      <w:rPr>
        <w:rFonts w:cs="Times New Roman"/>
      </w:rPr>
    </w:lvl>
    <w:lvl w:ilvl="3" w:tplc="5C3E280C">
      <w:start w:val="1"/>
      <w:numFmt w:val="decimal"/>
      <w:lvlText w:val="%4."/>
      <w:lvlJc w:val="left"/>
      <w:pPr>
        <w:tabs>
          <w:tab w:val="num" w:pos="3229"/>
        </w:tabs>
        <w:ind w:left="3229" w:hanging="360"/>
      </w:pPr>
      <w:rPr>
        <w:rFonts w:cs="Times New Roman"/>
      </w:rPr>
    </w:lvl>
    <w:lvl w:ilvl="4" w:tplc="B58EA618">
      <w:start w:val="1"/>
      <w:numFmt w:val="lowerLetter"/>
      <w:lvlText w:val="%5."/>
      <w:lvlJc w:val="left"/>
      <w:pPr>
        <w:tabs>
          <w:tab w:val="num" w:pos="3949"/>
        </w:tabs>
        <w:ind w:left="3949" w:hanging="360"/>
      </w:pPr>
      <w:rPr>
        <w:rFonts w:cs="Times New Roman"/>
      </w:rPr>
    </w:lvl>
    <w:lvl w:ilvl="5" w:tplc="8BC80B2C">
      <w:start w:val="1"/>
      <w:numFmt w:val="lowerRoman"/>
      <w:lvlText w:val="%6."/>
      <w:lvlJc w:val="right"/>
      <w:pPr>
        <w:tabs>
          <w:tab w:val="num" w:pos="4669"/>
        </w:tabs>
        <w:ind w:left="4669" w:hanging="180"/>
      </w:pPr>
      <w:rPr>
        <w:rFonts w:cs="Times New Roman"/>
      </w:rPr>
    </w:lvl>
    <w:lvl w:ilvl="6" w:tplc="02C8266E">
      <w:start w:val="1"/>
      <w:numFmt w:val="decimal"/>
      <w:lvlText w:val="%7."/>
      <w:lvlJc w:val="left"/>
      <w:pPr>
        <w:tabs>
          <w:tab w:val="num" w:pos="5389"/>
        </w:tabs>
        <w:ind w:left="5389" w:hanging="360"/>
      </w:pPr>
      <w:rPr>
        <w:rFonts w:cs="Times New Roman"/>
      </w:rPr>
    </w:lvl>
    <w:lvl w:ilvl="7" w:tplc="B680E2F6">
      <w:start w:val="1"/>
      <w:numFmt w:val="lowerLetter"/>
      <w:lvlText w:val="%8."/>
      <w:lvlJc w:val="left"/>
      <w:pPr>
        <w:tabs>
          <w:tab w:val="num" w:pos="6109"/>
        </w:tabs>
        <w:ind w:left="6109" w:hanging="360"/>
      </w:pPr>
      <w:rPr>
        <w:rFonts w:cs="Times New Roman"/>
      </w:rPr>
    </w:lvl>
    <w:lvl w:ilvl="8" w:tplc="B414ED6E">
      <w:start w:val="1"/>
      <w:numFmt w:val="lowerRoman"/>
      <w:lvlText w:val="%9."/>
      <w:lvlJc w:val="right"/>
      <w:pPr>
        <w:tabs>
          <w:tab w:val="num" w:pos="6829"/>
        </w:tabs>
        <w:ind w:left="6829" w:hanging="180"/>
      </w:pPr>
      <w:rPr>
        <w:rFonts w:cs="Times New Roman"/>
      </w:rPr>
    </w:lvl>
  </w:abstractNum>
  <w:abstractNum w:abstractNumId="39" w15:restartNumberingAfterBreak="0">
    <w:nsid w:val="594C0464"/>
    <w:multiLevelType w:val="multilevel"/>
    <w:tmpl w:val="9466B6C0"/>
    <w:lvl w:ilvl="0">
      <w:start w:val="1"/>
      <w:numFmt w:val="decimal"/>
      <w:lvlText w:val="%1."/>
      <w:legacy w:legacy="1" w:legacySpace="0" w:legacyIndent="269"/>
      <w:lvlJc w:val="left"/>
      <w:pPr>
        <w:ind w:left="0" w:firstLine="0"/>
      </w:pPr>
      <w:rPr>
        <w:rFonts w:ascii="Times New Roman" w:hAnsi="Times New Roman" w:cs="Times New Roman"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9E60585"/>
    <w:multiLevelType w:val="hybridMultilevel"/>
    <w:tmpl w:val="E78C7934"/>
    <w:lvl w:ilvl="0" w:tplc="FFFFFFFF">
      <w:start w:val="1"/>
      <w:numFmt w:val="bullet"/>
      <w:lvlText w:val=""/>
      <w:lvlJc w:val="left"/>
      <w:pPr>
        <w:tabs>
          <w:tab w:val="num" w:pos="3346"/>
        </w:tabs>
        <w:ind w:left="3346" w:hanging="360"/>
      </w:pPr>
      <w:rPr>
        <w:rFonts w:ascii="Symbol" w:hAnsi="Symbol" w:hint="default"/>
        <w:color w:val="auto"/>
      </w:rPr>
    </w:lvl>
    <w:lvl w:ilvl="1" w:tplc="FFFFFFFF">
      <w:start w:val="1"/>
      <w:numFmt w:val="bullet"/>
      <w:pStyle w:val="12"/>
      <w:lvlText w:val=""/>
      <w:lvlJc w:val="left"/>
      <w:pPr>
        <w:tabs>
          <w:tab w:val="num" w:pos="2149"/>
        </w:tabs>
        <w:ind w:left="2149" w:hanging="360"/>
      </w:pPr>
      <w:rPr>
        <w:rFonts w:ascii="Symbol" w:hAnsi="Symbol" w:hint="default"/>
        <w:color w:val="auto"/>
      </w:rPr>
    </w:lvl>
    <w:lvl w:ilvl="2" w:tplc="FFFFFFFF">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41" w15:restartNumberingAfterBreak="0">
    <w:nsid w:val="5DA25AD8"/>
    <w:multiLevelType w:val="singleLevel"/>
    <w:tmpl w:val="A2C4E3D0"/>
    <w:lvl w:ilvl="0">
      <w:start w:val="1"/>
      <w:numFmt w:val="decimal"/>
      <w:lvlText w:val="%1)"/>
      <w:legacy w:legacy="1" w:legacySpace="0" w:legacyIndent="292"/>
      <w:lvlJc w:val="left"/>
      <w:pPr>
        <w:ind w:left="0" w:firstLine="0"/>
      </w:pPr>
      <w:rPr>
        <w:rFonts w:ascii="Times New Roman" w:hAnsi="Times New Roman" w:cs="Times New Roman" w:hint="default"/>
      </w:rPr>
    </w:lvl>
  </w:abstractNum>
  <w:abstractNum w:abstractNumId="42" w15:restartNumberingAfterBreak="0">
    <w:nsid w:val="67AB649E"/>
    <w:multiLevelType w:val="singleLevel"/>
    <w:tmpl w:val="B060C580"/>
    <w:lvl w:ilvl="0">
      <w:start w:val="1"/>
      <w:numFmt w:val="decimal"/>
      <w:lvlText w:val="%1)"/>
      <w:legacy w:legacy="1" w:legacySpace="0" w:legacyIndent="264"/>
      <w:lvlJc w:val="left"/>
      <w:pPr>
        <w:ind w:left="0" w:firstLine="0"/>
      </w:pPr>
      <w:rPr>
        <w:rFonts w:ascii="Times New Roman" w:hAnsi="Times New Roman" w:cs="Times New Roman" w:hint="default"/>
      </w:rPr>
    </w:lvl>
  </w:abstractNum>
  <w:abstractNum w:abstractNumId="43" w15:restartNumberingAfterBreak="0">
    <w:nsid w:val="6D3A137B"/>
    <w:multiLevelType w:val="hybridMultilevel"/>
    <w:tmpl w:val="A07E8DFC"/>
    <w:lvl w:ilvl="0" w:tplc="FFFFFFFF">
      <w:start w:val="1"/>
      <w:numFmt w:val="bullet"/>
      <w:pStyle w:val="a8"/>
      <w:lvlText w:val=""/>
      <w:lvlJc w:val="left"/>
      <w:pPr>
        <w:tabs>
          <w:tab w:val="num" w:pos="0"/>
        </w:tabs>
        <w:ind w:left="357" w:firstLine="712"/>
      </w:pPr>
      <w:rPr>
        <w:rFonts w:ascii="Symbol" w:hAnsi="Symbol" w:hint="default"/>
      </w:rPr>
    </w:lvl>
    <w:lvl w:ilvl="1" w:tplc="FFFFFFFF">
      <w:start w:val="1"/>
      <w:numFmt w:val="bullet"/>
      <w:lvlText w:val="o"/>
      <w:lvlJc w:val="left"/>
      <w:pPr>
        <w:tabs>
          <w:tab w:val="num" w:pos="2149"/>
        </w:tabs>
        <w:ind w:left="2149" w:hanging="360"/>
      </w:pPr>
      <w:rPr>
        <w:rFonts w:ascii="Courier New" w:hAnsi="Courier New" w:cs="Courier New" w:hint="default"/>
      </w:rPr>
    </w:lvl>
    <w:lvl w:ilvl="2" w:tplc="FFFFFFFF">
      <w:start w:val="1"/>
      <w:numFmt w:val="bullet"/>
      <w:lvlText w:val=""/>
      <w:lvlJc w:val="left"/>
      <w:pPr>
        <w:tabs>
          <w:tab w:val="num" w:pos="2869"/>
        </w:tabs>
        <w:ind w:left="2869" w:hanging="360"/>
      </w:pPr>
      <w:rPr>
        <w:rFonts w:ascii="Wingdings" w:hAnsi="Wingdings" w:hint="default"/>
      </w:rPr>
    </w:lvl>
    <w:lvl w:ilvl="3" w:tplc="FFFFFFFF">
      <w:start w:val="1"/>
      <w:numFmt w:val="bullet"/>
      <w:lvlText w:val=""/>
      <w:lvlJc w:val="left"/>
      <w:pPr>
        <w:tabs>
          <w:tab w:val="num" w:pos="3589"/>
        </w:tabs>
        <w:ind w:left="3589" w:hanging="360"/>
      </w:pPr>
      <w:rPr>
        <w:rFonts w:ascii="Symbol" w:hAnsi="Symbol" w:hint="default"/>
      </w:rPr>
    </w:lvl>
    <w:lvl w:ilvl="4" w:tplc="FFFFFFFF">
      <w:start w:val="1"/>
      <w:numFmt w:val="bullet"/>
      <w:lvlText w:val="o"/>
      <w:lvlJc w:val="left"/>
      <w:pPr>
        <w:tabs>
          <w:tab w:val="num" w:pos="4309"/>
        </w:tabs>
        <w:ind w:left="4309" w:hanging="360"/>
      </w:pPr>
      <w:rPr>
        <w:rFonts w:ascii="Courier New" w:hAnsi="Courier New" w:cs="Courier New" w:hint="default"/>
      </w:rPr>
    </w:lvl>
    <w:lvl w:ilvl="5" w:tplc="FFFFFFFF">
      <w:start w:val="1"/>
      <w:numFmt w:val="bullet"/>
      <w:lvlText w:val=""/>
      <w:lvlJc w:val="left"/>
      <w:pPr>
        <w:tabs>
          <w:tab w:val="num" w:pos="5029"/>
        </w:tabs>
        <w:ind w:left="5029" w:hanging="360"/>
      </w:pPr>
      <w:rPr>
        <w:rFonts w:ascii="Wingdings" w:hAnsi="Wingdings" w:hint="default"/>
      </w:rPr>
    </w:lvl>
    <w:lvl w:ilvl="6" w:tplc="FFFFFFFF">
      <w:start w:val="1"/>
      <w:numFmt w:val="bullet"/>
      <w:lvlText w:val=""/>
      <w:lvlJc w:val="left"/>
      <w:pPr>
        <w:tabs>
          <w:tab w:val="num" w:pos="5749"/>
        </w:tabs>
        <w:ind w:left="5749" w:hanging="360"/>
      </w:pPr>
      <w:rPr>
        <w:rFonts w:ascii="Symbol" w:hAnsi="Symbol" w:hint="default"/>
      </w:rPr>
    </w:lvl>
    <w:lvl w:ilvl="7" w:tplc="FFFFFFFF">
      <w:start w:val="1"/>
      <w:numFmt w:val="bullet"/>
      <w:lvlText w:val="o"/>
      <w:lvlJc w:val="left"/>
      <w:pPr>
        <w:tabs>
          <w:tab w:val="num" w:pos="6469"/>
        </w:tabs>
        <w:ind w:left="6469" w:hanging="360"/>
      </w:pPr>
      <w:rPr>
        <w:rFonts w:ascii="Courier New" w:hAnsi="Courier New" w:cs="Courier New" w:hint="default"/>
      </w:rPr>
    </w:lvl>
    <w:lvl w:ilvl="8" w:tplc="FFFFFFFF">
      <w:start w:val="1"/>
      <w:numFmt w:val="bullet"/>
      <w:lvlText w:val=""/>
      <w:lvlJc w:val="left"/>
      <w:pPr>
        <w:tabs>
          <w:tab w:val="num" w:pos="7189"/>
        </w:tabs>
        <w:ind w:left="7189" w:hanging="360"/>
      </w:pPr>
      <w:rPr>
        <w:rFonts w:ascii="Wingdings" w:hAnsi="Wingdings" w:hint="default"/>
      </w:rPr>
    </w:lvl>
  </w:abstractNum>
  <w:abstractNum w:abstractNumId="44" w15:restartNumberingAfterBreak="0">
    <w:nsid w:val="6FCE6E65"/>
    <w:multiLevelType w:val="hybridMultilevel"/>
    <w:tmpl w:val="CCD229F4"/>
    <w:lvl w:ilvl="0" w:tplc="11040FF0">
      <w:start w:val="1"/>
      <w:numFmt w:val="bullet"/>
      <w:pStyle w:val="a9"/>
      <w:lvlText w:val=""/>
      <w:lvlJc w:val="left"/>
      <w:pPr>
        <w:tabs>
          <w:tab w:val="num" w:pos="218"/>
        </w:tabs>
        <w:ind w:left="-349" w:firstLine="709"/>
      </w:pPr>
      <w:rPr>
        <w:rFonts w:ascii="Symbol" w:hAnsi="Symbol" w:hint="default"/>
      </w:rPr>
    </w:lvl>
    <w:lvl w:ilvl="1" w:tplc="D9AAC830" w:tentative="1">
      <w:start w:val="1"/>
      <w:numFmt w:val="bullet"/>
      <w:lvlText w:val="o"/>
      <w:lvlJc w:val="left"/>
      <w:pPr>
        <w:tabs>
          <w:tab w:val="num" w:pos="1440"/>
        </w:tabs>
        <w:ind w:left="1440" w:hanging="360"/>
      </w:pPr>
      <w:rPr>
        <w:rFonts w:ascii="Courier New" w:hAnsi="Courier New" w:hint="default"/>
      </w:rPr>
    </w:lvl>
    <w:lvl w:ilvl="2" w:tplc="96D4E7BE" w:tentative="1">
      <w:start w:val="1"/>
      <w:numFmt w:val="bullet"/>
      <w:lvlText w:val=""/>
      <w:lvlJc w:val="left"/>
      <w:pPr>
        <w:tabs>
          <w:tab w:val="num" w:pos="2160"/>
        </w:tabs>
        <w:ind w:left="2160" w:hanging="360"/>
      </w:pPr>
      <w:rPr>
        <w:rFonts w:ascii="Wingdings" w:hAnsi="Wingdings" w:hint="default"/>
      </w:rPr>
    </w:lvl>
    <w:lvl w:ilvl="3" w:tplc="EBB2A632" w:tentative="1">
      <w:start w:val="1"/>
      <w:numFmt w:val="bullet"/>
      <w:lvlText w:val=""/>
      <w:lvlJc w:val="left"/>
      <w:pPr>
        <w:tabs>
          <w:tab w:val="num" w:pos="2880"/>
        </w:tabs>
        <w:ind w:left="2880" w:hanging="360"/>
      </w:pPr>
      <w:rPr>
        <w:rFonts w:ascii="Symbol" w:hAnsi="Symbol" w:hint="default"/>
      </w:rPr>
    </w:lvl>
    <w:lvl w:ilvl="4" w:tplc="4DF87ED0" w:tentative="1">
      <w:start w:val="1"/>
      <w:numFmt w:val="bullet"/>
      <w:lvlText w:val="o"/>
      <w:lvlJc w:val="left"/>
      <w:pPr>
        <w:tabs>
          <w:tab w:val="num" w:pos="3600"/>
        </w:tabs>
        <w:ind w:left="3600" w:hanging="360"/>
      </w:pPr>
      <w:rPr>
        <w:rFonts w:ascii="Courier New" w:hAnsi="Courier New" w:hint="default"/>
      </w:rPr>
    </w:lvl>
    <w:lvl w:ilvl="5" w:tplc="576093A4" w:tentative="1">
      <w:start w:val="1"/>
      <w:numFmt w:val="bullet"/>
      <w:lvlText w:val=""/>
      <w:lvlJc w:val="left"/>
      <w:pPr>
        <w:tabs>
          <w:tab w:val="num" w:pos="4320"/>
        </w:tabs>
        <w:ind w:left="4320" w:hanging="360"/>
      </w:pPr>
      <w:rPr>
        <w:rFonts w:ascii="Wingdings" w:hAnsi="Wingdings" w:hint="default"/>
      </w:rPr>
    </w:lvl>
    <w:lvl w:ilvl="6" w:tplc="94FAA43C" w:tentative="1">
      <w:start w:val="1"/>
      <w:numFmt w:val="bullet"/>
      <w:lvlText w:val=""/>
      <w:lvlJc w:val="left"/>
      <w:pPr>
        <w:tabs>
          <w:tab w:val="num" w:pos="5040"/>
        </w:tabs>
        <w:ind w:left="5040" w:hanging="360"/>
      </w:pPr>
      <w:rPr>
        <w:rFonts w:ascii="Symbol" w:hAnsi="Symbol" w:hint="default"/>
      </w:rPr>
    </w:lvl>
    <w:lvl w:ilvl="7" w:tplc="31D06994" w:tentative="1">
      <w:start w:val="1"/>
      <w:numFmt w:val="bullet"/>
      <w:lvlText w:val="o"/>
      <w:lvlJc w:val="left"/>
      <w:pPr>
        <w:tabs>
          <w:tab w:val="num" w:pos="5760"/>
        </w:tabs>
        <w:ind w:left="5760" w:hanging="360"/>
      </w:pPr>
      <w:rPr>
        <w:rFonts w:ascii="Courier New" w:hAnsi="Courier New" w:hint="default"/>
      </w:rPr>
    </w:lvl>
    <w:lvl w:ilvl="8" w:tplc="D334E80A"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0A40125"/>
    <w:multiLevelType w:val="singleLevel"/>
    <w:tmpl w:val="387AF1AA"/>
    <w:lvl w:ilvl="0">
      <w:start w:val="6"/>
      <w:numFmt w:val="decimal"/>
      <w:lvlText w:val="%1)"/>
      <w:legacy w:legacy="1" w:legacySpace="0" w:legacyIndent="408"/>
      <w:lvlJc w:val="left"/>
      <w:pPr>
        <w:ind w:left="0" w:firstLine="0"/>
      </w:pPr>
      <w:rPr>
        <w:rFonts w:ascii="Times New Roman" w:hAnsi="Times New Roman" w:cs="Times New Roman" w:hint="default"/>
      </w:rPr>
    </w:lvl>
  </w:abstractNum>
  <w:abstractNum w:abstractNumId="46" w15:restartNumberingAfterBreak="0">
    <w:nsid w:val="76C541EE"/>
    <w:multiLevelType w:val="hybridMultilevel"/>
    <w:tmpl w:val="DF64C174"/>
    <w:lvl w:ilvl="0" w:tplc="FFFFFFFF">
      <w:start w:val="1"/>
      <w:numFmt w:val="decimal"/>
      <w:pStyle w:val="13"/>
      <w:lvlText w:val="Таблица %1"/>
      <w:lvlJc w:val="right"/>
      <w:pPr>
        <w:tabs>
          <w:tab w:val="num" w:pos="4116"/>
        </w:tabs>
        <w:ind w:left="3949" w:firstLine="58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7" w15:restartNumberingAfterBreak="0">
    <w:nsid w:val="7B873BDB"/>
    <w:multiLevelType w:val="singleLevel"/>
    <w:tmpl w:val="730639D4"/>
    <w:lvl w:ilvl="0">
      <w:start w:val="9"/>
      <w:numFmt w:val="decimal"/>
      <w:lvlText w:val="%1."/>
      <w:legacy w:legacy="1" w:legacySpace="0" w:legacyIndent="369"/>
      <w:lvlJc w:val="left"/>
      <w:pPr>
        <w:ind w:left="426" w:firstLine="0"/>
      </w:pPr>
      <w:rPr>
        <w:rFonts w:ascii="Times New Roman" w:hAnsi="Times New Roman" w:cs="Times New Roman" w:hint="default"/>
      </w:rPr>
    </w:lvl>
  </w:abstractNum>
  <w:abstractNum w:abstractNumId="48" w15:restartNumberingAfterBreak="0">
    <w:nsid w:val="7FF23700"/>
    <w:multiLevelType w:val="singleLevel"/>
    <w:tmpl w:val="61568C3A"/>
    <w:lvl w:ilvl="0">
      <w:start w:val="2"/>
      <w:numFmt w:val="decimal"/>
      <w:lvlText w:val="%1)"/>
      <w:legacy w:legacy="1" w:legacySpace="0" w:legacyIndent="288"/>
      <w:lvlJc w:val="left"/>
      <w:pPr>
        <w:ind w:left="0" w:firstLine="0"/>
      </w:pPr>
      <w:rPr>
        <w:rFonts w:ascii="Times New Roman" w:hAnsi="Times New Roman" w:cs="Times New Roman" w:hint="default"/>
      </w:rPr>
    </w:lvl>
  </w:abstractNum>
  <w:num w:numId="1">
    <w:abstractNumId w:val="25"/>
  </w:num>
  <w:num w:numId="2">
    <w:abstractNumId w:val="9"/>
  </w:num>
  <w:num w:numId="3">
    <w:abstractNumId w:val="8"/>
  </w:num>
  <w:num w:numId="4">
    <w:abstractNumId w:val="26"/>
  </w:num>
  <w:num w:numId="5">
    <w:abstractNumId w:val="27"/>
  </w:num>
  <w:num w:numId="6">
    <w:abstractNumId w:val="33"/>
  </w:num>
  <w:num w:numId="7">
    <w:abstractNumId w:val="30"/>
  </w:num>
  <w:num w:numId="8">
    <w:abstractNumId w:val="32"/>
  </w:num>
  <w:num w:numId="9">
    <w:abstractNumId w:val="40"/>
  </w:num>
  <w:num w:numId="10">
    <w:abstractNumId w:val="34"/>
  </w:num>
  <w:num w:numId="11">
    <w:abstractNumId w:val="1"/>
  </w:num>
  <w:num w:numId="12">
    <w:abstractNumId w:val="12"/>
  </w:num>
  <w:num w:numId="13">
    <w:abstractNumId w:val="28"/>
  </w:num>
  <w:num w:numId="14">
    <w:abstractNumId w:val="24"/>
  </w:num>
  <w:num w:numId="15">
    <w:abstractNumId w:val="21"/>
  </w:num>
  <w:num w:numId="16">
    <w:abstractNumId w:val="46"/>
  </w:num>
  <w:num w:numId="17">
    <w:abstractNumId w:val="31"/>
  </w:num>
  <w:num w:numId="18">
    <w:abstractNumId w:val="2"/>
  </w:num>
  <w:num w:numId="19">
    <w:abstractNumId w:val="22"/>
  </w:num>
  <w:num w:numId="20">
    <w:abstractNumId w:val="36"/>
  </w:num>
  <w:num w:numId="21">
    <w:abstractNumId w:val="4"/>
  </w:num>
  <w:num w:numId="22">
    <w:abstractNumId w:val="44"/>
  </w:num>
  <w:num w:numId="23">
    <w:abstractNumId w:val="0"/>
  </w:num>
  <w:num w:numId="24">
    <w:abstractNumId w:val="17"/>
  </w:num>
  <w:num w:numId="25">
    <w:abstractNumId w:val="18"/>
  </w:num>
  <w:num w:numId="26">
    <w:abstractNumId w:val="43"/>
  </w:num>
  <w:num w:numId="27">
    <w:abstractNumId w:val="35"/>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lvlOverride w:ilvl="0">
      <w:startOverride w:val="2"/>
    </w:lvlOverride>
  </w:num>
  <w:num w:numId="31">
    <w:abstractNumId w:val="16"/>
    <w:lvlOverride w:ilvl="0">
      <w:startOverride w:val="2"/>
    </w:lvlOverride>
  </w:num>
  <w:num w:numId="32">
    <w:abstractNumId w:val="45"/>
    <w:lvlOverride w:ilvl="0">
      <w:startOverride w:val="6"/>
    </w:lvlOverride>
  </w:num>
  <w:num w:numId="33">
    <w:abstractNumId w:val="42"/>
    <w:lvlOverride w:ilvl="0">
      <w:startOverride w:val="1"/>
    </w:lvlOverride>
  </w:num>
  <w:num w:numId="34">
    <w:abstractNumId w:val="19"/>
    <w:lvlOverride w:ilvl="0">
      <w:startOverride w:val="1"/>
    </w:lvlOverride>
  </w:num>
  <w:num w:numId="35">
    <w:abstractNumId w:val="5"/>
    <w:lvlOverride w:ilvl="0">
      <w:startOverride w:val="1"/>
    </w:lvlOverride>
  </w:num>
  <w:num w:numId="36">
    <w:abstractNumId w:val="29"/>
    <w:lvlOverride w:ilvl="0">
      <w:startOverride w:val="1"/>
    </w:lvlOverride>
  </w:num>
  <w:num w:numId="37">
    <w:abstractNumId w:val="37"/>
    <w:lvlOverride w:ilvl="0">
      <w:startOverride w:val="2"/>
    </w:lvlOverride>
  </w:num>
  <w:num w:numId="38">
    <w:abstractNumId w:val="14"/>
    <w:lvlOverride w:ilvl="0">
      <w:startOverride w:val="2"/>
    </w:lvlOverride>
  </w:num>
  <w:num w:numId="39">
    <w:abstractNumId w:val="14"/>
    <w:lvlOverride w:ilvl="0">
      <w:lvl w:ilvl="0">
        <w:start w:val="2"/>
        <w:numFmt w:val="decimal"/>
        <w:lvlText w:val="%1)"/>
        <w:legacy w:legacy="1" w:legacySpace="0" w:legacyIndent="264"/>
        <w:lvlJc w:val="left"/>
        <w:pPr>
          <w:ind w:left="0" w:firstLine="0"/>
        </w:pPr>
        <w:rPr>
          <w:rFonts w:ascii="Times New Roman" w:hAnsi="Times New Roman" w:cs="Times New Roman" w:hint="default"/>
        </w:rPr>
      </w:lvl>
    </w:lvlOverride>
  </w:num>
  <w:num w:numId="40">
    <w:abstractNumId w:val="11"/>
    <w:lvlOverride w:ilvl="0">
      <w:startOverride w:val="1"/>
    </w:lvlOverride>
  </w:num>
  <w:num w:numId="41">
    <w:abstractNumId w:val="47"/>
    <w:lvlOverride w:ilvl="0">
      <w:startOverride w:val="9"/>
    </w:lvlOverride>
  </w:num>
  <w:num w:numId="42">
    <w:abstractNumId w:val="20"/>
    <w:lvlOverride w:ilvl="0">
      <w:startOverride w:val="13"/>
    </w:lvlOverride>
  </w:num>
  <w:num w:numId="43">
    <w:abstractNumId w:val="41"/>
    <w:lvlOverride w:ilvl="0">
      <w:startOverride w:val="1"/>
    </w:lvlOverride>
  </w:num>
  <w:num w:numId="44">
    <w:abstractNumId w:val="13"/>
    <w:lvlOverride w:ilvl="0">
      <w:startOverride w:val="1"/>
    </w:lvlOverride>
  </w:num>
  <w:num w:numId="45">
    <w:abstractNumId w:val="7"/>
    <w:lvlOverride w:ilvl="0">
      <w:startOverride w:val="1"/>
    </w:lvlOverride>
  </w:num>
  <w:num w:numId="46">
    <w:abstractNumId w:val="6"/>
    <w:lvlOverride w:ilvl="0">
      <w:startOverride w:val="1"/>
    </w:lvlOverride>
  </w:num>
  <w:num w:numId="4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8"/>
    <w:lvlOverride w:ilvl="0">
      <w:startOverride w:val="2"/>
    </w:lvlOverride>
  </w:num>
  <w:num w:numId="49">
    <w:abstractNumId w:val="10"/>
    <w:lvlOverride w:ilvl="0">
      <w:startOverride w:val="4"/>
    </w:lvlOverride>
  </w:num>
  <w:num w:numId="50">
    <w:abstractNumId w:val="15"/>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rawingGridHorizontalSpacing w:val="14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F7A"/>
    <w:rsid w:val="00000A05"/>
    <w:rsid w:val="00006421"/>
    <w:rsid w:val="00006DF5"/>
    <w:rsid w:val="0001203A"/>
    <w:rsid w:val="000158B9"/>
    <w:rsid w:val="000159A4"/>
    <w:rsid w:val="000164EE"/>
    <w:rsid w:val="00017553"/>
    <w:rsid w:val="00021406"/>
    <w:rsid w:val="00021F84"/>
    <w:rsid w:val="00022174"/>
    <w:rsid w:val="00022D1A"/>
    <w:rsid w:val="00023C4A"/>
    <w:rsid w:val="000245C8"/>
    <w:rsid w:val="00026449"/>
    <w:rsid w:val="00026784"/>
    <w:rsid w:val="0003139D"/>
    <w:rsid w:val="00031EB5"/>
    <w:rsid w:val="000320E4"/>
    <w:rsid w:val="00033615"/>
    <w:rsid w:val="000350DC"/>
    <w:rsid w:val="00037B49"/>
    <w:rsid w:val="000514B6"/>
    <w:rsid w:val="0005635A"/>
    <w:rsid w:val="00065026"/>
    <w:rsid w:val="0006516B"/>
    <w:rsid w:val="00065773"/>
    <w:rsid w:val="00065783"/>
    <w:rsid w:val="00065CE8"/>
    <w:rsid w:val="00070019"/>
    <w:rsid w:val="0007358C"/>
    <w:rsid w:val="00073AA6"/>
    <w:rsid w:val="00086298"/>
    <w:rsid w:val="000865D6"/>
    <w:rsid w:val="00086DC2"/>
    <w:rsid w:val="000912A7"/>
    <w:rsid w:val="00091DC8"/>
    <w:rsid w:val="000971F1"/>
    <w:rsid w:val="000A1018"/>
    <w:rsid w:val="000A1249"/>
    <w:rsid w:val="000A3C6B"/>
    <w:rsid w:val="000A3CAD"/>
    <w:rsid w:val="000A7288"/>
    <w:rsid w:val="000B136A"/>
    <w:rsid w:val="000B24BC"/>
    <w:rsid w:val="000C0788"/>
    <w:rsid w:val="000C6EE1"/>
    <w:rsid w:val="000D033F"/>
    <w:rsid w:val="000D3A29"/>
    <w:rsid w:val="000E6425"/>
    <w:rsid w:val="000E7375"/>
    <w:rsid w:val="000F0FE4"/>
    <w:rsid w:val="000F1335"/>
    <w:rsid w:val="000F1F79"/>
    <w:rsid w:val="000F4DBF"/>
    <w:rsid w:val="0010242C"/>
    <w:rsid w:val="00107374"/>
    <w:rsid w:val="00113D06"/>
    <w:rsid w:val="00113DA5"/>
    <w:rsid w:val="001167E9"/>
    <w:rsid w:val="00126996"/>
    <w:rsid w:val="00127732"/>
    <w:rsid w:val="001333B4"/>
    <w:rsid w:val="00134B12"/>
    <w:rsid w:val="00135169"/>
    <w:rsid w:val="00136C19"/>
    <w:rsid w:val="00141E0B"/>
    <w:rsid w:val="001450B8"/>
    <w:rsid w:val="00150B27"/>
    <w:rsid w:val="00154655"/>
    <w:rsid w:val="001575D7"/>
    <w:rsid w:val="001617A8"/>
    <w:rsid w:val="001633DF"/>
    <w:rsid w:val="001657A8"/>
    <w:rsid w:val="00166681"/>
    <w:rsid w:val="001701E7"/>
    <w:rsid w:val="0017300E"/>
    <w:rsid w:val="00173095"/>
    <w:rsid w:val="00176E0D"/>
    <w:rsid w:val="00181289"/>
    <w:rsid w:val="001817D9"/>
    <w:rsid w:val="00181BCD"/>
    <w:rsid w:val="00182FB2"/>
    <w:rsid w:val="001854DE"/>
    <w:rsid w:val="00186CC0"/>
    <w:rsid w:val="00191FB7"/>
    <w:rsid w:val="001A174C"/>
    <w:rsid w:val="001A1ABF"/>
    <w:rsid w:val="001A1C91"/>
    <w:rsid w:val="001B31FB"/>
    <w:rsid w:val="001B34CF"/>
    <w:rsid w:val="001B4AB3"/>
    <w:rsid w:val="001C275D"/>
    <w:rsid w:val="001C4019"/>
    <w:rsid w:val="001D1569"/>
    <w:rsid w:val="001D1876"/>
    <w:rsid w:val="001D2BA0"/>
    <w:rsid w:val="001D2F9C"/>
    <w:rsid w:val="001D39E8"/>
    <w:rsid w:val="001D637C"/>
    <w:rsid w:val="001D7831"/>
    <w:rsid w:val="001E313A"/>
    <w:rsid w:val="001E617A"/>
    <w:rsid w:val="001F6B57"/>
    <w:rsid w:val="001F6DB4"/>
    <w:rsid w:val="001F7674"/>
    <w:rsid w:val="001F770D"/>
    <w:rsid w:val="00201068"/>
    <w:rsid w:val="0020566D"/>
    <w:rsid w:val="00205C56"/>
    <w:rsid w:val="0021503A"/>
    <w:rsid w:val="00223D2F"/>
    <w:rsid w:val="002260D1"/>
    <w:rsid w:val="00231470"/>
    <w:rsid w:val="00233E81"/>
    <w:rsid w:val="00234157"/>
    <w:rsid w:val="00234A89"/>
    <w:rsid w:val="00234EBE"/>
    <w:rsid w:val="00246FFB"/>
    <w:rsid w:val="00247F99"/>
    <w:rsid w:val="002529E8"/>
    <w:rsid w:val="0025393C"/>
    <w:rsid w:val="00254287"/>
    <w:rsid w:val="00254EF1"/>
    <w:rsid w:val="0025774A"/>
    <w:rsid w:val="002603D6"/>
    <w:rsid w:val="002645D9"/>
    <w:rsid w:val="0027189D"/>
    <w:rsid w:val="002748D1"/>
    <w:rsid w:val="00274ECE"/>
    <w:rsid w:val="00275481"/>
    <w:rsid w:val="00276586"/>
    <w:rsid w:val="0028108D"/>
    <w:rsid w:val="00281A6A"/>
    <w:rsid w:val="002837BA"/>
    <w:rsid w:val="0028655A"/>
    <w:rsid w:val="00290178"/>
    <w:rsid w:val="00294C55"/>
    <w:rsid w:val="00295F9C"/>
    <w:rsid w:val="00296A44"/>
    <w:rsid w:val="002A03E4"/>
    <w:rsid w:val="002A1714"/>
    <w:rsid w:val="002A2279"/>
    <w:rsid w:val="002A7104"/>
    <w:rsid w:val="002B0940"/>
    <w:rsid w:val="002B12B9"/>
    <w:rsid w:val="002B4721"/>
    <w:rsid w:val="002C628D"/>
    <w:rsid w:val="002C77A6"/>
    <w:rsid w:val="002D0604"/>
    <w:rsid w:val="002D134B"/>
    <w:rsid w:val="002E008F"/>
    <w:rsid w:val="002E0EAA"/>
    <w:rsid w:val="002F0C89"/>
    <w:rsid w:val="002F40C1"/>
    <w:rsid w:val="002F55F1"/>
    <w:rsid w:val="0030049F"/>
    <w:rsid w:val="00302847"/>
    <w:rsid w:val="00316F3D"/>
    <w:rsid w:val="00317144"/>
    <w:rsid w:val="0033580A"/>
    <w:rsid w:val="00337556"/>
    <w:rsid w:val="003411D6"/>
    <w:rsid w:val="003460FD"/>
    <w:rsid w:val="00346589"/>
    <w:rsid w:val="00352B99"/>
    <w:rsid w:val="00353DEB"/>
    <w:rsid w:val="00354A8C"/>
    <w:rsid w:val="003637E6"/>
    <w:rsid w:val="00366166"/>
    <w:rsid w:val="00366928"/>
    <w:rsid w:val="00370A3A"/>
    <w:rsid w:val="003763D3"/>
    <w:rsid w:val="003807C0"/>
    <w:rsid w:val="00380809"/>
    <w:rsid w:val="003819F1"/>
    <w:rsid w:val="00384689"/>
    <w:rsid w:val="00386AD9"/>
    <w:rsid w:val="003915DE"/>
    <w:rsid w:val="00392936"/>
    <w:rsid w:val="003930A2"/>
    <w:rsid w:val="003931B6"/>
    <w:rsid w:val="003A3F75"/>
    <w:rsid w:val="003B054F"/>
    <w:rsid w:val="003B623F"/>
    <w:rsid w:val="003B6FB1"/>
    <w:rsid w:val="003C3AC0"/>
    <w:rsid w:val="003C4C10"/>
    <w:rsid w:val="003D0408"/>
    <w:rsid w:val="003D3581"/>
    <w:rsid w:val="003D3930"/>
    <w:rsid w:val="003D4F7A"/>
    <w:rsid w:val="003D7017"/>
    <w:rsid w:val="003E034E"/>
    <w:rsid w:val="003E2B2D"/>
    <w:rsid w:val="003E3BEC"/>
    <w:rsid w:val="003E5046"/>
    <w:rsid w:val="003E5271"/>
    <w:rsid w:val="003F7107"/>
    <w:rsid w:val="003F7E28"/>
    <w:rsid w:val="0040346F"/>
    <w:rsid w:val="00403AD2"/>
    <w:rsid w:val="0040619E"/>
    <w:rsid w:val="004109A4"/>
    <w:rsid w:val="00411040"/>
    <w:rsid w:val="0041112C"/>
    <w:rsid w:val="0041520B"/>
    <w:rsid w:val="004156B1"/>
    <w:rsid w:val="00435CA1"/>
    <w:rsid w:val="00435F80"/>
    <w:rsid w:val="00437569"/>
    <w:rsid w:val="004448E6"/>
    <w:rsid w:val="0045149D"/>
    <w:rsid w:val="00460114"/>
    <w:rsid w:val="00463418"/>
    <w:rsid w:val="00463ACF"/>
    <w:rsid w:val="00466EF8"/>
    <w:rsid w:val="00467D47"/>
    <w:rsid w:val="00472EB5"/>
    <w:rsid w:val="004805DF"/>
    <w:rsid w:val="004813FA"/>
    <w:rsid w:val="00482187"/>
    <w:rsid w:val="00483C81"/>
    <w:rsid w:val="00483D07"/>
    <w:rsid w:val="004A7743"/>
    <w:rsid w:val="004B13C9"/>
    <w:rsid w:val="004B2733"/>
    <w:rsid w:val="004B29E2"/>
    <w:rsid w:val="004B56C7"/>
    <w:rsid w:val="004C3079"/>
    <w:rsid w:val="004D200D"/>
    <w:rsid w:val="004D2D85"/>
    <w:rsid w:val="004D5AFB"/>
    <w:rsid w:val="004D6D21"/>
    <w:rsid w:val="004E3E28"/>
    <w:rsid w:val="004E446C"/>
    <w:rsid w:val="004E464B"/>
    <w:rsid w:val="004E71AD"/>
    <w:rsid w:val="004F68BF"/>
    <w:rsid w:val="00503C63"/>
    <w:rsid w:val="005050C2"/>
    <w:rsid w:val="00505D4B"/>
    <w:rsid w:val="0051407E"/>
    <w:rsid w:val="005165FE"/>
    <w:rsid w:val="00523345"/>
    <w:rsid w:val="00523C6D"/>
    <w:rsid w:val="00523DF7"/>
    <w:rsid w:val="005251EF"/>
    <w:rsid w:val="00526A7D"/>
    <w:rsid w:val="005272BD"/>
    <w:rsid w:val="00530DC9"/>
    <w:rsid w:val="0053215D"/>
    <w:rsid w:val="00532B64"/>
    <w:rsid w:val="00534011"/>
    <w:rsid w:val="005356AD"/>
    <w:rsid w:val="0053612B"/>
    <w:rsid w:val="0053783C"/>
    <w:rsid w:val="00540330"/>
    <w:rsid w:val="00540E6C"/>
    <w:rsid w:val="005438E0"/>
    <w:rsid w:val="005505FE"/>
    <w:rsid w:val="00550C82"/>
    <w:rsid w:val="00552409"/>
    <w:rsid w:val="00552ADF"/>
    <w:rsid w:val="00565C44"/>
    <w:rsid w:val="00565EC2"/>
    <w:rsid w:val="00571D60"/>
    <w:rsid w:val="005762F7"/>
    <w:rsid w:val="00576B67"/>
    <w:rsid w:val="005845DA"/>
    <w:rsid w:val="0059094B"/>
    <w:rsid w:val="00592DBA"/>
    <w:rsid w:val="005935E2"/>
    <w:rsid w:val="00594E9A"/>
    <w:rsid w:val="005B438C"/>
    <w:rsid w:val="005B4E38"/>
    <w:rsid w:val="005C07F4"/>
    <w:rsid w:val="005C3A9D"/>
    <w:rsid w:val="005C6C4B"/>
    <w:rsid w:val="005E13EF"/>
    <w:rsid w:val="005E236B"/>
    <w:rsid w:val="005E32B2"/>
    <w:rsid w:val="005E78F6"/>
    <w:rsid w:val="005F1224"/>
    <w:rsid w:val="005F3700"/>
    <w:rsid w:val="005F7030"/>
    <w:rsid w:val="00604BA2"/>
    <w:rsid w:val="00604D5A"/>
    <w:rsid w:val="00614A0F"/>
    <w:rsid w:val="00617C98"/>
    <w:rsid w:val="006213C7"/>
    <w:rsid w:val="00624CAB"/>
    <w:rsid w:val="006333E0"/>
    <w:rsid w:val="0063526A"/>
    <w:rsid w:val="00636CAF"/>
    <w:rsid w:val="00642A3D"/>
    <w:rsid w:val="00655E03"/>
    <w:rsid w:val="006601B8"/>
    <w:rsid w:val="00660438"/>
    <w:rsid w:val="00666239"/>
    <w:rsid w:val="00684A49"/>
    <w:rsid w:val="00690D45"/>
    <w:rsid w:val="00693238"/>
    <w:rsid w:val="006B043E"/>
    <w:rsid w:val="006C0582"/>
    <w:rsid w:val="006C0C0B"/>
    <w:rsid w:val="006C1822"/>
    <w:rsid w:val="006C3A90"/>
    <w:rsid w:val="006C586F"/>
    <w:rsid w:val="006D1DC8"/>
    <w:rsid w:val="006D23E9"/>
    <w:rsid w:val="006D3E1A"/>
    <w:rsid w:val="006D443E"/>
    <w:rsid w:val="006D612F"/>
    <w:rsid w:val="006E7271"/>
    <w:rsid w:val="006E78A3"/>
    <w:rsid w:val="006F10AB"/>
    <w:rsid w:val="006F55B6"/>
    <w:rsid w:val="006F763B"/>
    <w:rsid w:val="00701520"/>
    <w:rsid w:val="007056E9"/>
    <w:rsid w:val="00716762"/>
    <w:rsid w:val="0073333C"/>
    <w:rsid w:val="007339BD"/>
    <w:rsid w:val="00734093"/>
    <w:rsid w:val="00736B92"/>
    <w:rsid w:val="007377FD"/>
    <w:rsid w:val="0074020C"/>
    <w:rsid w:val="00744B48"/>
    <w:rsid w:val="00746E34"/>
    <w:rsid w:val="007529FD"/>
    <w:rsid w:val="0075584A"/>
    <w:rsid w:val="00761D5E"/>
    <w:rsid w:val="00762958"/>
    <w:rsid w:val="00762F7B"/>
    <w:rsid w:val="00766B0E"/>
    <w:rsid w:val="00767633"/>
    <w:rsid w:val="007714D4"/>
    <w:rsid w:val="007840CB"/>
    <w:rsid w:val="007861E7"/>
    <w:rsid w:val="00793772"/>
    <w:rsid w:val="007A4B2B"/>
    <w:rsid w:val="007B0846"/>
    <w:rsid w:val="007C20D4"/>
    <w:rsid w:val="007C4E37"/>
    <w:rsid w:val="007D06A5"/>
    <w:rsid w:val="007E49F1"/>
    <w:rsid w:val="007E5F58"/>
    <w:rsid w:val="007F12F6"/>
    <w:rsid w:val="007F4AE3"/>
    <w:rsid w:val="007F5576"/>
    <w:rsid w:val="007F7459"/>
    <w:rsid w:val="00802A2F"/>
    <w:rsid w:val="008079AD"/>
    <w:rsid w:val="00810DA3"/>
    <w:rsid w:val="00814990"/>
    <w:rsid w:val="00821011"/>
    <w:rsid w:val="00821290"/>
    <w:rsid w:val="008236B3"/>
    <w:rsid w:val="00834A86"/>
    <w:rsid w:val="00837FE4"/>
    <w:rsid w:val="0084368B"/>
    <w:rsid w:val="008505E3"/>
    <w:rsid w:val="008514CB"/>
    <w:rsid w:val="00852063"/>
    <w:rsid w:val="00852441"/>
    <w:rsid w:val="00853EDD"/>
    <w:rsid w:val="00854278"/>
    <w:rsid w:val="00856A33"/>
    <w:rsid w:val="00861BE3"/>
    <w:rsid w:val="0086751D"/>
    <w:rsid w:val="00867781"/>
    <w:rsid w:val="0087049A"/>
    <w:rsid w:val="00874B77"/>
    <w:rsid w:val="00875736"/>
    <w:rsid w:val="00877780"/>
    <w:rsid w:val="00882290"/>
    <w:rsid w:val="00882B2D"/>
    <w:rsid w:val="0088761C"/>
    <w:rsid w:val="008A065C"/>
    <w:rsid w:val="008A300E"/>
    <w:rsid w:val="008A32DC"/>
    <w:rsid w:val="008A55F5"/>
    <w:rsid w:val="008A7A95"/>
    <w:rsid w:val="008B2CDD"/>
    <w:rsid w:val="008B7B94"/>
    <w:rsid w:val="008C41D1"/>
    <w:rsid w:val="008D0ADA"/>
    <w:rsid w:val="008D5695"/>
    <w:rsid w:val="008D7ED9"/>
    <w:rsid w:val="008E00D1"/>
    <w:rsid w:val="008E0D07"/>
    <w:rsid w:val="008E0EF1"/>
    <w:rsid w:val="008E174C"/>
    <w:rsid w:val="008E7D85"/>
    <w:rsid w:val="008F3898"/>
    <w:rsid w:val="00916517"/>
    <w:rsid w:val="00920D83"/>
    <w:rsid w:val="009309DF"/>
    <w:rsid w:val="00942267"/>
    <w:rsid w:val="009426D6"/>
    <w:rsid w:val="009429EA"/>
    <w:rsid w:val="00946A6E"/>
    <w:rsid w:val="00951522"/>
    <w:rsid w:val="00955836"/>
    <w:rsid w:val="00966BA7"/>
    <w:rsid w:val="00966C0E"/>
    <w:rsid w:val="009732DB"/>
    <w:rsid w:val="00973EE1"/>
    <w:rsid w:val="00974037"/>
    <w:rsid w:val="009744E9"/>
    <w:rsid w:val="0097666D"/>
    <w:rsid w:val="0097797A"/>
    <w:rsid w:val="00982164"/>
    <w:rsid w:val="00983927"/>
    <w:rsid w:val="00983CBC"/>
    <w:rsid w:val="00983EE0"/>
    <w:rsid w:val="00985A37"/>
    <w:rsid w:val="00985AA4"/>
    <w:rsid w:val="00993746"/>
    <w:rsid w:val="00995B5D"/>
    <w:rsid w:val="00997282"/>
    <w:rsid w:val="00997ED9"/>
    <w:rsid w:val="009A15C0"/>
    <w:rsid w:val="009A3DFB"/>
    <w:rsid w:val="009A462A"/>
    <w:rsid w:val="009A7023"/>
    <w:rsid w:val="009C1A7E"/>
    <w:rsid w:val="009C50F5"/>
    <w:rsid w:val="009D01EE"/>
    <w:rsid w:val="009D34A4"/>
    <w:rsid w:val="009D4679"/>
    <w:rsid w:val="009E48FD"/>
    <w:rsid w:val="009F0869"/>
    <w:rsid w:val="009F49AB"/>
    <w:rsid w:val="009F7E5E"/>
    <w:rsid w:val="00A0254C"/>
    <w:rsid w:val="00A04238"/>
    <w:rsid w:val="00A06BFB"/>
    <w:rsid w:val="00A12BF0"/>
    <w:rsid w:val="00A20CAB"/>
    <w:rsid w:val="00A245E8"/>
    <w:rsid w:val="00A27B7C"/>
    <w:rsid w:val="00A31B2D"/>
    <w:rsid w:val="00A346BD"/>
    <w:rsid w:val="00A3552A"/>
    <w:rsid w:val="00A37625"/>
    <w:rsid w:val="00A401DB"/>
    <w:rsid w:val="00A4134C"/>
    <w:rsid w:val="00A4236A"/>
    <w:rsid w:val="00A472A9"/>
    <w:rsid w:val="00A51ADA"/>
    <w:rsid w:val="00A530B5"/>
    <w:rsid w:val="00A533DE"/>
    <w:rsid w:val="00A54BFF"/>
    <w:rsid w:val="00A5548C"/>
    <w:rsid w:val="00A60506"/>
    <w:rsid w:val="00A60D9C"/>
    <w:rsid w:val="00A61961"/>
    <w:rsid w:val="00A6428E"/>
    <w:rsid w:val="00A7019E"/>
    <w:rsid w:val="00A80877"/>
    <w:rsid w:val="00A847E1"/>
    <w:rsid w:val="00A84B93"/>
    <w:rsid w:val="00A86220"/>
    <w:rsid w:val="00A91891"/>
    <w:rsid w:val="00A92597"/>
    <w:rsid w:val="00A94402"/>
    <w:rsid w:val="00A94CE9"/>
    <w:rsid w:val="00A966D0"/>
    <w:rsid w:val="00AA06D7"/>
    <w:rsid w:val="00AB1442"/>
    <w:rsid w:val="00AB18DE"/>
    <w:rsid w:val="00AB487C"/>
    <w:rsid w:val="00AB5746"/>
    <w:rsid w:val="00AB61AD"/>
    <w:rsid w:val="00AB790C"/>
    <w:rsid w:val="00AC2123"/>
    <w:rsid w:val="00AC313A"/>
    <w:rsid w:val="00AC3DF8"/>
    <w:rsid w:val="00AC48A4"/>
    <w:rsid w:val="00AD1D31"/>
    <w:rsid w:val="00AD597B"/>
    <w:rsid w:val="00AD6CE2"/>
    <w:rsid w:val="00AE3419"/>
    <w:rsid w:val="00AE568C"/>
    <w:rsid w:val="00AF0981"/>
    <w:rsid w:val="00AF137F"/>
    <w:rsid w:val="00B01FB1"/>
    <w:rsid w:val="00B05ED9"/>
    <w:rsid w:val="00B12253"/>
    <w:rsid w:val="00B15798"/>
    <w:rsid w:val="00B15FBE"/>
    <w:rsid w:val="00B17F20"/>
    <w:rsid w:val="00B24683"/>
    <w:rsid w:val="00B331AC"/>
    <w:rsid w:val="00B36798"/>
    <w:rsid w:val="00B36C51"/>
    <w:rsid w:val="00B403B1"/>
    <w:rsid w:val="00B4174C"/>
    <w:rsid w:val="00B41A44"/>
    <w:rsid w:val="00B4291B"/>
    <w:rsid w:val="00B550E6"/>
    <w:rsid w:val="00B60F1A"/>
    <w:rsid w:val="00B65ABD"/>
    <w:rsid w:val="00B7764B"/>
    <w:rsid w:val="00B87258"/>
    <w:rsid w:val="00B90E81"/>
    <w:rsid w:val="00B937FD"/>
    <w:rsid w:val="00BA1B9D"/>
    <w:rsid w:val="00BA28C8"/>
    <w:rsid w:val="00BB192E"/>
    <w:rsid w:val="00BB32A0"/>
    <w:rsid w:val="00BB7D6B"/>
    <w:rsid w:val="00BC173F"/>
    <w:rsid w:val="00BC2A77"/>
    <w:rsid w:val="00BD54AA"/>
    <w:rsid w:val="00BD795C"/>
    <w:rsid w:val="00BE1C0E"/>
    <w:rsid w:val="00BE2448"/>
    <w:rsid w:val="00BE3092"/>
    <w:rsid w:val="00BE3F71"/>
    <w:rsid w:val="00BE48A0"/>
    <w:rsid w:val="00BE5566"/>
    <w:rsid w:val="00BE6005"/>
    <w:rsid w:val="00BE6AEE"/>
    <w:rsid w:val="00BF0030"/>
    <w:rsid w:val="00BF29BB"/>
    <w:rsid w:val="00BF3756"/>
    <w:rsid w:val="00BF6EE9"/>
    <w:rsid w:val="00C03612"/>
    <w:rsid w:val="00C03801"/>
    <w:rsid w:val="00C04F38"/>
    <w:rsid w:val="00C0557A"/>
    <w:rsid w:val="00C11CD6"/>
    <w:rsid w:val="00C17159"/>
    <w:rsid w:val="00C20BB3"/>
    <w:rsid w:val="00C20DBE"/>
    <w:rsid w:val="00C21B1E"/>
    <w:rsid w:val="00C22323"/>
    <w:rsid w:val="00C22B86"/>
    <w:rsid w:val="00C23B0E"/>
    <w:rsid w:val="00C242FB"/>
    <w:rsid w:val="00C25F1F"/>
    <w:rsid w:val="00C30B73"/>
    <w:rsid w:val="00C32B93"/>
    <w:rsid w:val="00C3512E"/>
    <w:rsid w:val="00C357C8"/>
    <w:rsid w:val="00C36537"/>
    <w:rsid w:val="00C3722C"/>
    <w:rsid w:val="00C410C9"/>
    <w:rsid w:val="00C50F72"/>
    <w:rsid w:val="00C51076"/>
    <w:rsid w:val="00C56CBE"/>
    <w:rsid w:val="00C56EC8"/>
    <w:rsid w:val="00C60753"/>
    <w:rsid w:val="00C613E5"/>
    <w:rsid w:val="00C6788D"/>
    <w:rsid w:val="00C740F4"/>
    <w:rsid w:val="00C76D98"/>
    <w:rsid w:val="00C82182"/>
    <w:rsid w:val="00C82C78"/>
    <w:rsid w:val="00C8414D"/>
    <w:rsid w:val="00C903D1"/>
    <w:rsid w:val="00C91F68"/>
    <w:rsid w:val="00C93C57"/>
    <w:rsid w:val="00C97BDE"/>
    <w:rsid w:val="00CA1101"/>
    <w:rsid w:val="00CA3008"/>
    <w:rsid w:val="00CA6104"/>
    <w:rsid w:val="00CA7503"/>
    <w:rsid w:val="00CB0CD4"/>
    <w:rsid w:val="00CC1F6F"/>
    <w:rsid w:val="00CD07E7"/>
    <w:rsid w:val="00CD251E"/>
    <w:rsid w:val="00CD40B1"/>
    <w:rsid w:val="00CD49FC"/>
    <w:rsid w:val="00CD592E"/>
    <w:rsid w:val="00CE06AC"/>
    <w:rsid w:val="00CE2301"/>
    <w:rsid w:val="00CF27C5"/>
    <w:rsid w:val="00D0570D"/>
    <w:rsid w:val="00D10372"/>
    <w:rsid w:val="00D22309"/>
    <w:rsid w:val="00D23040"/>
    <w:rsid w:val="00D2797F"/>
    <w:rsid w:val="00D3417C"/>
    <w:rsid w:val="00D459EB"/>
    <w:rsid w:val="00D45D17"/>
    <w:rsid w:val="00D46508"/>
    <w:rsid w:val="00D47559"/>
    <w:rsid w:val="00D476AD"/>
    <w:rsid w:val="00D51DC3"/>
    <w:rsid w:val="00D55DE4"/>
    <w:rsid w:val="00D56DC1"/>
    <w:rsid w:val="00D64ADF"/>
    <w:rsid w:val="00D64BC8"/>
    <w:rsid w:val="00D675D4"/>
    <w:rsid w:val="00D712A8"/>
    <w:rsid w:val="00D724A3"/>
    <w:rsid w:val="00D77799"/>
    <w:rsid w:val="00D80B27"/>
    <w:rsid w:val="00D82C7C"/>
    <w:rsid w:val="00D84D86"/>
    <w:rsid w:val="00D856F2"/>
    <w:rsid w:val="00D85969"/>
    <w:rsid w:val="00D8712D"/>
    <w:rsid w:val="00D87C6D"/>
    <w:rsid w:val="00DA07E3"/>
    <w:rsid w:val="00DA24F6"/>
    <w:rsid w:val="00DA59C9"/>
    <w:rsid w:val="00DB2AA8"/>
    <w:rsid w:val="00DB3748"/>
    <w:rsid w:val="00DB40B5"/>
    <w:rsid w:val="00DC3B93"/>
    <w:rsid w:val="00DC78E0"/>
    <w:rsid w:val="00DD2603"/>
    <w:rsid w:val="00DD6D10"/>
    <w:rsid w:val="00DE2A84"/>
    <w:rsid w:val="00DE5F53"/>
    <w:rsid w:val="00DE6A11"/>
    <w:rsid w:val="00DE7790"/>
    <w:rsid w:val="00DF0D75"/>
    <w:rsid w:val="00DF10A2"/>
    <w:rsid w:val="00DF4430"/>
    <w:rsid w:val="00DF4C00"/>
    <w:rsid w:val="00DF4C8B"/>
    <w:rsid w:val="00E048AB"/>
    <w:rsid w:val="00E048B1"/>
    <w:rsid w:val="00E05A17"/>
    <w:rsid w:val="00E12A8E"/>
    <w:rsid w:val="00E13672"/>
    <w:rsid w:val="00E202C8"/>
    <w:rsid w:val="00E20C8B"/>
    <w:rsid w:val="00E20D36"/>
    <w:rsid w:val="00E246F5"/>
    <w:rsid w:val="00E31F71"/>
    <w:rsid w:val="00E320FD"/>
    <w:rsid w:val="00E33CF4"/>
    <w:rsid w:val="00E34A93"/>
    <w:rsid w:val="00E4172F"/>
    <w:rsid w:val="00E41CA0"/>
    <w:rsid w:val="00E41D94"/>
    <w:rsid w:val="00E439F2"/>
    <w:rsid w:val="00E45B3F"/>
    <w:rsid w:val="00E556D7"/>
    <w:rsid w:val="00E558AE"/>
    <w:rsid w:val="00E56FB5"/>
    <w:rsid w:val="00E5775E"/>
    <w:rsid w:val="00E607CE"/>
    <w:rsid w:val="00E614D0"/>
    <w:rsid w:val="00E64B5B"/>
    <w:rsid w:val="00E64D16"/>
    <w:rsid w:val="00E64DC3"/>
    <w:rsid w:val="00E6541B"/>
    <w:rsid w:val="00E67F24"/>
    <w:rsid w:val="00E73656"/>
    <w:rsid w:val="00E7668B"/>
    <w:rsid w:val="00E8211E"/>
    <w:rsid w:val="00E94842"/>
    <w:rsid w:val="00E9621F"/>
    <w:rsid w:val="00E96D19"/>
    <w:rsid w:val="00EA117E"/>
    <w:rsid w:val="00EA35B1"/>
    <w:rsid w:val="00EA6374"/>
    <w:rsid w:val="00EA6A09"/>
    <w:rsid w:val="00EB0067"/>
    <w:rsid w:val="00EB400D"/>
    <w:rsid w:val="00EB625E"/>
    <w:rsid w:val="00EC22A3"/>
    <w:rsid w:val="00EC4DCD"/>
    <w:rsid w:val="00EC748B"/>
    <w:rsid w:val="00ED2C61"/>
    <w:rsid w:val="00ED6829"/>
    <w:rsid w:val="00ED6CC1"/>
    <w:rsid w:val="00EE2A24"/>
    <w:rsid w:val="00EE2C6E"/>
    <w:rsid w:val="00EF5B75"/>
    <w:rsid w:val="00EF632B"/>
    <w:rsid w:val="00EF6350"/>
    <w:rsid w:val="00EF7106"/>
    <w:rsid w:val="00F00C68"/>
    <w:rsid w:val="00F032A9"/>
    <w:rsid w:val="00F03820"/>
    <w:rsid w:val="00F06048"/>
    <w:rsid w:val="00F071FE"/>
    <w:rsid w:val="00F10B67"/>
    <w:rsid w:val="00F11A91"/>
    <w:rsid w:val="00F14433"/>
    <w:rsid w:val="00F14E0B"/>
    <w:rsid w:val="00F2103E"/>
    <w:rsid w:val="00F22FC6"/>
    <w:rsid w:val="00F23FC5"/>
    <w:rsid w:val="00F25E65"/>
    <w:rsid w:val="00F30388"/>
    <w:rsid w:val="00F34240"/>
    <w:rsid w:val="00F37344"/>
    <w:rsid w:val="00F37352"/>
    <w:rsid w:val="00F44DD3"/>
    <w:rsid w:val="00F459B5"/>
    <w:rsid w:val="00F46037"/>
    <w:rsid w:val="00F66467"/>
    <w:rsid w:val="00F6755C"/>
    <w:rsid w:val="00F67F4C"/>
    <w:rsid w:val="00F77554"/>
    <w:rsid w:val="00F8011F"/>
    <w:rsid w:val="00F80717"/>
    <w:rsid w:val="00F81EA7"/>
    <w:rsid w:val="00F85FA3"/>
    <w:rsid w:val="00F8796F"/>
    <w:rsid w:val="00F919B8"/>
    <w:rsid w:val="00F965FB"/>
    <w:rsid w:val="00FA08C4"/>
    <w:rsid w:val="00FA14F2"/>
    <w:rsid w:val="00FA2479"/>
    <w:rsid w:val="00FB3253"/>
    <w:rsid w:val="00FB45E5"/>
    <w:rsid w:val="00FB6CD2"/>
    <w:rsid w:val="00FC0FBD"/>
    <w:rsid w:val="00FC42E8"/>
    <w:rsid w:val="00FC50FC"/>
    <w:rsid w:val="00FC735E"/>
    <w:rsid w:val="00FD415B"/>
    <w:rsid w:val="00FD7769"/>
    <w:rsid w:val="00FE5574"/>
    <w:rsid w:val="00FE7F57"/>
    <w:rsid w:val="00FF520D"/>
    <w:rsid w:val="00FF5B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EF2F76"/>
  <w15:docId w15:val="{7C099EA1-76C1-4F74-984C-672F116E8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uiPriority="0"/>
    <w:lsdException w:name="List 2" w:semiHidden="1" w:uiPriority="0" w:unhideWhenUsed="1"/>
    <w:lsdException w:name="List 3"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iPriority="0"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0159A4"/>
    <w:rPr>
      <w:sz w:val="28"/>
    </w:rPr>
  </w:style>
  <w:style w:type="paragraph" w:styleId="14">
    <w:name w:val="heading 1"/>
    <w:aliases w:val="Заголовок 1 Знак Знак,Заголовок 1 Знак Знак Знак"/>
    <w:basedOn w:val="aa"/>
    <w:next w:val="aa"/>
    <w:link w:val="15"/>
    <w:uiPriority w:val="99"/>
    <w:qFormat/>
    <w:rsid w:val="00DA07E3"/>
    <w:pPr>
      <w:keepNext/>
      <w:overflowPunct w:val="0"/>
      <w:autoSpaceDE w:val="0"/>
      <w:autoSpaceDN w:val="0"/>
      <w:adjustRightInd w:val="0"/>
      <w:spacing w:before="240" w:after="60"/>
      <w:textAlignment w:val="baseline"/>
      <w:outlineLvl w:val="0"/>
    </w:pPr>
    <w:rPr>
      <w:rFonts w:ascii="Arial" w:hAnsi="Arial"/>
      <w:b/>
      <w:kern w:val="28"/>
    </w:rPr>
  </w:style>
  <w:style w:type="paragraph" w:styleId="20">
    <w:name w:val="heading 2"/>
    <w:aliases w:val="Знак2"/>
    <w:basedOn w:val="aa"/>
    <w:next w:val="aa"/>
    <w:link w:val="21"/>
    <w:qFormat/>
    <w:rsid w:val="00DA07E3"/>
    <w:pPr>
      <w:keepNext/>
      <w:spacing w:before="120" w:line="360" w:lineRule="auto"/>
      <w:ind w:left="851" w:right="851"/>
      <w:jc w:val="center"/>
      <w:outlineLvl w:val="1"/>
    </w:pPr>
    <w:rPr>
      <w:rFonts w:ascii="GOST type A" w:hAnsi="GOST type A" w:cs="Arial"/>
      <w:b/>
      <w:bCs/>
      <w:i/>
      <w:iCs/>
      <w:szCs w:val="22"/>
    </w:rPr>
  </w:style>
  <w:style w:type="paragraph" w:styleId="30">
    <w:name w:val="heading 3"/>
    <w:aliases w:val="Знак3,Знак3 Знак,рффи 3"/>
    <w:basedOn w:val="aa"/>
    <w:next w:val="aa"/>
    <w:link w:val="31"/>
    <w:qFormat/>
    <w:rsid w:val="00DA07E3"/>
    <w:pPr>
      <w:keepNext/>
      <w:overflowPunct w:val="0"/>
      <w:autoSpaceDE w:val="0"/>
      <w:autoSpaceDN w:val="0"/>
      <w:adjustRightInd w:val="0"/>
      <w:jc w:val="center"/>
      <w:textAlignment w:val="baseline"/>
      <w:outlineLvl w:val="2"/>
    </w:pPr>
    <w:rPr>
      <w:b/>
      <w:sz w:val="24"/>
    </w:rPr>
  </w:style>
  <w:style w:type="paragraph" w:styleId="4">
    <w:name w:val="heading 4"/>
    <w:basedOn w:val="aa"/>
    <w:next w:val="aa"/>
    <w:link w:val="40"/>
    <w:qFormat/>
    <w:rsid w:val="00DA07E3"/>
    <w:pPr>
      <w:keepNext/>
      <w:spacing w:before="240" w:after="60" w:line="360" w:lineRule="auto"/>
      <w:ind w:left="284" w:right="284" w:firstLine="851"/>
      <w:outlineLvl w:val="3"/>
    </w:pPr>
    <w:rPr>
      <w:b/>
      <w:bCs/>
      <w:i/>
      <w:szCs w:val="28"/>
    </w:rPr>
  </w:style>
  <w:style w:type="paragraph" w:styleId="5">
    <w:name w:val="heading 5"/>
    <w:basedOn w:val="aa"/>
    <w:next w:val="aa"/>
    <w:link w:val="50"/>
    <w:qFormat/>
    <w:rsid w:val="00DA07E3"/>
    <w:pPr>
      <w:widowControl w:val="0"/>
      <w:autoSpaceDE w:val="0"/>
      <w:autoSpaceDN w:val="0"/>
      <w:adjustRightInd w:val="0"/>
      <w:spacing w:before="240" w:after="60"/>
      <w:ind w:firstLine="720"/>
      <w:jc w:val="both"/>
      <w:outlineLvl w:val="4"/>
    </w:pPr>
    <w:rPr>
      <w:b/>
      <w:bCs/>
      <w:i/>
      <w:iCs/>
      <w:sz w:val="26"/>
      <w:szCs w:val="26"/>
    </w:rPr>
  </w:style>
  <w:style w:type="paragraph" w:styleId="6">
    <w:name w:val="heading 6"/>
    <w:basedOn w:val="aa"/>
    <w:next w:val="aa"/>
    <w:link w:val="60"/>
    <w:qFormat/>
    <w:rsid w:val="00DA07E3"/>
    <w:pPr>
      <w:overflowPunct w:val="0"/>
      <w:autoSpaceDE w:val="0"/>
      <w:autoSpaceDN w:val="0"/>
      <w:adjustRightInd w:val="0"/>
      <w:spacing w:before="240" w:after="60"/>
      <w:textAlignment w:val="baseline"/>
      <w:outlineLvl w:val="5"/>
    </w:pPr>
    <w:rPr>
      <w:b/>
      <w:bCs/>
      <w:sz w:val="22"/>
      <w:szCs w:val="22"/>
    </w:rPr>
  </w:style>
  <w:style w:type="paragraph" w:styleId="7">
    <w:name w:val="heading 7"/>
    <w:basedOn w:val="aa"/>
    <w:next w:val="ab"/>
    <w:link w:val="70"/>
    <w:qFormat/>
    <w:rsid w:val="00DA07E3"/>
    <w:pPr>
      <w:tabs>
        <w:tab w:val="num" w:pos="2520"/>
      </w:tabs>
      <w:spacing w:line="360" w:lineRule="auto"/>
      <w:ind w:left="1296" w:hanging="288"/>
      <w:jc w:val="both"/>
      <w:outlineLvl w:val="6"/>
    </w:pPr>
    <w:rPr>
      <w:sz w:val="20"/>
    </w:rPr>
  </w:style>
  <w:style w:type="paragraph" w:styleId="8">
    <w:name w:val="heading 8"/>
    <w:basedOn w:val="aa"/>
    <w:next w:val="aa"/>
    <w:link w:val="80"/>
    <w:uiPriority w:val="99"/>
    <w:qFormat/>
    <w:rsid w:val="00DA07E3"/>
    <w:pPr>
      <w:widowControl w:val="0"/>
      <w:autoSpaceDE w:val="0"/>
      <w:autoSpaceDN w:val="0"/>
      <w:adjustRightInd w:val="0"/>
      <w:spacing w:before="240" w:after="60"/>
      <w:ind w:firstLine="720"/>
      <w:jc w:val="both"/>
      <w:outlineLvl w:val="7"/>
    </w:pPr>
    <w:rPr>
      <w:i/>
      <w:iCs/>
      <w:sz w:val="24"/>
      <w:szCs w:val="24"/>
    </w:rPr>
  </w:style>
  <w:style w:type="paragraph" w:styleId="9">
    <w:name w:val="heading 9"/>
    <w:basedOn w:val="aa"/>
    <w:next w:val="ab"/>
    <w:link w:val="90"/>
    <w:qFormat/>
    <w:rsid w:val="00DA07E3"/>
    <w:pPr>
      <w:tabs>
        <w:tab w:val="num" w:pos="3240"/>
      </w:tabs>
      <w:spacing w:line="360" w:lineRule="auto"/>
      <w:ind w:left="1584" w:hanging="144"/>
      <w:jc w:val="both"/>
      <w:outlineLvl w:val="8"/>
    </w:pPr>
    <w:rPr>
      <w:sz w:val="18"/>
      <w:szCs w:val="18"/>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paragraph" w:styleId="af">
    <w:name w:val="header"/>
    <w:basedOn w:val="aa"/>
    <w:link w:val="af0"/>
    <w:uiPriority w:val="99"/>
    <w:rsid w:val="00DA24F6"/>
    <w:pPr>
      <w:tabs>
        <w:tab w:val="center" w:pos="4153"/>
        <w:tab w:val="right" w:pos="8306"/>
      </w:tabs>
      <w:suppressAutoHyphens/>
      <w:jc w:val="center"/>
    </w:pPr>
  </w:style>
  <w:style w:type="paragraph" w:customStyle="1" w:styleId="af1">
    <w:name w:val="Заголовок к тексту"/>
    <w:basedOn w:val="aa"/>
    <w:next w:val="ab"/>
    <w:rsid w:val="00DA24F6"/>
    <w:pPr>
      <w:suppressAutoHyphens/>
      <w:spacing w:after="480" w:line="240" w:lineRule="exact"/>
    </w:pPr>
    <w:rPr>
      <w:b/>
    </w:rPr>
  </w:style>
  <w:style w:type="paragraph" w:styleId="ab">
    <w:name w:val="Body Text"/>
    <w:aliases w:val="Знак1 Знак"/>
    <w:basedOn w:val="aa"/>
    <w:link w:val="32"/>
    <w:rsid w:val="00DA24F6"/>
    <w:pPr>
      <w:spacing w:line="360" w:lineRule="exact"/>
      <w:ind w:firstLine="720"/>
      <w:jc w:val="both"/>
    </w:pPr>
  </w:style>
  <w:style w:type="paragraph" w:customStyle="1" w:styleId="af2">
    <w:name w:val="Исполнитель"/>
    <w:basedOn w:val="ab"/>
    <w:rsid w:val="00DA24F6"/>
    <w:pPr>
      <w:suppressAutoHyphens/>
      <w:spacing w:after="120" w:line="240" w:lineRule="exact"/>
      <w:ind w:firstLine="0"/>
      <w:jc w:val="left"/>
    </w:pPr>
    <w:rPr>
      <w:sz w:val="24"/>
    </w:rPr>
  </w:style>
  <w:style w:type="paragraph" w:styleId="af3">
    <w:name w:val="footer"/>
    <w:basedOn w:val="aa"/>
    <w:link w:val="af4"/>
    <w:uiPriority w:val="99"/>
    <w:rsid w:val="00DA24F6"/>
    <w:pPr>
      <w:suppressAutoHyphens/>
    </w:pPr>
    <w:rPr>
      <w:sz w:val="20"/>
    </w:rPr>
  </w:style>
  <w:style w:type="paragraph" w:styleId="af5">
    <w:name w:val="Signature"/>
    <w:basedOn w:val="aa"/>
    <w:next w:val="ab"/>
    <w:link w:val="af6"/>
    <w:uiPriority w:val="99"/>
    <w:rsid w:val="00DA24F6"/>
    <w:pPr>
      <w:tabs>
        <w:tab w:val="left" w:pos="5103"/>
        <w:tab w:val="right" w:pos="9639"/>
      </w:tabs>
      <w:suppressAutoHyphens/>
      <w:spacing w:before="480" w:line="240" w:lineRule="exact"/>
    </w:pPr>
  </w:style>
  <w:style w:type="paragraph" w:customStyle="1" w:styleId="af7">
    <w:name w:val="Приложение"/>
    <w:basedOn w:val="ab"/>
    <w:rsid w:val="00DA24F6"/>
    <w:pPr>
      <w:tabs>
        <w:tab w:val="left" w:pos="1673"/>
      </w:tabs>
      <w:spacing w:before="240" w:line="240" w:lineRule="exact"/>
      <w:ind w:left="1985" w:hanging="1985"/>
    </w:pPr>
  </w:style>
  <w:style w:type="paragraph" w:customStyle="1" w:styleId="af8">
    <w:name w:val="Адресат"/>
    <w:basedOn w:val="aa"/>
    <w:rsid w:val="00DA24F6"/>
    <w:pPr>
      <w:suppressAutoHyphens/>
      <w:spacing w:line="240" w:lineRule="exact"/>
    </w:pPr>
  </w:style>
  <w:style w:type="paragraph" w:customStyle="1" w:styleId="af9">
    <w:name w:val="Подпись на  бланке должностного лица"/>
    <w:basedOn w:val="aa"/>
    <w:next w:val="ab"/>
    <w:rsid w:val="00DA24F6"/>
    <w:pPr>
      <w:spacing w:before="480" w:line="240" w:lineRule="exact"/>
      <w:ind w:left="7088"/>
    </w:pPr>
  </w:style>
  <w:style w:type="character" w:styleId="afa">
    <w:name w:val="page number"/>
    <w:basedOn w:val="ac"/>
    <w:rsid w:val="00DA24F6"/>
  </w:style>
  <w:style w:type="paragraph" w:styleId="afb">
    <w:name w:val="Balloon Text"/>
    <w:basedOn w:val="aa"/>
    <w:link w:val="afc"/>
    <w:rsid w:val="007E5F58"/>
    <w:rPr>
      <w:rFonts w:ascii="Tahoma" w:hAnsi="Tahoma" w:cs="Tahoma"/>
      <w:sz w:val="16"/>
      <w:szCs w:val="16"/>
    </w:rPr>
  </w:style>
  <w:style w:type="paragraph" w:styleId="afd">
    <w:name w:val="List Paragraph"/>
    <w:basedOn w:val="aa"/>
    <w:uiPriority w:val="34"/>
    <w:qFormat/>
    <w:rsid w:val="002603D6"/>
    <w:pPr>
      <w:spacing w:after="200" w:line="276" w:lineRule="auto"/>
      <w:ind w:left="720"/>
      <w:contextualSpacing/>
    </w:pPr>
    <w:rPr>
      <w:rFonts w:asciiTheme="minorHAnsi" w:eastAsiaTheme="minorHAnsi" w:hAnsiTheme="minorHAnsi" w:cstheme="minorBidi"/>
      <w:sz w:val="22"/>
      <w:szCs w:val="22"/>
      <w:lang w:eastAsia="en-US"/>
    </w:rPr>
  </w:style>
  <w:style w:type="character" w:styleId="afe">
    <w:name w:val="Hyperlink"/>
    <w:basedOn w:val="ac"/>
    <w:uiPriority w:val="99"/>
    <w:rsid w:val="00BE1C0E"/>
    <w:rPr>
      <w:color w:val="0000FF" w:themeColor="hyperlink"/>
      <w:u w:val="single"/>
    </w:rPr>
  </w:style>
  <w:style w:type="character" w:customStyle="1" w:styleId="15">
    <w:name w:val="Заголовок 1 Знак"/>
    <w:aliases w:val="Заголовок 1 Знак Знак Знак1,Заголовок 1 Знак Знак Знак Знак1"/>
    <w:basedOn w:val="ac"/>
    <w:link w:val="14"/>
    <w:uiPriority w:val="99"/>
    <w:rsid w:val="00DA07E3"/>
    <w:rPr>
      <w:rFonts w:ascii="Arial" w:hAnsi="Arial"/>
      <w:b/>
      <w:kern w:val="28"/>
      <w:sz w:val="28"/>
    </w:rPr>
  </w:style>
  <w:style w:type="character" w:customStyle="1" w:styleId="21">
    <w:name w:val="Заголовок 2 Знак"/>
    <w:aliases w:val="Знак2 Знак2"/>
    <w:basedOn w:val="ac"/>
    <w:link w:val="20"/>
    <w:rsid w:val="00DA07E3"/>
    <w:rPr>
      <w:rFonts w:ascii="GOST type A" w:hAnsi="GOST type A" w:cs="Arial"/>
      <w:b/>
      <w:bCs/>
      <w:i/>
      <w:iCs/>
      <w:sz w:val="28"/>
      <w:szCs w:val="22"/>
    </w:rPr>
  </w:style>
  <w:style w:type="character" w:customStyle="1" w:styleId="31">
    <w:name w:val="Заголовок 3 Знак"/>
    <w:aliases w:val="Знак3 Знак2,Знак3 Знак Знак,рффи 3 Знак"/>
    <w:basedOn w:val="ac"/>
    <w:link w:val="30"/>
    <w:rsid w:val="00DA07E3"/>
    <w:rPr>
      <w:b/>
      <w:sz w:val="24"/>
    </w:rPr>
  </w:style>
  <w:style w:type="character" w:customStyle="1" w:styleId="40">
    <w:name w:val="Заголовок 4 Знак"/>
    <w:basedOn w:val="ac"/>
    <w:link w:val="4"/>
    <w:rsid w:val="00DA07E3"/>
    <w:rPr>
      <w:b/>
      <w:bCs/>
      <w:i/>
      <w:sz w:val="28"/>
      <w:szCs w:val="28"/>
    </w:rPr>
  </w:style>
  <w:style w:type="character" w:customStyle="1" w:styleId="50">
    <w:name w:val="Заголовок 5 Знак"/>
    <w:basedOn w:val="ac"/>
    <w:link w:val="5"/>
    <w:rsid w:val="00DA07E3"/>
    <w:rPr>
      <w:b/>
      <w:bCs/>
      <w:i/>
      <w:iCs/>
      <w:sz w:val="26"/>
      <w:szCs w:val="26"/>
    </w:rPr>
  </w:style>
  <w:style w:type="character" w:customStyle="1" w:styleId="60">
    <w:name w:val="Заголовок 6 Знак"/>
    <w:basedOn w:val="ac"/>
    <w:link w:val="6"/>
    <w:rsid w:val="00DA07E3"/>
    <w:rPr>
      <w:b/>
      <w:bCs/>
      <w:sz w:val="22"/>
      <w:szCs w:val="22"/>
    </w:rPr>
  </w:style>
  <w:style w:type="character" w:customStyle="1" w:styleId="70">
    <w:name w:val="Заголовок 7 Знак"/>
    <w:basedOn w:val="ac"/>
    <w:link w:val="7"/>
    <w:rsid w:val="00DA07E3"/>
  </w:style>
  <w:style w:type="character" w:customStyle="1" w:styleId="80">
    <w:name w:val="Заголовок 8 Знак"/>
    <w:basedOn w:val="ac"/>
    <w:link w:val="8"/>
    <w:uiPriority w:val="99"/>
    <w:rsid w:val="00DA07E3"/>
    <w:rPr>
      <w:i/>
      <w:iCs/>
      <w:sz w:val="24"/>
      <w:szCs w:val="24"/>
    </w:rPr>
  </w:style>
  <w:style w:type="character" w:customStyle="1" w:styleId="90">
    <w:name w:val="Заголовок 9 Знак"/>
    <w:basedOn w:val="ac"/>
    <w:link w:val="9"/>
    <w:rsid w:val="00DA07E3"/>
    <w:rPr>
      <w:sz w:val="18"/>
      <w:szCs w:val="18"/>
    </w:rPr>
  </w:style>
  <w:style w:type="paragraph" w:styleId="24">
    <w:name w:val="toc 2"/>
    <w:basedOn w:val="aa"/>
    <w:next w:val="aa"/>
    <w:autoRedefine/>
    <w:uiPriority w:val="39"/>
    <w:rsid w:val="00DA07E3"/>
    <w:pPr>
      <w:widowControl w:val="0"/>
      <w:tabs>
        <w:tab w:val="left" w:pos="0"/>
        <w:tab w:val="right" w:leader="dot" w:pos="9352"/>
      </w:tabs>
      <w:suppressAutoHyphens/>
      <w:ind w:right="284"/>
      <w:jc w:val="both"/>
    </w:pPr>
    <w:rPr>
      <w:rFonts w:eastAsia="Lucida Sans Unicode"/>
      <w:kern w:val="1"/>
      <w:sz w:val="24"/>
      <w:szCs w:val="24"/>
    </w:rPr>
  </w:style>
  <w:style w:type="paragraph" w:customStyle="1" w:styleId="aff">
    <w:name w:val="Стиль"/>
    <w:basedOn w:val="af3"/>
    <w:rsid w:val="00DA07E3"/>
    <w:pPr>
      <w:framePr w:hSpace="181" w:wrap="around" w:hAnchor="margin" w:xAlign="right" w:yAlign="bottom"/>
      <w:tabs>
        <w:tab w:val="center" w:pos="4677"/>
        <w:tab w:val="right" w:pos="9355"/>
      </w:tabs>
      <w:suppressAutoHyphens w:val="0"/>
      <w:spacing w:line="360" w:lineRule="auto"/>
      <w:ind w:left="284" w:right="284" w:firstLine="851"/>
      <w:suppressOverlap/>
      <w:jc w:val="center"/>
    </w:pPr>
    <w:rPr>
      <w:rFonts w:ascii="GOST type A" w:hAnsi="GOST type A"/>
      <w:szCs w:val="24"/>
    </w:rPr>
  </w:style>
  <w:style w:type="character" w:customStyle="1" w:styleId="af4">
    <w:name w:val="Нижний колонтитул Знак"/>
    <w:basedOn w:val="ac"/>
    <w:link w:val="af3"/>
    <w:uiPriority w:val="99"/>
    <w:rsid w:val="00DA07E3"/>
  </w:style>
  <w:style w:type="paragraph" w:styleId="16">
    <w:name w:val="toc 1"/>
    <w:basedOn w:val="aa"/>
    <w:next w:val="aa"/>
    <w:autoRedefine/>
    <w:uiPriority w:val="39"/>
    <w:rsid w:val="00DA07E3"/>
    <w:pPr>
      <w:tabs>
        <w:tab w:val="right" w:leader="dot" w:pos="9356"/>
      </w:tabs>
      <w:ind w:right="138"/>
      <w:contextualSpacing/>
      <w:jc w:val="both"/>
    </w:pPr>
    <w:rPr>
      <w:sz w:val="24"/>
      <w:szCs w:val="24"/>
    </w:rPr>
  </w:style>
  <w:style w:type="paragraph" w:customStyle="1" w:styleId="-2">
    <w:name w:val="Нормальный-2"/>
    <w:basedOn w:val="aa"/>
    <w:link w:val="-20"/>
    <w:rsid w:val="00DA07E3"/>
    <w:pPr>
      <w:overflowPunct w:val="0"/>
      <w:autoSpaceDE w:val="0"/>
      <w:autoSpaceDN w:val="0"/>
      <w:adjustRightInd w:val="0"/>
      <w:spacing w:before="120"/>
      <w:ind w:left="284" w:right="170" w:firstLine="851"/>
      <w:jc w:val="both"/>
      <w:textAlignment w:val="baseline"/>
    </w:pPr>
    <w:rPr>
      <w:sz w:val="26"/>
    </w:rPr>
  </w:style>
  <w:style w:type="character" w:customStyle="1" w:styleId="-20">
    <w:name w:val="Нормальный-2 Знак"/>
    <w:basedOn w:val="ac"/>
    <w:link w:val="-2"/>
    <w:rsid w:val="00DA07E3"/>
    <w:rPr>
      <w:sz w:val="26"/>
    </w:rPr>
  </w:style>
  <w:style w:type="paragraph" w:customStyle="1" w:styleId="17">
    <w:name w:val="ПЗ1"/>
    <w:basedOn w:val="-2"/>
    <w:next w:val="-2"/>
    <w:rsid w:val="00DA07E3"/>
    <w:pPr>
      <w:keepNext/>
      <w:suppressAutoHyphens/>
      <w:spacing w:before="720" w:after="480"/>
    </w:pPr>
    <w:rPr>
      <w:b/>
      <w:caps/>
    </w:rPr>
  </w:style>
  <w:style w:type="character" w:customStyle="1" w:styleId="aff0">
    <w:name w:val="Основной текст Знак"/>
    <w:aliases w:val="Знак1 Знак Знак,Заголовок главы Знак"/>
    <w:rsid w:val="00DA07E3"/>
    <w:rPr>
      <w:rFonts w:ascii="Arial" w:hAnsi="Arial"/>
      <w:lang w:val="ru-RU" w:eastAsia="ru-RU" w:bidi="ar-SA"/>
    </w:rPr>
  </w:style>
  <w:style w:type="paragraph" w:styleId="aff1">
    <w:name w:val="Body Text Indent"/>
    <w:aliases w:val="Основной текст с отступом Знак Знак Знак Знак Знак Знак Знак Знак Знак Знак Знак Знак Знак Знак Знак Знак Знак Знак Знак Знак Знак Знак Знак Знак Знак Знак Знак Знак Знак"/>
    <w:basedOn w:val="aa"/>
    <w:link w:val="aff2"/>
    <w:rsid w:val="00DA07E3"/>
    <w:pPr>
      <w:spacing w:after="120" w:line="360" w:lineRule="auto"/>
      <w:ind w:left="283" w:right="284" w:firstLine="851"/>
    </w:pPr>
    <w:rPr>
      <w:rFonts w:ascii="GOST type A" w:hAnsi="GOST type A"/>
      <w:i/>
      <w:szCs w:val="24"/>
    </w:rPr>
  </w:style>
  <w:style w:type="character" w:customStyle="1" w:styleId="aff2">
    <w:name w:val="Основной текст с отступом Знак"/>
    <w:aliases w:val="Основной текст с отступом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c"/>
    <w:link w:val="aff1"/>
    <w:rsid w:val="00DA07E3"/>
    <w:rPr>
      <w:rFonts w:ascii="GOST type A" w:hAnsi="GOST type A"/>
      <w:i/>
      <w:sz w:val="28"/>
      <w:szCs w:val="24"/>
    </w:rPr>
  </w:style>
  <w:style w:type="paragraph" w:styleId="25">
    <w:name w:val="Body Text Indent 2"/>
    <w:basedOn w:val="aa"/>
    <w:link w:val="26"/>
    <w:uiPriority w:val="99"/>
    <w:rsid w:val="00DA07E3"/>
    <w:pPr>
      <w:overflowPunct w:val="0"/>
      <w:autoSpaceDE w:val="0"/>
      <w:autoSpaceDN w:val="0"/>
      <w:adjustRightInd w:val="0"/>
      <w:spacing w:after="120" w:line="480" w:lineRule="auto"/>
      <w:ind w:left="283"/>
      <w:textAlignment w:val="baseline"/>
    </w:pPr>
    <w:rPr>
      <w:rFonts w:ascii="Arial" w:hAnsi="Arial"/>
      <w:sz w:val="20"/>
    </w:rPr>
  </w:style>
  <w:style w:type="character" w:customStyle="1" w:styleId="26">
    <w:name w:val="Основной текст с отступом 2 Знак"/>
    <w:basedOn w:val="ac"/>
    <w:link w:val="25"/>
    <w:uiPriority w:val="99"/>
    <w:rsid w:val="00DA07E3"/>
    <w:rPr>
      <w:rFonts w:ascii="Arial" w:hAnsi="Arial"/>
    </w:rPr>
  </w:style>
  <w:style w:type="paragraph" w:customStyle="1" w:styleId="aff3">
    <w:name w:val="Основной шрифт абзаца Знак"/>
    <w:aliases w:val="Знак Знак"/>
    <w:basedOn w:val="aa"/>
    <w:rsid w:val="00DA07E3"/>
    <w:pPr>
      <w:widowControl w:val="0"/>
      <w:adjustRightInd w:val="0"/>
      <w:spacing w:after="160" w:line="240" w:lineRule="exact"/>
      <w:jc w:val="right"/>
    </w:pPr>
    <w:rPr>
      <w:sz w:val="20"/>
      <w:lang w:val="en-GB" w:eastAsia="en-US"/>
    </w:rPr>
  </w:style>
  <w:style w:type="paragraph" w:customStyle="1" w:styleId="310">
    <w:name w:val="Основной текст 31"/>
    <w:basedOn w:val="aa"/>
    <w:rsid w:val="00DA07E3"/>
    <w:pPr>
      <w:widowControl w:val="0"/>
      <w:suppressAutoHyphens/>
      <w:spacing w:line="360" w:lineRule="auto"/>
      <w:ind w:left="284" w:right="284" w:firstLine="851"/>
    </w:pPr>
    <w:rPr>
      <w:rFonts w:ascii="Arial" w:eastAsia="Lucida Sans Unicode" w:hAnsi="Arial"/>
      <w:i/>
      <w:kern w:val="1"/>
      <w:szCs w:val="24"/>
    </w:rPr>
  </w:style>
  <w:style w:type="character" w:styleId="aff4">
    <w:name w:val="Strong"/>
    <w:qFormat/>
    <w:rsid w:val="00DA07E3"/>
    <w:rPr>
      <w:b/>
      <w:bCs/>
    </w:rPr>
  </w:style>
  <w:style w:type="table" w:styleId="aff5">
    <w:name w:val="Table Grid"/>
    <w:aliases w:val="Table Grid Report"/>
    <w:basedOn w:val="ad"/>
    <w:rsid w:val="00DA0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3">
    <w:name w:val="Body Text 3"/>
    <w:basedOn w:val="aa"/>
    <w:link w:val="34"/>
    <w:uiPriority w:val="99"/>
    <w:rsid w:val="00DA07E3"/>
    <w:pPr>
      <w:spacing w:after="120" w:line="360" w:lineRule="auto"/>
      <w:ind w:left="284" w:right="284" w:firstLine="851"/>
    </w:pPr>
    <w:rPr>
      <w:rFonts w:ascii="GOST type A" w:hAnsi="GOST type A"/>
      <w:i/>
      <w:sz w:val="16"/>
      <w:szCs w:val="16"/>
    </w:rPr>
  </w:style>
  <w:style w:type="character" w:customStyle="1" w:styleId="34">
    <w:name w:val="Основной текст 3 Знак"/>
    <w:basedOn w:val="ac"/>
    <w:link w:val="33"/>
    <w:uiPriority w:val="99"/>
    <w:rsid w:val="00DA07E3"/>
    <w:rPr>
      <w:rFonts w:ascii="GOST type A" w:hAnsi="GOST type A"/>
      <w:i/>
      <w:sz w:val="16"/>
      <w:szCs w:val="16"/>
    </w:rPr>
  </w:style>
  <w:style w:type="paragraph" w:customStyle="1" w:styleId="aff6">
    <w:name w:val="основной"/>
    <w:basedOn w:val="aa"/>
    <w:rsid w:val="00DA07E3"/>
    <w:pPr>
      <w:keepNext/>
    </w:pPr>
    <w:rPr>
      <w:sz w:val="24"/>
      <w:szCs w:val="24"/>
    </w:rPr>
  </w:style>
  <w:style w:type="paragraph" w:customStyle="1" w:styleId="aff7">
    <w:name w:val="Содержимое таблицы"/>
    <w:basedOn w:val="aa"/>
    <w:rsid w:val="00DA07E3"/>
    <w:pPr>
      <w:suppressLineNumbers/>
      <w:suppressAutoHyphens/>
    </w:pPr>
    <w:rPr>
      <w:sz w:val="24"/>
      <w:szCs w:val="24"/>
      <w:lang w:eastAsia="ar-SA"/>
    </w:rPr>
  </w:style>
  <w:style w:type="paragraph" w:customStyle="1" w:styleId="18">
    <w:name w:val="Заголовок 1ПЗ"/>
    <w:basedOn w:val="aa"/>
    <w:next w:val="aa"/>
    <w:rsid w:val="00DA07E3"/>
    <w:pPr>
      <w:overflowPunct w:val="0"/>
      <w:autoSpaceDE w:val="0"/>
      <w:autoSpaceDN w:val="0"/>
      <w:adjustRightInd w:val="0"/>
      <w:spacing w:after="840"/>
      <w:ind w:left="284" w:right="170" w:firstLine="851"/>
      <w:jc w:val="both"/>
      <w:textAlignment w:val="baseline"/>
    </w:pPr>
    <w:rPr>
      <w:b/>
      <w:caps/>
    </w:rPr>
  </w:style>
  <w:style w:type="paragraph" w:customStyle="1" w:styleId="28">
    <w:name w:val="ПЗ2"/>
    <w:basedOn w:val="-2"/>
    <w:next w:val="-2"/>
    <w:rsid w:val="00DA07E3"/>
    <w:pPr>
      <w:keepNext/>
      <w:spacing w:before="360" w:after="240"/>
    </w:pPr>
    <w:rPr>
      <w:b/>
    </w:rPr>
  </w:style>
  <w:style w:type="paragraph" w:styleId="41">
    <w:name w:val="toc 4"/>
    <w:basedOn w:val="aa"/>
    <w:next w:val="aa"/>
    <w:rsid w:val="00DA07E3"/>
    <w:pPr>
      <w:tabs>
        <w:tab w:val="right" w:leader="dot" w:pos="10376"/>
      </w:tabs>
      <w:overflowPunct w:val="0"/>
      <w:autoSpaceDE w:val="0"/>
      <w:autoSpaceDN w:val="0"/>
      <w:adjustRightInd w:val="0"/>
      <w:ind w:left="600"/>
      <w:textAlignment w:val="baseline"/>
    </w:pPr>
    <w:rPr>
      <w:rFonts w:ascii="Arial" w:hAnsi="Arial"/>
      <w:sz w:val="20"/>
    </w:rPr>
  </w:style>
  <w:style w:type="paragraph" w:customStyle="1" w:styleId="Style10">
    <w:name w:val="Style10"/>
    <w:basedOn w:val="aa"/>
    <w:rsid w:val="00DA07E3"/>
    <w:pPr>
      <w:widowControl w:val="0"/>
      <w:autoSpaceDE w:val="0"/>
      <w:autoSpaceDN w:val="0"/>
      <w:adjustRightInd w:val="0"/>
    </w:pPr>
    <w:rPr>
      <w:rFonts w:ascii="Arial" w:hAnsi="Arial" w:cs="Arial"/>
      <w:sz w:val="24"/>
      <w:szCs w:val="24"/>
    </w:rPr>
  </w:style>
  <w:style w:type="paragraph" w:customStyle="1" w:styleId="Style12">
    <w:name w:val="Style12"/>
    <w:basedOn w:val="aa"/>
    <w:rsid w:val="00DA07E3"/>
    <w:pPr>
      <w:widowControl w:val="0"/>
      <w:autoSpaceDE w:val="0"/>
      <w:autoSpaceDN w:val="0"/>
      <w:adjustRightInd w:val="0"/>
    </w:pPr>
    <w:rPr>
      <w:rFonts w:ascii="Arial" w:hAnsi="Arial" w:cs="Arial"/>
      <w:sz w:val="24"/>
      <w:szCs w:val="24"/>
    </w:rPr>
  </w:style>
  <w:style w:type="character" w:customStyle="1" w:styleId="FontStyle20">
    <w:name w:val="Font Style20"/>
    <w:basedOn w:val="ac"/>
    <w:rsid w:val="00DA07E3"/>
    <w:rPr>
      <w:rFonts w:ascii="Arial" w:hAnsi="Arial" w:cs="Arial"/>
      <w:b/>
      <w:bCs/>
      <w:i/>
      <w:iCs/>
      <w:sz w:val="22"/>
      <w:szCs w:val="22"/>
    </w:rPr>
  </w:style>
  <w:style w:type="character" w:customStyle="1" w:styleId="FontStyle22">
    <w:name w:val="Font Style22"/>
    <w:basedOn w:val="ac"/>
    <w:rsid w:val="00DA07E3"/>
    <w:rPr>
      <w:rFonts w:ascii="Arial" w:hAnsi="Arial" w:cs="Arial"/>
      <w:sz w:val="22"/>
      <w:szCs w:val="22"/>
    </w:rPr>
  </w:style>
  <w:style w:type="paragraph" w:styleId="aff8">
    <w:name w:val="Title"/>
    <w:basedOn w:val="aa"/>
    <w:link w:val="aff9"/>
    <w:qFormat/>
    <w:rsid w:val="00DA07E3"/>
    <w:pPr>
      <w:jc w:val="center"/>
    </w:pPr>
    <w:rPr>
      <w:b/>
      <w:bCs/>
      <w:szCs w:val="24"/>
    </w:rPr>
  </w:style>
  <w:style w:type="character" w:customStyle="1" w:styleId="aff9">
    <w:name w:val="Заголовок Знак"/>
    <w:basedOn w:val="ac"/>
    <w:link w:val="aff8"/>
    <w:rsid w:val="00DA07E3"/>
    <w:rPr>
      <w:b/>
      <w:bCs/>
      <w:sz w:val="28"/>
      <w:szCs w:val="24"/>
    </w:rPr>
  </w:style>
  <w:style w:type="paragraph" w:customStyle="1" w:styleId="Style4">
    <w:name w:val="Style4"/>
    <w:basedOn w:val="aa"/>
    <w:rsid w:val="00DA07E3"/>
    <w:pPr>
      <w:widowControl w:val="0"/>
      <w:suppressAutoHyphens/>
      <w:autoSpaceDE w:val="0"/>
      <w:spacing w:line="413" w:lineRule="exact"/>
      <w:ind w:firstLine="134"/>
      <w:jc w:val="both"/>
    </w:pPr>
    <w:rPr>
      <w:rFonts w:ascii="Arial" w:hAnsi="Arial" w:cs="Arial"/>
      <w:sz w:val="24"/>
      <w:szCs w:val="24"/>
      <w:lang w:eastAsia="ar-SA"/>
    </w:rPr>
  </w:style>
  <w:style w:type="paragraph" w:customStyle="1" w:styleId="ConsNormal">
    <w:name w:val="ConsNormal"/>
    <w:link w:val="ConsNormal0"/>
    <w:rsid w:val="00DA07E3"/>
    <w:pPr>
      <w:widowControl w:val="0"/>
      <w:autoSpaceDE w:val="0"/>
      <w:autoSpaceDN w:val="0"/>
      <w:adjustRightInd w:val="0"/>
      <w:ind w:firstLine="720"/>
    </w:pPr>
    <w:rPr>
      <w:rFonts w:ascii="Arial" w:hAnsi="Arial" w:cs="Arial"/>
    </w:rPr>
  </w:style>
  <w:style w:type="paragraph" w:customStyle="1" w:styleId="Default">
    <w:name w:val="Default"/>
    <w:rsid w:val="00DA07E3"/>
    <w:pPr>
      <w:autoSpaceDE w:val="0"/>
      <w:autoSpaceDN w:val="0"/>
      <w:adjustRightInd w:val="0"/>
    </w:pPr>
    <w:rPr>
      <w:color w:val="000000"/>
      <w:sz w:val="24"/>
      <w:szCs w:val="24"/>
    </w:rPr>
  </w:style>
  <w:style w:type="paragraph" w:styleId="29">
    <w:name w:val="Body Text 2"/>
    <w:basedOn w:val="aa"/>
    <w:link w:val="2a"/>
    <w:uiPriority w:val="99"/>
    <w:rsid w:val="00DA07E3"/>
    <w:pPr>
      <w:spacing w:after="120" w:line="480" w:lineRule="auto"/>
      <w:ind w:left="284" w:right="284" w:firstLine="851"/>
    </w:pPr>
    <w:rPr>
      <w:rFonts w:ascii="GOST type A" w:hAnsi="GOST type A"/>
      <w:i/>
      <w:szCs w:val="24"/>
    </w:rPr>
  </w:style>
  <w:style w:type="character" w:customStyle="1" w:styleId="2a">
    <w:name w:val="Основной текст 2 Знак"/>
    <w:basedOn w:val="ac"/>
    <w:link w:val="29"/>
    <w:uiPriority w:val="99"/>
    <w:rsid w:val="00DA07E3"/>
    <w:rPr>
      <w:rFonts w:ascii="GOST type A" w:hAnsi="GOST type A"/>
      <w:i/>
      <w:sz w:val="28"/>
      <w:szCs w:val="24"/>
    </w:rPr>
  </w:style>
  <w:style w:type="character" w:customStyle="1" w:styleId="afc">
    <w:name w:val="Текст выноски Знак"/>
    <w:basedOn w:val="ac"/>
    <w:link w:val="afb"/>
    <w:rsid w:val="00DA07E3"/>
    <w:rPr>
      <w:rFonts w:ascii="Tahoma" w:hAnsi="Tahoma" w:cs="Tahoma"/>
      <w:sz w:val="16"/>
      <w:szCs w:val="16"/>
    </w:rPr>
  </w:style>
  <w:style w:type="paragraph" w:customStyle="1" w:styleId="19">
    <w:name w:val="Обычный1"/>
    <w:link w:val="Normal"/>
    <w:rsid w:val="00DA07E3"/>
    <w:pPr>
      <w:widowControl w:val="0"/>
      <w:tabs>
        <w:tab w:val="center" w:pos="4677"/>
        <w:tab w:val="right" w:pos="9355"/>
      </w:tabs>
      <w:autoSpaceDE w:val="0"/>
      <w:autoSpaceDN w:val="0"/>
      <w:adjustRightInd w:val="0"/>
      <w:snapToGrid w:val="0"/>
    </w:pPr>
    <w:rPr>
      <w:sz w:val="22"/>
    </w:rPr>
  </w:style>
  <w:style w:type="character" w:customStyle="1" w:styleId="Normal">
    <w:name w:val="Normal Знак"/>
    <w:basedOn w:val="ac"/>
    <w:link w:val="19"/>
    <w:rsid w:val="00DA07E3"/>
    <w:rPr>
      <w:sz w:val="22"/>
    </w:rPr>
  </w:style>
  <w:style w:type="paragraph" w:customStyle="1" w:styleId="Web">
    <w:name w:val="Обычный (Web)"/>
    <w:basedOn w:val="aa"/>
    <w:rsid w:val="00DA07E3"/>
    <w:pPr>
      <w:spacing w:before="100" w:after="100"/>
    </w:pPr>
    <w:rPr>
      <w:sz w:val="24"/>
    </w:rPr>
  </w:style>
  <w:style w:type="character" w:customStyle="1" w:styleId="apple-converted-space">
    <w:name w:val="apple-converted-space"/>
    <w:basedOn w:val="ac"/>
    <w:rsid w:val="00DA07E3"/>
  </w:style>
  <w:style w:type="character" w:styleId="affa">
    <w:name w:val="footnote reference"/>
    <w:basedOn w:val="ac"/>
    <w:uiPriority w:val="99"/>
    <w:rsid w:val="00DA07E3"/>
    <w:rPr>
      <w:rFonts w:ascii="Times New Roman" w:hAnsi="Times New Roman"/>
      <w:sz w:val="22"/>
      <w:vertAlign w:val="superscript"/>
    </w:rPr>
  </w:style>
  <w:style w:type="paragraph" w:styleId="affb">
    <w:name w:val="footnote text"/>
    <w:basedOn w:val="aa"/>
    <w:link w:val="affc"/>
    <w:rsid w:val="00DA07E3"/>
    <w:pPr>
      <w:widowControl w:val="0"/>
      <w:autoSpaceDE w:val="0"/>
      <w:autoSpaceDN w:val="0"/>
      <w:adjustRightInd w:val="0"/>
      <w:jc w:val="both"/>
    </w:pPr>
    <w:rPr>
      <w:sz w:val="20"/>
    </w:rPr>
  </w:style>
  <w:style w:type="character" w:customStyle="1" w:styleId="affc">
    <w:name w:val="Текст сноски Знак"/>
    <w:basedOn w:val="ac"/>
    <w:link w:val="affb"/>
    <w:rsid w:val="00DA07E3"/>
  </w:style>
  <w:style w:type="character" w:customStyle="1" w:styleId="A70">
    <w:name w:val="A7"/>
    <w:rsid w:val="00DA07E3"/>
    <w:rPr>
      <w:rFonts w:cs="JournalC"/>
      <w:color w:val="000000"/>
      <w:sz w:val="20"/>
      <w:szCs w:val="20"/>
    </w:rPr>
  </w:style>
  <w:style w:type="paragraph" w:styleId="affd">
    <w:name w:val="Normal (Web)"/>
    <w:aliases w:val="Знак2 Знак,Знак2 Знак1,Обычный (веб) Знак Знак1,Знак2 Знак Знак,Обычный (веб) Знак Знак Знак,Знак2 Знак2 Знак Знак,Обычный (веб) Знак1 Знак Знак Знак,Знак2 Знак Знак Знак Знак,Знак2 Знак1 Знак1 Знак Знак"/>
    <w:basedOn w:val="aa"/>
    <w:link w:val="affe"/>
    <w:unhideWhenUsed/>
    <w:rsid w:val="00DA07E3"/>
    <w:pPr>
      <w:spacing w:before="100" w:beforeAutospacing="1" w:after="100" w:afterAutospacing="1"/>
    </w:pPr>
    <w:rPr>
      <w:sz w:val="24"/>
      <w:szCs w:val="24"/>
    </w:rPr>
  </w:style>
  <w:style w:type="numbering" w:customStyle="1" w:styleId="1a">
    <w:name w:val="Нет списка1"/>
    <w:next w:val="ae"/>
    <w:semiHidden/>
    <w:rsid w:val="00DA07E3"/>
  </w:style>
  <w:style w:type="table" w:customStyle="1" w:styleId="1b">
    <w:name w:val="Сетка таблицы1"/>
    <w:basedOn w:val="ad"/>
    <w:next w:val="aff5"/>
    <w:uiPriority w:val="59"/>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e">
    <w:name w:val="Обычный (веб) Знак"/>
    <w:aliases w:val="Знак2 Знак Знак1,Знак2 Знак1 Знак,Обычный (веб) Знак Знак1 Знак,Знак2 Знак Знак Знак,Обычный (веб) Знак Знак Знак Знак,Знак2 Знак2 Знак Знак Знак,Обычный (веб) Знак1 Знак Знак Знак Знак,Знак2 Знак Знак Знак Знак Знак"/>
    <w:basedOn w:val="ac"/>
    <w:link w:val="affd"/>
    <w:locked/>
    <w:rsid w:val="00DA07E3"/>
    <w:rPr>
      <w:sz w:val="24"/>
      <w:szCs w:val="24"/>
    </w:rPr>
  </w:style>
  <w:style w:type="paragraph" w:customStyle="1" w:styleId="Pa2">
    <w:name w:val="Pa2"/>
    <w:basedOn w:val="aa"/>
    <w:next w:val="aa"/>
    <w:rsid w:val="00DA07E3"/>
    <w:pPr>
      <w:autoSpaceDE w:val="0"/>
      <w:autoSpaceDN w:val="0"/>
      <w:adjustRightInd w:val="0"/>
      <w:spacing w:line="201" w:lineRule="atLeast"/>
    </w:pPr>
    <w:rPr>
      <w:rFonts w:ascii="JournalC" w:hAnsi="JournalC"/>
      <w:sz w:val="24"/>
      <w:szCs w:val="24"/>
    </w:rPr>
  </w:style>
  <w:style w:type="paragraph" w:styleId="35">
    <w:name w:val="toc 3"/>
    <w:basedOn w:val="aa"/>
    <w:next w:val="aa"/>
    <w:autoRedefine/>
    <w:uiPriority w:val="39"/>
    <w:rsid w:val="00AB5746"/>
    <w:pPr>
      <w:widowControl w:val="0"/>
      <w:tabs>
        <w:tab w:val="left" w:pos="0"/>
        <w:tab w:val="left" w:pos="1134"/>
        <w:tab w:val="right" w:leader="dot" w:pos="9626"/>
      </w:tabs>
      <w:autoSpaceDE w:val="0"/>
      <w:autoSpaceDN w:val="0"/>
      <w:adjustRightInd w:val="0"/>
      <w:ind w:firstLine="567"/>
    </w:pPr>
    <w:rPr>
      <w:i/>
      <w:iCs/>
      <w:sz w:val="20"/>
    </w:rPr>
  </w:style>
  <w:style w:type="paragraph" w:styleId="51">
    <w:name w:val="toc 5"/>
    <w:basedOn w:val="aa"/>
    <w:next w:val="aa"/>
    <w:autoRedefine/>
    <w:rsid w:val="00DA07E3"/>
    <w:pPr>
      <w:widowControl w:val="0"/>
      <w:autoSpaceDE w:val="0"/>
      <w:autoSpaceDN w:val="0"/>
      <w:adjustRightInd w:val="0"/>
      <w:ind w:left="960" w:firstLine="720"/>
    </w:pPr>
    <w:rPr>
      <w:sz w:val="18"/>
      <w:szCs w:val="18"/>
    </w:rPr>
  </w:style>
  <w:style w:type="paragraph" w:styleId="61">
    <w:name w:val="toc 6"/>
    <w:basedOn w:val="aa"/>
    <w:next w:val="aa"/>
    <w:autoRedefine/>
    <w:rsid w:val="00DA07E3"/>
    <w:pPr>
      <w:widowControl w:val="0"/>
      <w:autoSpaceDE w:val="0"/>
      <w:autoSpaceDN w:val="0"/>
      <w:adjustRightInd w:val="0"/>
      <w:ind w:left="1200" w:firstLine="720"/>
    </w:pPr>
    <w:rPr>
      <w:sz w:val="18"/>
      <w:szCs w:val="18"/>
    </w:rPr>
  </w:style>
  <w:style w:type="paragraph" w:styleId="71">
    <w:name w:val="toc 7"/>
    <w:basedOn w:val="aa"/>
    <w:next w:val="aa"/>
    <w:autoRedefine/>
    <w:rsid w:val="00DA07E3"/>
    <w:pPr>
      <w:widowControl w:val="0"/>
      <w:autoSpaceDE w:val="0"/>
      <w:autoSpaceDN w:val="0"/>
      <w:adjustRightInd w:val="0"/>
      <w:ind w:left="1440" w:firstLine="720"/>
    </w:pPr>
    <w:rPr>
      <w:sz w:val="18"/>
      <w:szCs w:val="18"/>
    </w:rPr>
  </w:style>
  <w:style w:type="paragraph" w:styleId="81">
    <w:name w:val="toc 8"/>
    <w:basedOn w:val="aa"/>
    <w:next w:val="aa"/>
    <w:autoRedefine/>
    <w:rsid w:val="00DA07E3"/>
    <w:pPr>
      <w:widowControl w:val="0"/>
      <w:autoSpaceDE w:val="0"/>
      <w:autoSpaceDN w:val="0"/>
      <w:adjustRightInd w:val="0"/>
      <w:ind w:left="1680" w:firstLine="720"/>
    </w:pPr>
    <w:rPr>
      <w:sz w:val="18"/>
      <w:szCs w:val="18"/>
    </w:rPr>
  </w:style>
  <w:style w:type="paragraph" w:styleId="91">
    <w:name w:val="toc 9"/>
    <w:basedOn w:val="aa"/>
    <w:next w:val="aa"/>
    <w:autoRedefine/>
    <w:rsid w:val="00DA07E3"/>
    <w:pPr>
      <w:widowControl w:val="0"/>
      <w:autoSpaceDE w:val="0"/>
      <w:autoSpaceDN w:val="0"/>
      <w:adjustRightInd w:val="0"/>
      <w:ind w:left="1920" w:firstLine="720"/>
    </w:pPr>
    <w:rPr>
      <w:sz w:val="18"/>
      <w:szCs w:val="18"/>
    </w:rPr>
  </w:style>
  <w:style w:type="paragraph" w:customStyle="1" w:styleId="2b">
    <w:name w:val="Обычный2"/>
    <w:rsid w:val="00DA07E3"/>
    <w:pPr>
      <w:widowControl w:val="0"/>
      <w:tabs>
        <w:tab w:val="center" w:pos="4677"/>
        <w:tab w:val="right" w:pos="9355"/>
      </w:tabs>
      <w:autoSpaceDE w:val="0"/>
      <w:autoSpaceDN w:val="0"/>
      <w:adjustRightInd w:val="0"/>
      <w:snapToGrid w:val="0"/>
    </w:pPr>
    <w:rPr>
      <w:sz w:val="22"/>
    </w:rPr>
  </w:style>
  <w:style w:type="paragraph" w:customStyle="1" w:styleId="Normal10-02">
    <w:name w:val="Normal + 10 пт полужирный По центру Слева:  -02 см Справ..."/>
    <w:basedOn w:val="aa"/>
    <w:link w:val="Normal10-020"/>
    <w:semiHidden/>
    <w:rsid w:val="00DA07E3"/>
    <w:pPr>
      <w:ind w:left="-57" w:right="-113"/>
    </w:pPr>
    <w:rPr>
      <w:b/>
      <w:bCs/>
      <w:sz w:val="20"/>
    </w:rPr>
  </w:style>
  <w:style w:type="character" w:customStyle="1" w:styleId="Normal10-020">
    <w:name w:val="Normal + 10 пт полужирный По центру Слева:  -02 см Справ... Знак"/>
    <w:basedOn w:val="ac"/>
    <w:link w:val="Normal10-02"/>
    <w:rsid w:val="00DA07E3"/>
    <w:rPr>
      <w:b/>
      <w:bCs/>
    </w:rPr>
  </w:style>
  <w:style w:type="character" w:customStyle="1" w:styleId="1c">
    <w:name w:val="Знак Знак1"/>
    <w:basedOn w:val="ac"/>
    <w:rsid w:val="00DA07E3"/>
    <w:rPr>
      <w:sz w:val="24"/>
      <w:szCs w:val="24"/>
      <w:lang w:val="ru-RU" w:eastAsia="ru-RU" w:bidi="ar-SA"/>
    </w:rPr>
  </w:style>
  <w:style w:type="paragraph" w:styleId="afff">
    <w:name w:val="caption"/>
    <w:next w:val="aa"/>
    <w:qFormat/>
    <w:rsid w:val="00DA07E3"/>
    <w:pPr>
      <w:keepNext/>
      <w:spacing w:before="240" w:after="60"/>
      <w:contextualSpacing/>
      <w:outlineLvl w:val="4"/>
    </w:pPr>
    <w:rPr>
      <w:sz w:val="24"/>
      <w:szCs w:val="24"/>
    </w:rPr>
  </w:style>
  <w:style w:type="paragraph" w:customStyle="1" w:styleId="ConsPlusNormal">
    <w:name w:val="ConsPlusNormal"/>
    <w:link w:val="ConsPlusNormal0"/>
    <w:qFormat/>
    <w:rsid w:val="00DA07E3"/>
    <w:pPr>
      <w:widowControl w:val="0"/>
      <w:autoSpaceDE w:val="0"/>
      <w:autoSpaceDN w:val="0"/>
      <w:adjustRightInd w:val="0"/>
      <w:ind w:firstLine="720"/>
    </w:pPr>
    <w:rPr>
      <w:rFonts w:ascii="Arial" w:hAnsi="Arial" w:cs="Arial"/>
    </w:rPr>
  </w:style>
  <w:style w:type="paragraph" w:customStyle="1" w:styleId="afff0">
    <w:name w:val="Знак Знак Знак Знак"/>
    <w:basedOn w:val="aa"/>
    <w:rsid w:val="00DA07E3"/>
    <w:pPr>
      <w:pageBreakBefore/>
      <w:spacing w:after="160" w:line="360" w:lineRule="auto"/>
    </w:pPr>
    <w:rPr>
      <w:lang w:val="en-US" w:eastAsia="en-US"/>
    </w:rPr>
  </w:style>
  <w:style w:type="paragraph" w:customStyle="1" w:styleId="Heading">
    <w:name w:val="Heading"/>
    <w:semiHidden/>
    <w:rsid w:val="00DA07E3"/>
    <w:pPr>
      <w:widowControl w:val="0"/>
      <w:overflowPunct w:val="0"/>
      <w:autoSpaceDE w:val="0"/>
      <w:autoSpaceDN w:val="0"/>
      <w:adjustRightInd w:val="0"/>
      <w:textAlignment w:val="baseline"/>
    </w:pPr>
    <w:rPr>
      <w:rFonts w:ascii="Arial" w:hAnsi="Arial"/>
      <w:b/>
      <w:sz w:val="22"/>
    </w:rPr>
  </w:style>
  <w:style w:type="paragraph" w:customStyle="1" w:styleId="ConsPlusCell">
    <w:name w:val="ConsPlusCell"/>
    <w:semiHidden/>
    <w:rsid w:val="00DA07E3"/>
    <w:pPr>
      <w:widowControl w:val="0"/>
      <w:autoSpaceDE w:val="0"/>
      <w:autoSpaceDN w:val="0"/>
      <w:adjustRightInd w:val="0"/>
    </w:pPr>
    <w:rPr>
      <w:rFonts w:ascii="Arial" w:hAnsi="Arial" w:cs="Arial"/>
    </w:rPr>
  </w:style>
  <w:style w:type="character" w:customStyle="1" w:styleId="1d">
    <w:name w:val="Обычный (веб) Знак1"/>
    <w:basedOn w:val="ac"/>
    <w:rsid w:val="00DA07E3"/>
    <w:rPr>
      <w:sz w:val="24"/>
      <w:szCs w:val="24"/>
      <w:lang w:val="ru-RU" w:eastAsia="ru-RU" w:bidi="ar-SA"/>
    </w:rPr>
  </w:style>
  <w:style w:type="paragraph" w:customStyle="1" w:styleId="Pa1">
    <w:name w:val="Pa1"/>
    <w:basedOn w:val="Default"/>
    <w:next w:val="Default"/>
    <w:rsid w:val="00DA07E3"/>
    <w:pPr>
      <w:spacing w:line="201" w:lineRule="atLeast"/>
    </w:pPr>
    <w:rPr>
      <w:rFonts w:ascii="JournalC" w:hAnsi="JournalC"/>
      <w:color w:val="auto"/>
    </w:rPr>
  </w:style>
  <w:style w:type="character" w:customStyle="1" w:styleId="text">
    <w:name w:val="text"/>
    <w:basedOn w:val="ac"/>
    <w:rsid w:val="00DA07E3"/>
  </w:style>
  <w:style w:type="paragraph" w:customStyle="1" w:styleId="110">
    <w:name w:val="Знак11 Знак Знак Знак Знак Знак Знак Знак Знак Знак Знак Знак Знак Знак Знак Знак Знак Знак Знак Знак Знак Знак Знак Знак Знак"/>
    <w:basedOn w:val="aa"/>
    <w:rsid w:val="00DA07E3"/>
    <w:pPr>
      <w:widowControl w:val="0"/>
      <w:adjustRightInd w:val="0"/>
      <w:spacing w:after="160" w:line="240" w:lineRule="exact"/>
      <w:jc w:val="right"/>
    </w:pPr>
    <w:rPr>
      <w:sz w:val="20"/>
      <w:lang w:val="en-GB" w:eastAsia="en-US"/>
    </w:rPr>
  </w:style>
  <w:style w:type="paragraph" w:customStyle="1" w:styleId="FR1">
    <w:name w:val="FR1"/>
    <w:rsid w:val="00DA07E3"/>
    <w:pPr>
      <w:widowControl w:val="0"/>
      <w:autoSpaceDE w:val="0"/>
      <w:autoSpaceDN w:val="0"/>
      <w:adjustRightInd w:val="0"/>
    </w:pPr>
    <w:rPr>
      <w:sz w:val="16"/>
      <w:szCs w:val="16"/>
    </w:rPr>
  </w:style>
  <w:style w:type="paragraph" w:customStyle="1" w:styleId="210">
    <w:name w:val="Основной текст 21"/>
    <w:basedOn w:val="aa"/>
    <w:rsid w:val="00DA07E3"/>
    <w:pPr>
      <w:overflowPunct w:val="0"/>
      <w:autoSpaceDE w:val="0"/>
      <w:autoSpaceDN w:val="0"/>
      <w:adjustRightInd w:val="0"/>
      <w:jc w:val="both"/>
      <w:textAlignment w:val="baseline"/>
    </w:pPr>
  </w:style>
  <w:style w:type="numbering" w:customStyle="1" w:styleId="111">
    <w:name w:val="Нет списка11"/>
    <w:next w:val="ae"/>
    <w:semiHidden/>
    <w:rsid w:val="00DA07E3"/>
  </w:style>
  <w:style w:type="table" w:customStyle="1" w:styleId="112">
    <w:name w:val="Сетка таблицы11"/>
    <w:basedOn w:val="ad"/>
    <w:next w:val="aff5"/>
    <w:rsid w:val="00DA07E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Style6"/>
    <w:basedOn w:val="aa"/>
    <w:rsid w:val="00DA07E3"/>
    <w:pPr>
      <w:widowControl w:val="0"/>
      <w:autoSpaceDE w:val="0"/>
      <w:autoSpaceDN w:val="0"/>
      <w:adjustRightInd w:val="0"/>
    </w:pPr>
    <w:rPr>
      <w:rFonts w:ascii="Microsoft Sans Serif" w:hAnsi="Microsoft Sans Serif"/>
      <w:sz w:val="24"/>
      <w:szCs w:val="24"/>
    </w:rPr>
  </w:style>
  <w:style w:type="character" w:styleId="afff1">
    <w:name w:val="FollowedHyperlink"/>
    <w:basedOn w:val="ac"/>
    <w:rsid w:val="00DA07E3"/>
    <w:rPr>
      <w:color w:val="800080"/>
      <w:u w:val="single"/>
    </w:rPr>
  </w:style>
  <w:style w:type="paragraph" w:customStyle="1" w:styleId="font5">
    <w:name w:val="font5"/>
    <w:basedOn w:val="aa"/>
    <w:rsid w:val="00DA07E3"/>
    <w:pPr>
      <w:spacing w:before="100" w:beforeAutospacing="1" w:after="100" w:afterAutospacing="1"/>
    </w:pPr>
    <w:rPr>
      <w:b/>
      <w:bCs/>
      <w:color w:val="000000"/>
      <w:sz w:val="24"/>
      <w:szCs w:val="24"/>
    </w:rPr>
  </w:style>
  <w:style w:type="paragraph" w:customStyle="1" w:styleId="xl24">
    <w:name w:val="xl24"/>
    <w:basedOn w:val="aa"/>
    <w:rsid w:val="00DA07E3"/>
    <w:pPr>
      <w:pBdr>
        <w:left w:val="single" w:sz="8" w:space="0" w:color="auto"/>
        <w:right w:val="single" w:sz="8" w:space="0" w:color="auto"/>
      </w:pBdr>
      <w:shd w:val="clear" w:color="auto" w:fill="FFFFFF"/>
      <w:spacing w:before="100" w:beforeAutospacing="1" w:after="100" w:afterAutospacing="1"/>
      <w:textAlignment w:val="top"/>
    </w:pPr>
    <w:rPr>
      <w:b/>
      <w:bCs/>
      <w:sz w:val="18"/>
      <w:szCs w:val="18"/>
    </w:rPr>
  </w:style>
  <w:style w:type="paragraph" w:customStyle="1" w:styleId="xl25">
    <w:name w:val="xl25"/>
    <w:basedOn w:val="aa"/>
    <w:rsid w:val="00DA07E3"/>
    <w:pPr>
      <w:pBdr>
        <w:right w:val="single" w:sz="8" w:space="0" w:color="auto"/>
      </w:pBdr>
      <w:shd w:val="clear" w:color="auto" w:fill="FFFFFF"/>
      <w:spacing w:before="100" w:beforeAutospacing="1" w:after="100" w:afterAutospacing="1"/>
      <w:jc w:val="center"/>
      <w:textAlignment w:val="top"/>
    </w:pPr>
    <w:rPr>
      <w:sz w:val="18"/>
      <w:szCs w:val="18"/>
    </w:rPr>
  </w:style>
  <w:style w:type="paragraph" w:customStyle="1" w:styleId="xl26">
    <w:name w:val="xl26"/>
    <w:basedOn w:val="aa"/>
    <w:rsid w:val="00DA07E3"/>
    <w:pPr>
      <w:pBdr>
        <w:left w:val="single" w:sz="8" w:space="0" w:color="auto"/>
        <w:right w:val="single" w:sz="8" w:space="0" w:color="auto"/>
      </w:pBdr>
      <w:shd w:val="clear" w:color="auto" w:fill="FFFFFF"/>
      <w:spacing w:before="100" w:beforeAutospacing="1" w:after="100" w:afterAutospacing="1"/>
      <w:textAlignment w:val="top"/>
    </w:pPr>
    <w:rPr>
      <w:sz w:val="18"/>
      <w:szCs w:val="18"/>
    </w:rPr>
  </w:style>
  <w:style w:type="paragraph" w:customStyle="1" w:styleId="xl27">
    <w:name w:val="xl27"/>
    <w:basedOn w:val="aa"/>
    <w:rsid w:val="00DA07E3"/>
    <w:pPr>
      <w:pBdr>
        <w:bottom w:val="single" w:sz="8" w:space="0" w:color="auto"/>
        <w:right w:val="single" w:sz="8" w:space="0" w:color="auto"/>
      </w:pBdr>
      <w:shd w:val="clear" w:color="auto" w:fill="FFFFFF"/>
      <w:spacing w:before="100" w:beforeAutospacing="1" w:after="100" w:afterAutospacing="1"/>
      <w:jc w:val="center"/>
      <w:textAlignment w:val="top"/>
    </w:pPr>
    <w:rPr>
      <w:sz w:val="18"/>
      <w:szCs w:val="18"/>
    </w:rPr>
  </w:style>
  <w:style w:type="paragraph" w:customStyle="1" w:styleId="xl28">
    <w:name w:val="xl28"/>
    <w:basedOn w:val="aa"/>
    <w:rsid w:val="00DA07E3"/>
    <w:pPr>
      <w:pBdr>
        <w:left w:val="single" w:sz="8" w:space="0" w:color="auto"/>
        <w:bottom w:val="single" w:sz="8" w:space="0" w:color="auto"/>
        <w:right w:val="single" w:sz="8" w:space="0" w:color="auto"/>
      </w:pBdr>
      <w:shd w:val="clear" w:color="auto" w:fill="FFFFFF"/>
      <w:spacing w:before="100" w:beforeAutospacing="1" w:after="100" w:afterAutospacing="1"/>
      <w:textAlignment w:val="top"/>
    </w:pPr>
    <w:rPr>
      <w:sz w:val="18"/>
      <w:szCs w:val="18"/>
    </w:rPr>
  </w:style>
  <w:style w:type="paragraph" w:customStyle="1" w:styleId="xl29">
    <w:name w:val="xl29"/>
    <w:basedOn w:val="aa"/>
    <w:rsid w:val="00DA07E3"/>
    <w:pPr>
      <w:pBdr>
        <w:left w:val="single" w:sz="8" w:space="0" w:color="auto"/>
        <w:bottom w:val="single" w:sz="8" w:space="0" w:color="auto"/>
        <w:right w:val="single" w:sz="8" w:space="0" w:color="auto"/>
      </w:pBdr>
      <w:shd w:val="clear" w:color="auto" w:fill="FFFFFF"/>
      <w:spacing w:before="100" w:beforeAutospacing="1" w:after="100" w:afterAutospacing="1"/>
      <w:textAlignment w:val="top"/>
    </w:pPr>
    <w:rPr>
      <w:color w:val="000000"/>
      <w:sz w:val="18"/>
      <w:szCs w:val="18"/>
    </w:rPr>
  </w:style>
  <w:style w:type="paragraph" w:customStyle="1" w:styleId="xl30">
    <w:name w:val="xl30"/>
    <w:basedOn w:val="aa"/>
    <w:rsid w:val="00DA07E3"/>
    <w:pPr>
      <w:pBdr>
        <w:top w:val="single" w:sz="8" w:space="0" w:color="auto"/>
        <w:left w:val="single" w:sz="8" w:space="0" w:color="auto"/>
        <w:right w:val="single" w:sz="8" w:space="0" w:color="auto"/>
      </w:pBdr>
      <w:shd w:val="clear" w:color="auto" w:fill="FFFFFF"/>
      <w:spacing w:before="100" w:beforeAutospacing="1" w:after="100" w:afterAutospacing="1"/>
      <w:textAlignment w:val="top"/>
    </w:pPr>
    <w:rPr>
      <w:color w:val="000000"/>
      <w:sz w:val="24"/>
      <w:szCs w:val="24"/>
    </w:rPr>
  </w:style>
  <w:style w:type="paragraph" w:customStyle="1" w:styleId="xl31">
    <w:name w:val="xl31"/>
    <w:basedOn w:val="aa"/>
    <w:rsid w:val="00DA07E3"/>
    <w:pPr>
      <w:pBdr>
        <w:left w:val="single" w:sz="8" w:space="0" w:color="auto"/>
        <w:right w:val="single" w:sz="8" w:space="0" w:color="auto"/>
      </w:pBdr>
      <w:shd w:val="clear" w:color="auto" w:fill="FFFFFF"/>
      <w:spacing w:before="100" w:beforeAutospacing="1" w:after="100" w:afterAutospacing="1"/>
      <w:textAlignment w:val="top"/>
    </w:pPr>
    <w:rPr>
      <w:color w:val="000000"/>
      <w:sz w:val="24"/>
      <w:szCs w:val="24"/>
    </w:rPr>
  </w:style>
  <w:style w:type="paragraph" w:customStyle="1" w:styleId="xl32">
    <w:name w:val="xl32"/>
    <w:basedOn w:val="aa"/>
    <w:rsid w:val="00DA07E3"/>
    <w:pPr>
      <w:pBdr>
        <w:top w:val="single" w:sz="8" w:space="0" w:color="auto"/>
        <w:left w:val="single" w:sz="8" w:space="9" w:color="auto"/>
      </w:pBdr>
      <w:shd w:val="clear" w:color="auto" w:fill="FFFFFF"/>
      <w:spacing w:before="100" w:beforeAutospacing="1" w:after="100" w:afterAutospacing="1"/>
      <w:ind w:firstLineChars="100" w:firstLine="100"/>
      <w:textAlignment w:val="top"/>
    </w:pPr>
    <w:rPr>
      <w:color w:val="000000"/>
      <w:sz w:val="24"/>
      <w:szCs w:val="24"/>
    </w:rPr>
  </w:style>
  <w:style w:type="paragraph" w:customStyle="1" w:styleId="xl33">
    <w:name w:val="xl33"/>
    <w:basedOn w:val="aa"/>
    <w:rsid w:val="00DA07E3"/>
    <w:pPr>
      <w:pBdr>
        <w:top w:val="single" w:sz="8" w:space="0" w:color="auto"/>
        <w:right w:val="single" w:sz="8" w:space="0" w:color="auto"/>
      </w:pBdr>
      <w:shd w:val="clear" w:color="auto" w:fill="FFFFFF"/>
      <w:spacing w:before="100" w:beforeAutospacing="1" w:after="100" w:afterAutospacing="1"/>
      <w:ind w:firstLineChars="100" w:firstLine="100"/>
      <w:textAlignment w:val="top"/>
    </w:pPr>
    <w:rPr>
      <w:color w:val="000000"/>
      <w:sz w:val="24"/>
      <w:szCs w:val="24"/>
    </w:rPr>
  </w:style>
  <w:style w:type="paragraph" w:customStyle="1" w:styleId="xl34">
    <w:name w:val="xl34"/>
    <w:basedOn w:val="aa"/>
    <w:rsid w:val="00DA07E3"/>
    <w:pPr>
      <w:pBdr>
        <w:left w:val="single" w:sz="8" w:space="9" w:color="auto"/>
      </w:pBdr>
      <w:shd w:val="clear" w:color="auto" w:fill="FFFFFF"/>
      <w:spacing w:before="100" w:beforeAutospacing="1" w:after="100" w:afterAutospacing="1"/>
      <w:ind w:firstLineChars="100" w:firstLine="100"/>
      <w:textAlignment w:val="top"/>
    </w:pPr>
    <w:rPr>
      <w:color w:val="000000"/>
      <w:sz w:val="24"/>
      <w:szCs w:val="24"/>
    </w:rPr>
  </w:style>
  <w:style w:type="paragraph" w:customStyle="1" w:styleId="xl35">
    <w:name w:val="xl35"/>
    <w:basedOn w:val="aa"/>
    <w:rsid w:val="00DA07E3"/>
    <w:pPr>
      <w:pBdr>
        <w:right w:val="single" w:sz="8" w:space="0" w:color="auto"/>
      </w:pBdr>
      <w:shd w:val="clear" w:color="auto" w:fill="FFFFFF"/>
      <w:spacing w:before="100" w:beforeAutospacing="1" w:after="100" w:afterAutospacing="1"/>
      <w:ind w:firstLineChars="100" w:firstLine="100"/>
      <w:textAlignment w:val="top"/>
    </w:pPr>
    <w:rPr>
      <w:color w:val="000000"/>
      <w:sz w:val="24"/>
      <w:szCs w:val="24"/>
    </w:rPr>
  </w:style>
  <w:style w:type="paragraph" w:customStyle="1" w:styleId="xl36">
    <w:name w:val="xl36"/>
    <w:basedOn w:val="aa"/>
    <w:rsid w:val="00DA07E3"/>
    <w:pPr>
      <w:pBdr>
        <w:left w:val="single" w:sz="8" w:space="9" w:color="auto"/>
        <w:bottom w:val="single" w:sz="8" w:space="0" w:color="auto"/>
      </w:pBdr>
      <w:shd w:val="clear" w:color="auto" w:fill="FFFFFF"/>
      <w:spacing w:before="100" w:beforeAutospacing="1" w:after="100" w:afterAutospacing="1"/>
      <w:ind w:firstLineChars="100" w:firstLine="100"/>
      <w:textAlignment w:val="top"/>
    </w:pPr>
    <w:rPr>
      <w:color w:val="000000"/>
      <w:sz w:val="24"/>
      <w:szCs w:val="24"/>
    </w:rPr>
  </w:style>
  <w:style w:type="paragraph" w:customStyle="1" w:styleId="xl37">
    <w:name w:val="xl37"/>
    <w:basedOn w:val="aa"/>
    <w:rsid w:val="00DA07E3"/>
    <w:pPr>
      <w:pBdr>
        <w:bottom w:val="single" w:sz="8" w:space="0" w:color="auto"/>
        <w:right w:val="single" w:sz="8" w:space="0" w:color="auto"/>
      </w:pBdr>
      <w:shd w:val="clear" w:color="auto" w:fill="FFFFFF"/>
      <w:spacing w:before="100" w:beforeAutospacing="1" w:after="100" w:afterAutospacing="1"/>
      <w:ind w:firstLineChars="100" w:firstLine="100"/>
      <w:textAlignment w:val="top"/>
    </w:pPr>
    <w:rPr>
      <w:color w:val="000000"/>
      <w:sz w:val="24"/>
      <w:szCs w:val="24"/>
    </w:rPr>
  </w:style>
  <w:style w:type="paragraph" w:customStyle="1" w:styleId="xl38">
    <w:name w:val="xl38"/>
    <w:basedOn w:val="aa"/>
    <w:rsid w:val="00DA07E3"/>
    <w:pPr>
      <w:pBdr>
        <w:left w:val="single" w:sz="8" w:space="0" w:color="auto"/>
        <w:right w:val="single" w:sz="8" w:space="0" w:color="auto"/>
      </w:pBdr>
      <w:shd w:val="clear" w:color="auto" w:fill="FFFFFF"/>
      <w:spacing w:before="100" w:beforeAutospacing="1" w:after="100" w:afterAutospacing="1"/>
      <w:textAlignment w:val="top"/>
    </w:pPr>
    <w:rPr>
      <w:sz w:val="24"/>
      <w:szCs w:val="24"/>
    </w:rPr>
  </w:style>
  <w:style w:type="paragraph" w:customStyle="1" w:styleId="xl39">
    <w:name w:val="xl39"/>
    <w:basedOn w:val="aa"/>
    <w:rsid w:val="00DA07E3"/>
    <w:pPr>
      <w:pBdr>
        <w:left w:val="single" w:sz="8" w:space="0" w:color="auto"/>
        <w:bottom w:val="single" w:sz="8" w:space="0" w:color="auto"/>
        <w:right w:val="single" w:sz="8" w:space="0" w:color="auto"/>
      </w:pBdr>
      <w:shd w:val="clear" w:color="auto" w:fill="FFFFFF"/>
      <w:spacing w:before="100" w:beforeAutospacing="1" w:after="100" w:afterAutospacing="1"/>
      <w:textAlignment w:val="top"/>
    </w:pPr>
    <w:rPr>
      <w:sz w:val="24"/>
      <w:szCs w:val="24"/>
    </w:rPr>
  </w:style>
  <w:style w:type="paragraph" w:customStyle="1" w:styleId="xl40">
    <w:name w:val="xl40"/>
    <w:basedOn w:val="aa"/>
    <w:rsid w:val="00DA07E3"/>
    <w:pPr>
      <w:pBdr>
        <w:left w:val="single" w:sz="8" w:space="0" w:color="auto"/>
        <w:bottom w:val="single" w:sz="8" w:space="0" w:color="auto"/>
        <w:right w:val="single" w:sz="8" w:space="0" w:color="auto"/>
      </w:pBdr>
      <w:shd w:val="clear" w:color="auto" w:fill="FFFFFF"/>
      <w:spacing w:before="100" w:beforeAutospacing="1" w:after="100" w:afterAutospacing="1"/>
      <w:textAlignment w:val="top"/>
    </w:pPr>
    <w:rPr>
      <w:color w:val="000000"/>
      <w:sz w:val="24"/>
      <w:szCs w:val="24"/>
    </w:rPr>
  </w:style>
  <w:style w:type="paragraph" w:customStyle="1" w:styleId="xl41">
    <w:name w:val="xl41"/>
    <w:basedOn w:val="aa"/>
    <w:rsid w:val="00DA07E3"/>
    <w:pPr>
      <w:pBdr>
        <w:top w:val="single" w:sz="8" w:space="0" w:color="auto"/>
        <w:left w:val="single" w:sz="8" w:space="0" w:color="auto"/>
        <w:bottom w:val="single" w:sz="8" w:space="0" w:color="auto"/>
      </w:pBdr>
      <w:shd w:val="clear" w:color="auto" w:fill="FFFFFF"/>
      <w:spacing w:before="100" w:beforeAutospacing="1" w:after="100" w:afterAutospacing="1"/>
      <w:jc w:val="center"/>
      <w:textAlignment w:val="top"/>
    </w:pPr>
    <w:rPr>
      <w:b/>
      <w:bCs/>
      <w:sz w:val="24"/>
      <w:szCs w:val="24"/>
    </w:rPr>
  </w:style>
  <w:style w:type="paragraph" w:customStyle="1" w:styleId="xl42">
    <w:name w:val="xl42"/>
    <w:basedOn w:val="aa"/>
    <w:rsid w:val="00DA07E3"/>
    <w:pPr>
      <w:pBdr>
        <w:top w:val="single" w:sz="8" w:space="0" w:color="auto"/>
        <w:bottom w:val="single" w:sz="8" w:space="0" w:color="auto"/>
      </w:pBdr>
      <w:shd w:val="clear" w:color="auto" w:fill="FFFFFF"/>
      <w:spacing w:before="100" w:beforeAutospacing="1" w:after="100" w:afterAutospacing="1"/>
      <w:jc w:val="center"/>
      <w:textAlignment w:val="top"/>
    </w:pPr>
    <w:rPr>
      <w:b/>
      <w:bCs/>
      <w:sz w:val="24"/>
      <w:szCs w:val="24"/>
    </w:rPr>
  </w:style>
  <w:style w:type="paragraph" w:customStyle="1" w:styleId="xl43">
    <w:name w:val="xl43"/>
    <w:basedOn w:val="aa"/>
    <w:rsid w:val="00DA07E3"/>
    <w:pPr>
      <w:pBdr>
        <w:top w:val="single" w:sz="8" w:space="0" w:color="auto"/>
        <w:bottom w:val="single" w:sz="8" w:space="0" w:color="auto"/>
        <w:right w:val="single" w:sz="8" w:space="0" w:color="auto"/>
      </w:pBdr>
      <w:shd w:val="clear" w:color="auto" w:fill="FFFFFF"/>
      <w:spacing w:before="100" w:beforeAutospacing="1" w:after="100" w:afterAutospacing="1"/>
      <w:jc w:val="center"/>
      <w:textAlignment w:val="top"/>
    </w:pPr>
    <w:rPr>
      <w:b/>
      <w:bCs/>
      <w:sz w:val="24"/>
      <w:szCs w:val="24"/>
    </w:rPr>
  </w:style>
  <w:style w:type="paragraph" w:customStyle="1" w:styleId="xl44">
    <w:name w:val="xl44"/>
    <w:basedOn w:val="aa"/>
    <w:rsid w:val="00DA07E3"/>
    <w:pPr>
      <w:pBdr>
        <w:top w:val="single" w:sz="8" w:space="0" w:color="auto"/>
        <w:left w:val="single" w:sz="8" w:space="0" w:color="auto"/>
        <w:bottom w:val="single" w:sz="8" w:space="0" w:color="auto"/>
      </w:pBdr>
      <w:shd w:val="clear" w:color="auto" w:fill="FFFFFF"/>
      <w:spacing w:before="100" w:beforeAutospacing="1" w:after="100" w:afterAutospacing="1"/>
      <w:jc w:val="center"/>
      <w:textAlignment w:val="top"/>
    </w:pPr>
    <w:rPr>
      <w:b/>
      <w:bCs/>
      <w:color w:val="000000"/>
      <w:sz w:val="24"/>
      <w:szCs w:val="24"/>
    </w:rPr>
  </w:style>
  <w:style w:type="paragraph" w:customStyle="1" w:styleId="xl45">
    <w:name w:val="xl45"/>
    <w:basedOn w:val="aa"/>
    <w:rsid w:val="00DA07E3"/>
    <w:pPr>
      <w:pBdr>
        <w:top w:val="single" w:sz="8" w:space="0" w:color="auto"/>
        <w:bottom w:val="single" w:sz="8" w:space="0" w:color="auto"/>
      </w:pBdr>
      <w:shd w:val="clear" w:color="auto" w:fill="FFFFFF"/>
      <w:spacing w:before="100" w:beforeAutospacing="1" w:after="100" w:afterAutospacing="1"/>
      <w:jc w:val="center"/>
      <w:textAlignment w:val="top"/>
    </w:pPr>
    <w:rPr>
      <w:b/>
      <w:bCs/>
      <w:color w:val="000000"/>
      <w:sz w:val="24"/>
      <w:szCs w:val="24"/>
    </w:rPr>
  </w:style>
  <w:style w:type="paragraph" w:customStyle="1" w:styleId="xl46">
    <w:name w:val="xl46"/>
    <w:basedOn w:val="aa"/>
    <w:rsid w:val="00DA07E3"/>
    <w:pPr>
      <w:pBdr>
        <w:top w:val="single" w:sz="8" w:space="0" w:color="auto"/>
        <w:bottom w:val="single" w:sz="8" w:space="0" w:color="auto"/>
        <w:right w:val="single" w:sz="8" w:space="0" w:color="auto"/>
      </w:pBdr>
      <w:shd w:val="clear" w:color="auto" w:fill="FFFFFF"/>
      <w:spacing w:before="100" w:beforeAutospacing="1" w:after="100" w:afterAutospacing="1"/>
      <w:jc w:val="center"/>
      <w:textAlignment w:val="top"/>
    </w:pPr>
    <w:rPr>
      <w:b/>
      <w:bCs/>
      <w:color w:val="000000"/>
      <w:sz w:val="24"/>
      <w:szCs w:val="24"/>
    </w:rPr>
  </w:style>
  <w:style w:type="paragraph" w:customStyle="1" w:styleId="xl47">
    <w:name w:val="xl47"/>
    <w:basedOn w:val="aa"/>
    <w:rsid w:val="00DA07E3"/>
    <w:pPr>
      <w:pBdr>
        <w:top w:val="single" w:sz="8" w:space="0" w:color="auto"/>
        <w:left w:val="single" w:sz="8" w:space="0" w:color="auto"/>
        <w:right w:val="single" w:sz="8" w:space="0" w:color="auto"/>
      </w:pBdr>
      <w:shd w:val="clear" w:color="auto" w:fill="FFFFFF"/>
      <w:spacing w:before="100" w:beforeAutospacing="1" w:after="100" w:afterAutospacing="1"/>
      <w:jc w:val="center"/>
      <w:textAlignment w:val="top"/>
    </w:pPr>
    <w:rPr>
      <w:sz w:val="18"/>
      <w:szCs w:val="18"/>
    </w:rPr>
  </w:style>
  <w:style w:type="paragraph" w:customStyle="1" w:styleId="xl48">
    <w:name w:val="xl48"/>
    <w:basedOn w:val="aa"/>
    <w:rsid w:val="00DA07E3"/>
    <w:pPr>
      <w:pBdr>
        <w:top w:val="single" w:sz="8" w:space="0" w:color="auto"/>
        <w:left w:val="single" w:sz="8" w:space="0" w:color="auto"/>
        <w:right w:val="single" w:sz="8" w:space="0" w:color="auto"/>
      </w:pBdr>
      <w:shd w:val="clear" w:color="auto" w:fill="FFFFFF"/>
      <w:spacing w:before="100" w:beforeAutospacing="1" w:after="100" w:afterAutospacing="1"/>
      <w:textAlignment w:val="top"/>
    </w:pPr>
    <w:rPr>
      <w:sz w:val="18"/>
      <w:szCs w:val="18"/>
    </w:rPr>
  </w:style>
  <w:style w:type="paragraph" w:customStyle="1" w:styleId="xl49">
    <w:name w:val="xl49"/>
    <w:basedOn w:val="aa"/>
    <w:rsid w:val="00DA07E3"/>
    <w:pPr>
      <w:pBdr>
        <w:left w:val="single" w:sz="8" w:space="0" w:color="auto"/>
        <w:right w:val="single" w:sz="8" w:space="0" w:color="auto"/>
      </w:pBdr>
      <w:shd w:val="clear" w:color="auto" w:fill="FFFFFF"/>
      <w:spacing w:before="100" w:beforeAutospacing="1" w:after="100" w:afterAutospacing="1"/>
      <w:jc w:val="center"/>
      <w:textAlignment w:val="top"/>
    </w:pPr>
    <w:rPr>
      <w:sz w:val="18"/>
      <w:szCs w:val="18"/>
    </w:rPr>
  </w:style>
  <w:style w:type="paragraph" w:customStyle="1" w:styleId="xl50">
    <w:name w:val="xl50"/>
    <w:basedOn w:val="aa"/>
    <w:rsid w:val="00DA07E3"/>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textAlignment w:val="top"/>
    </w:pPr>
    <w:rPr>
      <w:sz w:val="18"/>
      <w:szCs w:val="18"/>
    </w:rPr>
  </w:style>
  <w:style w:type="paragraph" w:customStyle="1" w:styleId="xl51">
    <w:name w:val="xl51"/>
    <w:basedOn w:val="aa"/>
    <w:rsid w:val="00DA07E3"/>
    <w:pPr>
      <w:pBdr>
        <w:top w:val="single" w:sz="8" w:space="0" w:color="auto"/>
        <w:right w:val="single" w:sz="8" w:space="0" w:color="auto"/>
      </w:pBdr>
      <w:shd w:val="clear" w:color="auto" w:fill="FFFFFF"/>
      <w:spacing w:before="100" w:beforeAutospacing="1" w:after="100" w:afterAutospacing="1"/>
      <w:jc w:val="center"/>
      <w:textAlignment w:val="top"/>
    </w:pPr>
    <w:rPr>
      <w:sz w:val="18"/>
      <w:szCs w:val="18"/>
    </w:rPr>
  </w:style>
  <w:style w:type="paragraph" w:customStyle="1" w:styleId="xl52">
    <w:name w:val="xl52"/>
    <w:basedOn w:val="aa"/>
    <w:rsid w:val="00DA07E3"/>
    <w:pPr>
      <w:shd w:val="clear" w:color="auto" w:fill="FFFFFF"/>
      <w:spacing w:before="100" w:beforeAutospacing="1" w:after="100" w:afterAutospacing="1"/>
      <w:textAlignment w:val="top"/>
    </w:pPr>
    <w:rPr>
      <w:sz w:val="18"/>
      <w:szCs w:val="18"/>
    </w:rPr>
  </w:style>
  <w:style w:type="paragraph" w:customStyle="1" w:styleId="xl53">
    <w:name w:val="xl53"/>
    <w:basedOn w:val="aa"/>
    <w:rsid w:val="00DA07E3"/>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jc w:val="center"/>
      <w:textAlignment w:val="top"/>
    </w:pPr>
    <w:rPr>
      <w:sz w:val="18"/>
      <w:szCs w:val="18"/>
    </w:rPr>
  </w:style>
  <w:style w:type="paragraph" w:customStyle="1" w:styleId="xl54">
    <w:name w:val="xl54"/>
    <w:basedOn w:val="aa"/>
    <w:rsid w:val="00DA07E3"/>
    <w:pPr>
      <w:pBdr>
        <w:top w:val="single" w:sz="8" w:space="0" w:color="auto"/>
        <w:bottom w:val="single" w:sz="8" w:space="0" w:color="auto"/>
        <w:right w:val="single" w:sz="8" w:space="0" w:color="auto"/>
      </w:pBdr>
      <w:shd w:val="clear" w:color="auto" w:fill="FFFFFF"/>
      <w:spacing w:before="100" w:beforeAutospacing="1" w:after="100" w:afterAutospacing="1"/>
      <w:jc w:val="center"/>
      <w:textAlignment w:val="top"/>
    </w:pPr>
    <w:rPr>
      <w:sz w:val="18"/>
      <w:szCs w:val="18"/>
    </w:rPr>
  </w:style>
  <w:style w:type="paragraph" w:customStyle="1" w:styleId="xl55">
    <w:name w:val="xl55"/>
    <w:basedOn w:val="aa"/>
    <w:rsid w:val="00DA07E3"/>
    <w:pPr>
      <w:pBdr>
        <w:top w:val="single" w:sz="8" w:space="0" w:color="auto"/>
        <w:left w:val="single" w:sz="8" w:space="0" w:color="auto"/>
        <w:right w:val="single" w:sz="8" w:space="0" w:color="auto"/>
      </w:pBdr>
      <w:shd w:val="clear" w:color="auto" w:fill="FFFFFF"/>
      <w:spacing w:before="100" w:beforeAutospacing="1" w:after="100" w:afterAutospacing="1"/>
      <w:textAlignment w:val="top"/>
    </w:pPr>
    <w:rPr>
      <w:b/>
      <w:bCs/>
      <w:sz w:val="18"/>
      <w:szCs w:val="18"/>
    </w:rPr>
  </w:style>
  <w:style w:type="paragraph" w:customStyle="1" w:styleId="xl56">
    <w:name w:val="xl56"/>
    <w:basedOn w:val="aa"/>
    <w:rsid w:val="00DA07E3"/>
    <w:pPr>
      <w:pBdr>
        <w:top w:val="single" w:sz="8" w:space="0" w:color="auto"/>
        <w:left w:val="single" w:sz="8" w:space="0" w:color="auto"/>
        <w:right w:val="single" w:sz="8" w:space="0" w:color="auto"/>
      </w:pBdr>
      <w:shd w:val="clear" w:color="auto" w:fill="FFFFFF"/>
      <w:spacing w:before="100" w:beforeAutospacing="1" w:after="100" w:afterAutospacing="1"/>
      <w:jc w:val="center"/>
      <w:textAlignment w:val="top"/>
    </w:pPr>
    <w:rPr>
      <w:color w:val="000000"/>
      <w:sz w:val="24"/>
      <w:szCs w:val="24"/>
    </w:rPr>
  </w:style>
  <w:style w:type="paragraph" w:customStyle="1" w:styleId="xl57">
    <w:name w:val="xl57"/>
    <w:basedOn w:val="aa"/>
    <w:rsid w:val="00DA07E3"/>
    <w:pPr>
      <w:pBdr>
        <w:left w:val="single" w:sz="8" w:space="0" w:color="auto"/>
        <w:right w:val="single" w:sz="8" w:space="0" w:color="auto"/>
      </w:pBdr>
      <w:shd w:val="clear" w:color="auto" w:fill="FFFFFF"/>
      <w:spacing w:before="100" w:beforeAutospacing="1" w:after="100" w:afterAutospacing="1"/>
      <w:jc w:val="center"/>
      <w:textAlignment w:val="top"/>
    </w:pPr>
    <w:rPr>
      <w:color w:val="000000"/>
      <w:sz w:val="24"/>
      <w:szCs w:val="24"/>
    </w:rPr>
  </w:style>
  <w:style w:type="paragraph" w:customStyle="1" w:styleId="xl58">
    <w:name w:val="xl58"/>
    <w:basedOn w:val="aa"/>
    <w:rsid w:val="00DA07E3"/>
    <w:pPr>
      <w:pBdr>
        <w:left w:val="single" w:sz="8" w:space="0" w:color="auto"/>
        <w:right w:val="single" w:sz="8" w:space="0" w:color="auto"/>
      </w:pBdr>
      <w:shd w:val="clear" w:color="auto" w:fill="FFFFFF"/>
      <w:spacing w:before="100" w:beforeAutospacing="1" w:after="100" w:afterAutospacing="1"/>
      <w:jc w:val="center"/>
      <w:textAlignment w:val="top"/>
    </w:pPr>
    <w:rPr>
      <w:sz w:val="24"/>
      <w:szCs w:val="24"/>
    </w:rPr>
  </w:style>
  <w:style w:type="paragraph" w:customStyle="1" w:styleId="xl59">
    <w:name w:val="xl59"/>
    <w:basedOn w:val="aa"/>
    <w:rsid w:val="00DA07E3"/>
    <w:pPr>
      <w:pBdr>
        <w:left w:val="single" w:sz="8" w:space="0" w:color="auto"/>
        <w:bottom w:val="single" w:sz="8" w:space="0" w:color="auto"/>
        <w:right w:val="single" w:sz="8" w:space="0" w:color="auto"/>
      </w:pBdr>
      <w:shd w:val="clear" w:color="auto" w:fill="FFFFFF"/>
      <w:spacing w:before="100" w:beforeAutospacing="1" w:after="100" w:afterAutospacing="1"/>
      <w:jc w:val="center"/>
      <w:textAlignment w:val="top"/>
    </w:pPr>
    <w:rPr>
      <w:sz w:val="24"/>
      <w:szCs w:val="24"/>
    </w:rPr>
  </w:style>
  <w:style w:type="paragraph" w:customStyle="1" w:styleId="xl60">
    <w:name w:val="xl60"/>
    <w:basedOn w:val="aa"/>
    <w:rsid w:val="00DA07E3"/>
    <w:pPr>
      <w:pBdr>
        <w:bottom w:val="single" w:sz="8" w:space="0" w:color="auto"/>
        <w:right w:val="single" w:sz="8" w:space="0" w:color="auto"/>
      </w:pBdr>
      <w:shd w:val="clear" w:color="auto" w:fill="FFFFFF"/>
      <w:spacing w:before="100" w:beforeAutospacing="1" w:after="100" w:afterAutospacing="1"/>
      <w:jc w:val="center"/>
      <w:textAlignment w:val="top"/>
    </w:pPr>
    <w:rPr>
      <w:color w:val="FF0000"/>
      <w:sz w:val="18"/>
      <w:szCs w:val="18"/>
    </w:rPr>
  </w:style>
  <w:style w:type="paragraph" w:customStyle="1" w:styleId="xl61">
    <w:name w:val="xl61"/>
    <w:basedOn w:val="aa"/>
    <w:rsid w:val="00DA07E3"/>
    <w:pPr>
      <w:pBdr>
        <w:top w:val="single" w:sz="8" w:space="0" w:color="auto"/>
        <w:bottom w:val="single" w:sz="8" w:space="0" w:color="auto"/>
        <w:right w:val="single" w:sz="8" w:space="0" w:color="auto"/>
      </w:pBdr>
      <w:shd w:val="clear" w:color="auto" w:fill="FFFFFF"/>
      <w:spacing w:before="100" w:beforeAutospacing="1" w:after="100" w:afterAutospacing="1"/>
      <w:jc w:val="center"/>
      <w:textAlignment w:val="top"/>
    </w:pPr>
    <w:rPr>
      <w:color w:val="FF0000"/>
      <w:sz w:val="18"/>
      <w:szCs w:val="18"/>
    </w:rPr>
  </w:style>
  <w:style w:type="paragraph" w:customStyle="1" w:styleId="xl62">
    <w:name w:val="xl62"/>
    <w:basedOn w:val="aa"/>
    <w:rsid w:val="00DA07E3"/>
    <w:pPr>
      <w:pBdr>
        <w:top w:val="single" w:sz="8" w:space="0" w:color="auto"/>
        <w:left w:val="single" w:sz="8" w:space="0" w:color="auto"/>
        <w:bottom w:val="single" w:sz="8" w:space="0" w:color="auto"/>
      </w:pBdr>
      <w:shd w:val="clear" w:color="auto" w:fill="FFFFFF"/>
      <w:spacing w:before="100" w:beforeAutospacing="1" w:after="100" w:afterAutospacing="1"/>
      <w:jc w:val="center"/>
      <w:textAlignment w:val="top"/>
    </w:pPr>
    <w:rPr>
      <w:b/>
      <w:bCs/>
      <w:sz w:val="18"/>
      <w:szCs w:val="18"/>
    </w:rPr>
  </w:style>
  <w:style w:type="paragraph" w:customStyle="1" w:styleId="xl63">
    <w:name w:val="xl63"/>
    <w:basedOn w:val="aa"/>
    <w:rsid w:val="00DA07E3"/>
    <w:pPr>
      <w:pBdr>
        <w:top w:val="single" w:sz="8" w:space="0" w:color="auto"/>
        <w:bottom w:val="single" w:sz="8" w:space="0" w:color="auto"/>
      </w:pBdr>
      <w:shd w:val="clear" w:color="auto" w:fill="FFFFFF"/>
      <w:spacing w:before="100" w:beforeAutospacing="1" w:after="100" w:afterAutospacing="1"/>
      <w:jc w:val="center"/>
      <w:textAlignment w:val="top"/>
    </w:pPr>
    <w:rPr>
      <w:b/>
      <w:bCs/>
      <w:sz w:val="18"/>
      <w:szCs w:val="18"/>
    </w:rPr>
  </w:style>
  <w:style w:type="paragraph" w:customStyle="1" w:styleId="xl64">
    <w:name w:val="xl64"/>
    <w:basedOn w:val="aa"/>
    <w:rsid w:val="00DA07E3"/>
    <w:pPr>
      <w:pBdr>
        <w:top w:val="single" w:sz="8" w:space="0" w:color="auto"/>
        <w:bottom w:val="single" w:sz="8" w:space="0" w:color="auto"/>
        <w:right w:val="single" w:sz="8" w:space="0" w:color="auto"/>
      </w:pBdr>
      <w:shd w:val="clear" w:color="auto" w:fill="FFFFFF"/>
      <w:spacing w:before="100" w:beforeAutospacing="1" w:after="100" w:afterAutospacing="1"/>
      <w:jc w:val="center"/>
      <w:textAlignment w:val="top"/>
    </w:pPr>
    <w:rPr>
      <w:b/>
      <w:bCs/>
      <w:sz w:val="18"/>
      <w:szCs w:val="18"/>
    </w:rPr>
  </w:style>
  <w:style w:type="paragraph" w:customStyle="1" w:styleId="xl65">
    <w:name w:val="xl65"/>
    <w:basedOn w:val="aa"/>
    <w:rsid w:val="00DA07E3"/>
    <w:pPr>
      <w:pBdr>
        <w:left w:val="single" w:sz="8" w:space="0" w:color="auto"/>
        <w:bottom w:val="single" w:sz="8" w:space="0" w:color="auto"/>
      </w:pBdr>
      <w:shd w:val="clear" w:color="auto" w:fill="FFFFFF"/>
      <w:spacing w:before="100" w:beforeAutospacing="1" w:after="100" w:afterAutospacing="1"/>
      <w:jc w:val="center"/>
      <w:textAlignment w:val="top"/>
    </w:pPr>
    <w:rPr>
      <w:b/>
      <w:bCs/>
      <w:sz w:val="18"/>
      <w:szCs w:val="18"/>
    </w:rPr>
  </w:style>
  <w:style w:type="paragraph" w:customStyle="1" w:styleId="xl66">
    <w:name w:val="xl66"/>
    <w:basedOn w:val="aa"/>
    <w:rsid w:val="00DA07E3"/>
    <w:pPr>
      <w:pBdr>
        <w:bottom w:val="single" w:sz="8" w:space="0" w:color="auto"/>
      </w:pBdr>
      <w:shd w:val="clear" w:color="auto" w:fill="FFFFFF"/>
      <w:spacing w:before="100" w:beforeAutospacing="1" w:after="100" w:afterAutospacing="1"/>
      <w:jc w:val="center"/>
      <w:textAlignment w:val="top"/>
    </w:pPr>
    <w:rPr>
      <w:b/>
      <w:bCs/>
      <w:sz w:val="18"/>
      <w:szCs w:val="18"/>
    </w:rPr>
  </w:style>
  <w:style w:type="paragraph" w:customStyle="1" w:styleId="xl67">
    <w:name w:val="xl67"/>
    <w:basedOn w:val="aa"/>
    <w:rsid w:val="00DA07E3"/>
    <w:pPr>
      <w:pBdr>
        <w:bottom w:val="single" w:sz="8" w:space="0" w:color="auto"/>
        <w:right w:val="single" w:sz="8" w:space="0" w:color="auto"/>
      </w:pBdr>
      <w:shd w:val="clear" w:color="auto" w:fill="FFFFFF"/>
      <w:spacing w:before="100" w:beforeAutospacing="1" w:after="100" w:afterAutospacing="1"/>
      <w:jc w:val="center"/>
      <w:textAlignment w:val="top"/>
    </w:pPr>
    <w:rPr>
      <w:b/>
      <w:bCs/>
      <w:sz w:val="18"/>
      <w:szCs w:val="18"/>
    </w:rPr>
  </w:style>
  <w:style w:type="paragraph" w:customStyle="1" w:styleId="afff2">
    <w:name w:val="Знак"/>
    <w:basedOn w:val="aa"/>
    <w:rsid w:val="00DA07E3"/>
    <w:rPr>
      <w:sz w:val="20"/>
      <w:lang w:val="en-US" w:eastAsia="en-US"/>
    </w:rPr>
  </w:style>
  <w:style w:type="paragraph" w:customStyle="1" w:styleId="xl68">
    <w:name w:val="xl68"/>
    <w:basedOn w:val="aa"/>
    <w:rsid w:val="00DA07E3"/>
    <w:pPr>
      <w:pBdr>
        <w:bottom w:val="single" w:sz="4" w:space="0" w:color="auto"/>
        <w:right w:val="single" w:sz="4" w:space="0" w:color="auto"/>
      </w:pBdr>
      <w:spacing w:before="100" w:beforeAutospacing="1" w:after="100" w:afterAutospacing="1"/>
      <w:jc w:val="right"/>
      <w:textAlignment w:val="top"/>
    </w:pPr>
    <w:rPr>
      <w:b/>
      <w:bCs/>
      <w:sz w:val="16"/>
      <w:szCs w:val="16"/>
    </w:rPr>
  </w:style>
  <w:style w:type="paragraph" w:customStyle="1" w:styleId="xl69">
    <w:name w:val="xl69"/>
    <w:basedOn w:val="aa"/>
    <w:rsid w:val="00DA07E3"/>
    <w:pPr>
      <w:pBdr>
        <w:top w:val="single" w:sz="4" w:space="0" w:color="auto"/>
        <w:left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70">
    <w:name w:val="xl70"/>
    <w:basedOn w:val="aa"/>
    <w:rsid w:val="00DA07E3"/>
    <w:pPr>
      <w:pBdr>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71">
    <w:name w:val="xl71"/>
    <w:basedOn w:val="aa"/>
    <w:rsid w:val="00DA07E3"/>
    <w:pPr>
      <w:pBdr>
        <w:top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72">
    <w:name w:val="xl72"/>
    <w:basedOn w:val="aa"/>
    <w:rsid w:val="00DA07E3"/>
    <w:pPr>
      <w:pBdr>
        <w:top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numbering" w:customStyle="1" w:styleId="2c">
    <w:name w:val="Нет списка2"/>
    <w:next w:val="ae"/>
    <w:semiHidden/>
    <w:rsid w:val="00DA07E3"/>
  </w:style>
  <w:style w:type="paragraph" w:customStyle="1" w:styleId="afff3">
    <w:name w:val="a"/>
    <w:basedOn w:val="aa"/>
    <w:rsid w:val="00DA07E3"/>
    <w:pPr>
      <w:spacing w:before="100" w:beforeAutospacing="1" w:after="100" w:afterAutospacing="1"/>
    </w:pPr>
    <w:rPr>
      <w:sz w:val="24"/>
      <w:szCs w:val="24"/>
    </w:rPr>
  </w:style>
  <w:style w:type="table" w:customStyle="1" w:styleId="2d">
    <w:name w:val="Сетка таблицы2"/>
    <w:basedOn w:val="ad"/>
    <w:next w:val="aff5"/>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DA07E3"/>
    <w:pPr>
      <w:autoSpaceDE w:val="0"/>
      <w:autoSpaceDN w:val="0"/>
      <w:adjustRightInd w:val="0"/>
    </w:pPr>
    <w:rPr>
      <w:rFonts w:ascii="Arial" w:hAnsi="Arial" w:cs="Arial"/>
      <w:b/>
      <w:bCs/>
    </w:rPr>
  </w:style>
  <w:style w:type="table" w:customStyle="1" w:styleId="36">
    <w:name w:val="Сетка таблицы3"/>
    <w:basedOn w:val="ad"/>
    <w:next w:val="aff5"/>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
    <w:name w:val="Нет списка3"/>
    <w:next w:val="ae"/>
    <w:semiHidden/>
    <w:rsid w:val="00DA07E3"/>
  </w:style>
  <w:style w:type="paragraph" w:customStyle="1" w:styleId="1110">
    <w:name w:val="Знак11 Знак Знак Знак Знак Знак Знак Знак Знак Знак Знак Знак Знак Знак Знак Знак Знак Знак Знак Знак Знак Знак Знак Знак Знак1"/>
    <w:basedOn w:val="aa"/>
    <w:rsid w:val="00DA07E3"/>
    <w:pPr>
      <w:widowControl w:val="0"/>
      <w:adjustRightInd w:val="0"/>
      <w:spacing w:after="160" w:line="240" w:lineRule="exact"/>
      <w:jc w:val="right"/>
    </w:pPr>
    <w:rPr>
      <w:sz w:val="20"/>
      <w:lang w:val="en-GB" w:eastAsia="en-US"/>
    </w:rPr>
  </w:style>
  <w:style w:type="paragraph" w:styleId="afff4">
    <w:name w:val="Plain Text"/>
    <w:aliases w:val="Текст Знак1, Знак3 Знак1,Текст Знак Знак, Знак3 Знак Знак, Знак3, Знак3 Знак,Текст Знак Знак Знак Знак Знак,Текст Знак Знак Знак Знак Знак З"/>
    <w:basedOn w:val="aa"/>
    <w:link w:val="2e"/>
    <w:rsid w:val="00DA07E3"/>
    <w:rPr>
      <w:rFonts w:ascii="Courier New" w:hAnsi="Courier New" w:cs="Courier New"/>
      <w:sz w:val="20"/>
    </w:rPr>
  </w:style>
  <w:style w:type="character" w:customStyle="1" w:styleId="afff5">
    <w:name w:val="Текст Знак"/>
    <w:aliases w:val="Текст Знак1 Знак1,Знак3 Знак1 Знак1,Текст Знак Знак Знак1,Знак3 Знак Знак Знак1,Знак3 Знак3,Знак3 Знак Знак2,Текст Знак Знак Знак Знак Знак Знак1,Текст Знак Знак Знак Знак Знак З Знак"/>
    <w:basedOn w:val="ac"/>
    <w:rsid w:val="00DA07E3"/>
    <w:rPr>
      <w:rFonts w:ascii="Consolas" w:hAnsi="Consolas" w:cs="Consolas"/>
      <w:sz w:val="21"/>
      <w:szCs w:val="21"/>
    </w:rPr>
  </w:style>
  <w:style w:type="character" w:customStyle="1" w:styleId="2e">
    <w:name w:val="Текст Знак2"/>
    <w:aliases w:val="Текст Знак1 Знак, Знак3 Знак1 Знак,Текст Знак Знак Знак, Знак3 Знак Знак Знак, Знак3 Знак2, Знак3 Знак Знак1,Текст Знак Знак Знак Знак Знак Знак,Текст Знак Знак Знак Знак Знак З Знак1"/>
    <w:basedOn w:val="ac"/>
    <w:link w:val="afff4"/>
    <w:rsid w:val="00DA07E3"/>
    <w:rPr>
      <w:rFonts w:ascii="Courier New" w:hAnsi="Courier New" w:cs="Courier New"/>
    </w:rPr>
  </w:style>
  <w:style w:type="table" w:customStyle="1" w:styleId="42">
    <w:name w:val="Сетка таблицы4"/>
    <w:basedOn w:val="ad"/>
    <w:next w:val="aff5"/>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d"/>
    <w:next w:val="aff5"/>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d"/>
    <w:next w:val="aff5"/>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e"/>
    <w:semiHidden/>
    <w:rsid w:val="00DA07E3"/>
  </w:style>
  <w:style w:type="character" w:customStyle="1" w:styleId="apple-style-span">
    <w:name w:val="apple-style-span"/>
    <w:basedOn w:val="ac"/>
    <w:rsid w:val="00DA07E3"/>
  </w:style>
  <w:style w:type="character" w:customStyle="1" w:styleId="news-date-time">
    <w:name w:val="news-date-time"/>
    <w:basedOn w:val="ac"/>
    <w:rsid w:val="00DA07E3"/>
  </w:style>
  <w:style w:type="table" w:customStyle="1" w:styleId="72">
    <w:name w:val="Сетка таблицы7"/>
    <w:basedOn w:val="ad"/>
    <w:next w:val="aff5"/>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e"/>
    <w:semiHidden/>
    <w:rsid w:val="00DA07E3"/>
  </w:style>
  <w:style w:type="table" w:customStyle="1" w:styleId="121">
    <w:name w:val="Сетка таблицы12"/>
    <w:basedOn w:val="ad"/>
    <w:next w:val="aff5"/>
    <w:rsid w:val="00DA0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8">
    <w:name w:val="Body Text Indent 3"/>
    <w:basedOn w:val="aa"/>
    <w:link w:val="39"/>
    <w:rsid w:val="00DA07E3"/>
    <w:pPr>
      <w:spacing w:after="120"/>
      <w:ind w:left="283"/>
    </w:pPr>
    <w:rPr>
      <w:sz w:val="16"/>
      <w:szCs w:val="16"/>
    </w:rPr>
  </w:style>
  <w:style w:type="character" w:customStyle="1" w:styleId="39">
    <w:name w:val="Основной текст с отступом 3 Знак"/>
    <w:basedOn w:val="ac"/>
    <w:link w:val="38"/>
    <w:rsid w:val="00DA07E3"/>
    <w:rPr>
      <w:sz w:val="16"/>
      <w:szCs w:val="16"/>
    </w:rPr>
  </w:style>
  <w:style w:type="paragraph" w:customStyle="1" w:styleId="afff6">
    <w:name w:val="Знак Знак Знак"/>
    <w:basedOn w:val="aa"/>
    <w:rsid w:val="00DA07E3"/>
    <w:pPr>
      <w:widowControl w:val="0"/>
      <w:adjustRightInd w:val="0"/>
      <w:spacing w:after="160" w:line="240" w:lineRule="exact"/>
      <w:jc w:val="right"/>
    </w:pPr>
    <w:rPr>
      <w:sz w:val="20"/>
      <w:lang w:val="en-GB" w:eastAsia="en-US"/>
    </w:rPr>
  </w:style>
  <w:style w:type="paragraph" w:customStyle="1" w:styleId="font6">
    <w:name w:val="font6"/>
    <w:basedOn w:val="aa"/>
    <w:rsid w:val="00DA07E3"/>
    <w:pPr>
      <w:spacing w:before="100" w:beforeAutospacing="1" w:after="100" w:afterAutospacing="1"/>
    </w:pPr>
    <w:rPr>
      <w:i/>
      <w:iCs/>
      <w:sz w:val="22"/>
      <w:szCs w:val="22"/>
    </w:rPr>
  </w:style>
  <w:style w:type="paragraph" w:customStyle="1" w:styleId="font7">
    <w:name w:val="font7"/>
    <w:basedOn w:val="aa"/>
    <w:rsid w:val="00DA07E3"/>
    <w:pPr>
      <w:spacing w:before="100" w:beforeAutospacing="1" w:after="100" w:afterAutospacing="1"/>
    </w:pPr>
    <w:rPr>
      <w:b/>
      <w:bCs/>
      <w:sz w:val="20"/>
    </w:rPr>
  </w:style>
  <w:style w:type="paragraph" w:customStyle="1" w:styleId="113">
    <w:name w:val="Знак11 Знак Знак Знак Знак Знак Знак Знак Знак Знак Знак Знак Знак Знак Знак Знак Знак Знак Знак Знак Знак Знак Знак Знак Знак3"/>
    <w:basedOn w:val="aa"/>
    <w:rsid w:val="00DA07E3"/>
    <w:pPr>
      <w:widowControl w:val="0"/>
      <w:adjustRightInd w:val="0"/>
      <w:spacing w:after="160" w:line="240" w:lineRule="exact"/>
      <w:jc w:val="right"/>
    </w:pPr>
    <w:rPr>
      <w:sz w:val="20"/>
      <w:lang w:val="en-GB" w:eastAsia="en-US"/>
    </w:rPr>
  </w:style>
  <w:style w:type="paragraph" w:styleId="HTML">
    <w:name w:val="HTML Preformatted"/>
    <w:basedOn w:val="aa"/>
    <w:link w:val="HTML0"/>
    <w:rsid w:val="00DA07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ый HTML Знак"/>
    <w:basedOn w:val="ac"/>
    <w:link w:val="HTML"/>
    <w:rsid w:val="00DA07E3"/>
    <w:rPr>
      <w:rFonts w:ascii="Courier New" w:hAnsi="Courier New" w:cs="Courier New"/>
    </w:rPr>
  </w:style>
  <w:style w:type="numbering" w:customStyle="1" w:styleId="53">
    <w:name w:val="Нет списка5"/>
    <w:next w:val="ae"/>
    <w:semiHidden/>
    <w:rsid w:val="00DA07E3"/>
  </w:style>
  <w:style w:type="table" w:customStyle="1" w:styleId="82">
    <w:name w:val="Сетка таблицы8"/>
    <w:basedOn w:val="ad"/>
    <w:next w:val="aff5"/>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e"/>
    <w:semiHidden/>
    <w:rsid w:val="00DA07E3"/>
  </w:style>
  <w:style w:type="table" w:customStyle="1" w:styleId="131">
    <w:name w:val="Сетка таблицы13"/>
    <w:basedOn w:val="ad"/>
    <w:next w:val="aff5"/>
    <w:rsid w:val="00DA0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Знак Знак Знак1"/>
    <w:basedOn w:val="aa"/>
    <w:rsid w:val="00DA07E3"/>
    <w:pPr>
      <w:widowControl w:val="0"/>
      <w:adjustRightInd w:val="0"/>
      <w:spacing w:after="160" w:line="240" w:lineRule="exact"/>
      <w:jc w:val="right"/>
    </w:pPr>
    <w:rPr>
      <w:sz w:val="20"/>
      <w:lang w:val="en-GB" w:eastAsia="en-US"/>
    </w:rPr>
  </w:style>
  <w:style w:type="paragraph" w:customStyle="1" w:styleId="1120">
    <w:name w:val="Знак11 Знак Знак Знак Знак Знак Знак Знак Знак Знак Знак Знак Знак Знак Знак Знак Знак Знак Знак Знак Знак Знак Знак Знак Знак2"/>
    <w:basedOn w:val="aa"/>
    <w:rsid w:val="00DA07E3"/>
    <w:pPr>
      <w:widowControl w:val="0"/>
      <w:adjustRightInd w:val="0"/>
      <w:spacing w:after="160" w:line="240" w:lineRule="exact"/>
      <w:jc w:val="right"/>
    </w:pPr>
    <w:rPr>
      <w:sz w:val="20"/>
      <w:lang w:val="en-GB" w:eastAsia="en-US"/>
    </w:rPr>
  </w:style>
  <w:style w:type="numbering" w:customStyle="1" w:styleId="63">
    <w:name w:val="Нет списка6"/>
    <w:next w:val="ae"/>
    <w:semiHidden/>
    <w:rsid w:val="00DA07E3"/>
  </w:style>
  <w:style w:type="table" w:customStyle="1" w:styleId="92">
    <w:name w:val="Сетка таблицы9"/>
    <w:basedOn w:val="ad"/>
    <w:next w:val="aff5"/>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Нет списка14"/>
    <w:next w:val="ae"/>
    <w:semiHidden/>
    <w:rsid w:val="00DA07E3"/>
  </w:style>
  <w:style w:type="table" w:customStyle="1" w:styleId="141">
    <w:name w:val="Сетка таблицы14"/>
    <w:basedOn w:val="ad"/>
    <w:next w:val="aff5"/>
    <w:rsid w:val="00DA0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d"/>
    <w:next w:val="aff5"/>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d"/>
    <w:next w:val="aff5"/>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e"/>
    <w:semiHidden/>
    <w:rsid w:val="00DA07E3"/>
  </w:style>
  <w:style w:type="table" w:customStyle="1" w:styleId="160">
    <w:name w:val="Сетка таблицы16"/>
    <w:basedOn w:val="ad"/>
    <w:next w:val="aff5"/>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e"/>
    <w:semiHidden/>
    <w:rsid w:val="00DA07E3"/>
  </w:style>
  <w:style w:type="table" w:customStyle="1" w:styleId="170">
    <w:name w:val="Сетка таблицы17"/>
    <w:basedOn w:val="ad"/>
    <w:next w:val="aff5"/>
    <w:rsid w:val="00DA0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d"/>
    <w:next w:val="aff5"/>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7">
    <w:name w:val="Document Map"/>
    <w:basedOn w:val="aa"/>
    <w:link w:val="afff8"/>
    <w:rsid w:val="00DA07E3"/>
    <w:pPr>
      <w:ind w:left="284" w:right="284" w:firstLine="851"/>
    </w:pPr>
    <w:rPr>
      <w:rFonts w:ascii="Tahoma" w:hAnsi="Tahoma" w:cs="Tahoma"/>
      <w:i/>
      <w:sz w:val="16"/>
      <w:szCs w:val="16"/>
    </w:rPr>
  </w:style>
  <w:style w:type="character" w:customStyle="1" w:styleId="afff8">
    <w:name w:val="Схема документа Знак"/>
    <w:basedOn w:val="ac"/>
    <w:link w:val="afff7"/>
    <w:rsid w:val="00DA07E3"/>
    <w:rPr>
      <w:rFonts w:ascii="Tahoma" w:hAnsi="Tahoma" w:cs="Tahoma"/>
      <w:i/>
      <w:sz w:val="16"/>
      <w:szCs w:val="16"/>
    </w:rPr>
  </w:style>
  <w:style w:type="numbering" w:customStyle="1" w:styleId="83">
    <w:name w:val="Нет списка8"/>
    <w:next w:val="ae"/>
    <w:semiHidden/>
    <w:unhideWhenUsed/>
    <w:rsid w:val="00DA07E3"/>
  </w:style>
  <w:style w:type="paragraph" w:customStyle="1" w:styleId="3a">
    <w:name w:val="Обычный3"/>
    <w:semiHidden/>
    <w:rsid w:val="00DA07E3"/>
    <w:pPr>
      <w:widowControl w:val="0"/>
      <w:tabs>
        <w:tab w:val="center" w:pos="4677"/>
        <w:tab w:val="right" w:pos="9355"/>
      </w:tabs>
      <w:autoSpaceDE w:val="0"/>
      <w:autoSpaceDN w:val="0"/>
      <w:adjustRightInd w:val="0"/>
      <w:snapToGrid w:val="0"/>
    </w:pPr>
    <w:rPr>
      <w:sz w:val="22"/>
    </w:rPr>
  </w:style>
  <w:style w:type="table" w:customStyle="1" w:styleId="190">
    <w:name w:val="Сетка таблицы19"/>
    <w:basedOn w:val="ad"/>
    <w:next w:val="aff5"/>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d"/>
    <w:next w:val="aff5"/>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Нет списка16"/>
    <w:next w:val="ae"/>
    <w:semiHidden/>
    <w:rsid w:val="00DA07E3"/>
  </w:style>
  <w:style w:type="table" w:customStyle="1" w:styleId="1100">
    <w:name w:val="Сетка таблицы110"/>
    <w:basedOn w:val="ad"/>
    <w:next w:val="aff5"/>
    <w:rsid w:val="00DA0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
    <w:name w:val="Знак Знак Знак2"/>
    <w:basedOn w:val="aa"/>
    <w:rsid w:val="00DA07E3"/>
    <w:pPr>
      <w:widowControl w:val="0"/>
      <w:adjustRightInd w:val="0"/>
      <w:spacing w:after="160" w:line="240" w:lineRule="exact"/>
      <w:jc w:val="right"/>
    </w:pPr>
    <w:rPr>
      <w:sz w:val="20"/>
      <w:lang w:val="en-GB" w:eastAsia="en-US"/>
    </w:rPr>
  </w:style>
  <w:style w:type="paragraph" w:customStyle="1" w:styleId="114">
    <w:name w:val="Знак11 Знак Знак Знак Знак Знак Знак Знак Знак Знак Знак Знак Знак Знак Знак Знак Знак Знак Знак Знак Знак Знак Знак Знак Знак4"/>
    <w:basedOn w:val="aa"/>
    <w:rsid w:val="00DA07E3"/>
    <w:pPr>
      <w:widowControl w:val="0"/>
      <w:adjustRightInd w:val="0"/>
      <w:spacing w:after="160" w:line="240" w:lineRule="exact"/>
      <w:jc w:val="right"/>
    </w:pPr>
    <w:rPr>
      <w:sz w:val="20"/>
      <w:lang w:val="en-GB" w:eastAsia="en-US"/>
    </w:rPr>
  </w:style>
  <w:style w:type="numbering" w:customStyle="1" w:styleId="93">
    <w:name w:val="Нет списка9"/>
    <w:next w:val="ae"/>
    <w:semiHidden/>
    <w:rsid w:val="00DA07E3"/>
  </w:style>
  <w:style w:type="table" w:customStyle="1" w:styleId="211">
    <w:name w:val="Сетка таблицы21"/>
    <w:basedOn w:val="ad"/>
    <w:next w:val="aff5"/>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
    <w:name w:val="Нет списка17"/>
    <w:next w:val="ae"/>
    <w:semiHidden/>
    <w:rsid w:val="00DA07E3"/>
  </w:style>
  <w:style w:type="table" w:customStyle="1" w:styleId="1111">
    <w:name w:val="Сетка таблицы111"/>
    <w:basedOn w:val="ad"/>
    <w:next w:val="aff5"/>
    <w:rsid w:val="00DA0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4">
    <w:name w:val="Знак Знак Знак4"/>
    <w:basedOn w:val="aa"/>
    <w:rsid w:val="00DA07E3"/>
    <w:pPr>
      <w:widowControl w:val="0"/>
      <w:adjustRightInd w:val="0"/>
      <w:spacing w:after="160" w:line="240" w:lineRule="exact"/>
      <w:jc w:val="right"/>
    </w:pPr>
    <w:rPr>
      <w:sz w:val="20"/>
      <w:lang w:val="en-GB" w:eastAsia="en-US"/>
    </w:rPr>
  </w:style>
  <w:style w:type="paragraph" w:customStyle="1" w:styleId="117">
    <w:name w:val="Знак11 Знак Знак Знак Знак Знак Знак Знак Знак Знак Знак Знак Знак Знак Знак Знак Знак Знак Знак Знак Знак Знак Знак Знак Знак7"/>
    <w:basedOn w:val="aa"/>
    <w:rsid w:val="00DA07E3"/>
    <w:pPr>
      <w:widowControl w:val="0"/>
      <w:adjustRightInd w:val="0"/>
      <w:spacing w:after="160" w:line="240" w:lineRule="exact"/>
      <w:jc w:val="right"/>
    </w:pPr>
    <w:rPr>
      <w:sz w:val="20"/>
      <w:lang w:val="en-GB" w:eastAsia="en-US"/>
    </w:rPr>
  </w:style>
  <w:style w:type="numbering" w:customStyle="1" w:styleId="101">
    <w:name w:val="Нет списка10"/>
    <w:next w:val="ae"/>
    <w:semiHidden/>
    <w:rsid w:val="00DA07E3"/>
  </w:style>
  <w:style w:type="table" w:customStyle="1" w:styleId="220">
    <w:name w:val="Сетка таблицы22"/>
    <w:basedOn w:val="ad"/>
    <w:next w:val="aff5"/>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e"/>
    <w:semiHidden/>
    <w:rsid w:val="00DA07E3"/>
  </w:style>
  <w:style w:type="table" w:customStyle="1" w:styleId="1121">
    <w:name w:val="Сетка таблицы112"/>
    <w:basedOn w:val="ad"/>
    <w:next w:val="aff5"/>
    <w:rsid w:val="00DA0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b">
    <w:name w:val="Знак Знак Знак3"/>
    <w:basedOn w:val="aa"/>
    <w:rsid w:val="00DA07E3"/>
    <w:pPr>
      <w:widowControl w:val="0"/>
      <w:adjustRightInd w:val="0"/>
      <w:spacing w:after="160" w:line="240" w:lineRule="exact"/>
      <w:jc w:val="right"/>
    </w:pPr>
    <w:rPr>
      <w:sz w:val="20"/>
      <w:lang w:val="en-GB" w:eastAsia="en-US"/>
    </w:rPr>
  </w:style>
  <w:style w:type="paragraph" w:customStyle="1" w:styleId="116">
    <w:name w:val="Знак11 Знак Знак Знак Знак Знак Знак Знак Знак Знак Знак Знак Знак Знак Знак Знак Знак Знак Знак Знак Знак Знак Знак Знак Знак6"/>
    <w:basedOn w:val="aa"/>
    <w:rsid w:val="00DA07E3"/>
    <w:pPr>
      <w:widowControl w:val="0"/>
      <w:adjustRightInd w:val="0"/>
      <w:spacing w:after="160" w:line="240" w:lineRule="exact"/>
      <w:jc w:val="right"/>
    </w:pPr>
    <w:rPr>
      <w:sz w:val="20"/>
      <w:lang w:val="en-GB" w:eastAsia="en-US"/>
    </w:rPr>
  </w:style>
  <w:style w:type="table" w:customStyle="1" w:styleId="230">
    <w:name w:val="Сетка таблицы23"/>
    <w:basedOn w:val="ad"/>
    <w:next w:val="aff5"/>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d"/>
    <w:next w:val="aff5"/>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e"/>
    <w:semiHidden/>
    <w:rsid w:val="00DA07E3"/>
  </w:style>
  <w:style w:type="table" w:customStyle="1" w:styleId="250">
    <w:name w:val="Сетка таблицы25"/>
    <w:basedOn w:val="ad"/>
    <w:next w:val="aff5"/>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5">
    <w:name w:val="Обычный4"/>
    <w:semiHidden/>
    <w:rsid w:val="00DA07E3"/>
    <w:pPr>
      <w:widowControl w:val="0"/>
      <w:tabs>
        <w:tab w:val="center" w:pos="4677"/>
        <w:tab w:val="right" w:pos="9355"/>
      </w:tabs>
      <w:autoSpaceDE w:val="0"/>
      <w:autoSpaceDN w:val="0"/>
      <w:adjustRightInd w:val="0"/>
      <w:snapToGrid w:val="0"/>
    </w:pPr>
    <w:rPr>
      <w:sz w:val="22"/>
    </w:rPr>
  </w:style>
  <w:style w:type="character" w:customStyle="1" w:styleId="2f0">
    <w:name w:val="Знак Знак2"/>
    <w:basedOn w:val="ac"/>
    <w:rsid w:val="00DA07E3"/>
    <w:rPr>
      <w:sz w:val="24"/>
      <w:szCs w:val="24"/>
      <w:lang w:val="ru-RU" w:eastAsia="ru-RU" w:bidi="ar-SA"/>
    </w:rPr>
  </w:style>
  <w:style w:type="paragraph" w:customStyle="1" w:styleId="115">
    <w:name w:val="Знак11 Знак Знак Знак Знак Знак Знак Знак Знак Знак Знак Знак Знак Знак Знак Знак Знак Знак Знак Знак Знак Знак Знак Знак Знак5"/>
    <w:basedOn w:val="aa"/>
    <w:rsid w:val="00DA07E3"/>
    <w:pPr>
      <w:widowControl w:val="0"/>
      <w:adjustRightInd w:val="0"/>
      <w:spacing w:after="160" w:line="240" w:lineRule="exact"/>
      <w:jc w:val="right"/>
    </w:pPr>
    <w:rPr>
      <w:sz w:val="20"/>
      <w:lang w:val="en-GB" w:eastAsia="en-US"/>
    </w:rPr>
  </w:style>
  <w:style w:type="numbering" w:customStyle="1" w:styleId="1101">
    <w:name w:val="Нет списка110"/>
    <w:next w:val="ae"/>
    <w:semiHidden/>
    <w:rsid w:val="00DA07E3"/>
  </w:style>
  <w:style w:type="table" w:customStyle="1" w:styleId="1130">
    <w:name w:val="Сетка таблицы113"/>
    <w:basedOn w:val="ad"/>
    <w:next w:val="aff5"/>
    <w:rsid w:val="00DA07E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e"/>
    <w:semiHidden/>
    <w:rsid w:val="00DA07E3"/>
  </w:style>
  <w:style w:type="table" w:customStyle="1" w:styleId="260">
    <w:name w:val="Сетка таблицы26"/>
    <w:basedOn w:val="ad"/>
    <w:next w:val="aff5"/>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
    <w:name w:val="Нет списка20"/>
    <w:next w:val="ae"/>
    <w:semiHidden/>
    <w:rsid w:val="00DA07E3"/>
  </w:style>
  <w:style w:type="paragraph" w:customStyle="1" w:styleId="54">
    <w:name w:val="Обычный5"/>
    <w:semiHidden/>
    <w:rsid w:val="00DA07E3"/>
    <w:pPr>
      <w:widowControl w:val="0"/>
      <w:tabs>
        <w:tab w:val="center" w:pos="4677"/>
        <w:tab w:val="right" w:pos="9355"/>
      </w:tabs>
      <w:autoSpaceDE w:val="0"/>
      <w:autoSpaceDN w:val="0"/>
      <w:adjustRightInd w:val="0"/>
      <w:snapToGrid w:val="0"/>
    </w:pPr>
    <w:rPr>
      <w:sz w:val="22"/>
    </w:rPr>
  </w:style>
  <w:style w:type="numbering" w:customStyle="1" w:styleId="1112">
    <w:name w:val="Нет списка111"/>
    <w:next w:val="ae"/>
    <w:semiHidden/>
    <w:rsid w:val="00DA07E3"/>
  </w:style>
  <w:style w:type="table" w:customStyle="1" w:styleId="1140">
    <w:name w:val="Сетка таблицы114"/>
    <w:basedOn w:val="ad"/>
    <w:next w:val="aff5"/>
    <w:rsid w:val="00DA07E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aliases w:val="Знак2 Знак Char,Знак2 Знак1 Char,Обычный (веб) Знак Знак1 Char,Знак2 Знак Знак Char,Обычный (веб) Знак Знак Знак Char,Знак2 Знак2 Знак Знак Char,Обычный (веб) Знак1 Знак Знак Знак Char,Знак2 Знак Знак Знак Знак Char"/>
    <w:basedOn w:val="ac"/>
    <w:locked/>
    <w:rsid w:val="00DA07E3"/>
    <w:rPr>
      <w:sz w:val="24"/>
      <w:szCs w:val="24"/>
      <w:lang w:val="ru-RU" w:eastAsia="ru-RU" w:bidi="ar-SA"/>
    </w:rPr>
  </w:style>
  <w:style w:type="numbering" w:customStyle="1" w:styleId="221">
    <w:name w:val="Нет списка22"/>
    <w:next w:val="ae"/>
    <w:semiHidden/>
    <w:rsid w:val="00DA07E3"/>
  </w:style>
  <w:style w:type="table" w:customStyle="1" w:styleId="270">
    <w:name w:val="Сетка таблицы27"/>
    <w:basedOn w:val="ad"/>
    <w:next w:val="aff5"/>
    <w:rsid w:val="00DA0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Абзац списка1"/>
    <w:basedOn w:val="aa"/>
    <w:rsid w:val="00DA07E3"/>
    <w:pPr>
      <w:spacing w:after="200" w:line="276" w:lineRule="auto"/>
      <w:ind w:left="720"/>
      <w:contextualSpacing/>
    </w:pPr>
    <w:rPr>
      <w:rFonts w:ascii="Calibri" w:hAnsi="Calibri"/>
      <w:sz w:val="22"/>
      <w:szCs w:val="22"/>
      <w:lang w:eastAsia="en-US"/>
    </w:rPr>
  </w:style>
  <w:style w:type="paragraph" w:customStyle="1" w:styleId="N">
    <w:name w:val="N"/>
    <w:basedOn w:val="aa"/>
    <w:rsid w:val="00DA07E3"/>
    <w:pPr>
      <w:tabs>
        <w:tab w:val="left" w:pos="284"/>
      </w:tabs>
      <w:jc w:val="both"/>
    </w:pPr>
    <w:rPr>
      <w:rFonts w:ascii="TimesET" w:hAnsi="TimesET" w:cs="TimesET"/>
      <w:sz w:val="18"/>
      <w:szCs w:val="18"/>
    </w:rPr>
  </w:style>
  <w:style w:type="character" w:customStyle="1" w:styleId="colv">
    <w:name w:val="col v"/>
    <w:basedOn w:val="ac"/>
    <w:rsid w:val="00DA07E3"/>
  </w:style>
  <w:style w:type="paragraph" w:customStyle="1" w:styleId="afff9">
    <w:name w:val="Основной"/>
    <w:basedOn w:val="aa"/>
    <w:rsid w:val="00DA07E3"/>
    <w:pPr>
      <w:widowControl w:val="0"/>
      <w:ind w:firstLine="851"/>
      <w:jc w:val="both"/>
    </w:pPr>
    <w:rPr>
      <w:rFonts w:cs="Arial"/>
      <w:sz w:val="24"/>
      <w:szCs w:val="24"/>
    </w:rPr>
  </w:style>
  <w:style w:type="paragraph" w:styleId="a3">
    <w:name w:val="List"/>
    <w:basedOn w:val="aa"/>
    <w:rsid w:val="00DA07E3"/>
    <w:pPr>
      <w:widowControl w:val="0"/>
      <w:numPr>
        <w:numId w:val="1"/>
      </w:numPr>
      <w:jc w:val="both"/>
    </w:pPr>
    <w:rPr>
      <w:rFonts w:cs="Arial"/>
      <w:sz w:val="24"/>
      <w:szCs w:val="24"/>
    </w:rPr>
  </w:style>
  <w:style w:type="paragraph" w:customStyle="1" w:styleId="afffa">
    <w:name w:val="Знак Знак Знак Знак Знак Знак Знак Знак Знак Знак Знак Знак Знак"/>
    <w:basedOn w:val="aa"/>
    <w:rsid w:val="00DA07E3"/>
    <w:pPr>
      <w:spacing w:before="100" w:beforeAutospacing="1" w:after="100" w:afterAutospacing="1"/>
    </w:pPr>
    <w:rPr>
      <w:rFonts w:ascii="Tahoma" w:hAnsi="Tahoma"/>
      <w:sz w:val="20"/>
      <w:lang w:val="en-US" w:eastAsia="en-US"/>
    </w:rPr>
  </w:style>
  <w:style w:type="paragraph" w:customStyle="1" w:styleId="118">
    <w:name w:val="Знак11 Знак Знак Знак Знак Знак Знак Знак Знак Знак Знак Знак Знак Знак Знак Знак Знак Знак Знак Знак Знак Знак Знак Знак Знак8"/>
    <w:basedOn w:val="aa"/>
    <w:rsid w:val="00DA07E3"/>
    <w:pPr>
      <w:widowControl w:val="0"/>
      <w:adjustRightInd w:val="0"/>
      <w:spacing w:after="160" w:line="240" w:lineRule="exact"/>
      <w:jc w:val="right"/>
    </w:pPr>
    <w:rPr>
      <w:sz w:val="20"/>
      <w:lang w:val="en-GB" w:eastAsia="en-US"/>
    </w:rPr>
  </w:style>
  <w:style w:type="paragraph" w:customStyle="1" w:styleId="55">
    <w:name w:val="Знак Знак Знак5"/>
    <w:basedOn w:val="aa"/>
    <w:rsid w:val="00DA07E3"/>
    <w:pPr>
      <w:widowControl w:val="0"/>
      <w:adjustRightInd w:val="0"/>
      <w:spacing w:after="160" w:line="240" w:lineRule="exact"/>
      <w:jc w:val="right"/>
    </w:pPr>
    <w:rPr>
      <w:sz w:val="20"/>
      <w:lang w:val="en-GB" w:eastAsia="en-US"/>
    </w:rPr>
  </w:style>
  <w:style w:type="numbering" w:customStyle="1" w:styleId="231">
    <w:name w:val="Нет списка23"/>
    <w:next w:val="ae"/>
    <w:semiHidden/>
    <w:rsid w:val="00DA07E3"/>
  </w:style>
  <w:style w:type="paragraph" w:customStyle="1" w:styleId="64">
    <w:name w:val="Обычный6"/>
    <w:semiHidden/>
    <w:rsid w:val="00DA07E3"/>
    <w:pPr>
      <w:widowControl w:val="0"/>
      <w:tabs>
        <w:tab w:val="center" w:pos="4677"/>
        <w:tab w:val="right" w:pos="9355"/>
      </w:tabs>
      <w:autoSpaceDE w:val="0"/>
      <w:autoSpaceDN w:val="0"/>
      <w:adjustRightInd w:val="0"/>
      <w:snapToGrid w:val="0"/>
    </w:pPr>
    <w:rPr>
      <w:sz w:val="22"/>
    </w:rPr>
  </w:style>
  <w:style w:type="numbering" w:customStyle="1" w:styleId="1122">
    <w:name w:val="Нет списка112"/>
    <w:next w:val="ae"/>
    <w:semiHidden/>
    <w:rsid w:val="00DA07E3"/>
  </w:style>
  <w:style w:type="table" w:customStyle="1" w:styleId="1150">
    <w:name w:val="Сетка таблицы115"/>
    <w:basedOn w:val="ad"/>
    <w:next w:val="aff5"/>
    <w:rsid w:val="00DA07E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e"/>
    <w:semiHidden/>
    <w:rsid w:val="00DA07E3"/>
  </w:style>
  <w:style w:type="table" w:customStyle="1" w:styleId="280">
    <w:name w:val="Сетка таблицы28"/>
    <w:basedOn w:val="ad"/>
    <w:next w:val="aff5"/>
    <w:rsid w:val="00DA0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1">
    <w:name w:val="Абзац списка2"/>
    <w:basedOn w:val="aa"/>
    <w:rsid w:val="00DA07E3"/>
    <w:pPr>
      <w:spacing w:after="200" w:line="276" w:lineRule="auto"/>
      <w:ind w:left="720"/>
      <w:contextualSpacing/>
    </w:pPr>
    <w:rPr>
      <w:rFonts w:ascii="Calibri" w:hAnsi="Calibri"/>
      <w:sz w:val="22"/>
      <w:szCs w:val="22"/>
      <w:lang w:eastAsia="en-US"/>
    </w:rPr>
  </w:style>
  <w:style w:type="character" w:styleId="afffb">
    <w:name w:val="annotation reference"/>
    <w:basedOn w:val="ac"/>
    <w:rsid w:val="00DA07E3"/>
    <w:rPr>
      <w:sz w:val="16"/>
      <w:szCs w:val="16"/>
    </w:rPr>
  </w:style>
  <w:style w:type="paragraph" w:styleId="afffc">
    <w:name w:val="annotation text"/>
    <w:basedOn w:val="aa"/>
    <w:link w:val="afffd"/>
    <w:rsid w:val="00DA07E3"/>
    <w:pPr>
      <w:widowControl w:val="0"/>
      <w:autoSpaceDE w:val="0"/>
      <w:autoSpaceDN w:val="0"/>
      <w:adjustRightInd w:val="0"/>
      <w:spacing w:before="120"/>
      <w:ind w:firstLine="720"/>
      <w:jc w:val="both"/>
    </w:pPr>
    <w:rPr>
      <w:sz w:val="20"/>
    </w:rPr>
  </w:style>
  <w:style w:type="character" w:customStyle="1" w:styleId="afffd">
    <w:name w:val="Текст примечания Знак"/>
    <w:basedOn w:val="ac"/>
    <w:link w:val="afffc"/>
    <w:rsid w:val="00DA07E3"/>
  </w:style>
  <w:style w:type="paragraph" w:styleId="afffe">
    <w:name w:val="annotation subject"/>
    <w:basedOn w:val="afffc"/>
    <w:next w:val="afffc"/>
    <w:link w:val="affff"/>
    <w:rsid w:val="00DA07E3"/>
    <w:rPr>
      <w:b/>
      <w:bCs/>
    </w:rPr>
  </w:style>
  <w:style w:type="character" w:customStyle="1" w:styleId="affff">
    <w:name w:val="Тема примечания Знак"/>
    <w:basedOn w:val="afffd"/>
    <w:link w:val="afffe"/>
    <w:rsid w:val="00DA07E3"/>
    <w:rPr>
      <w:b/>
      <w:bCs/>
    </w:rPr>
  </w:style>
  <w:style w:type="numbering" w:customStyle="1" w:styleId="251">
    <w:name w:val="Нет списка25"/>
    <w:next w:val="ae"/>
    <w:semiHidden/>
    <w:rsid w:val="00DA07E3"/>
  </w:style>
  <w:style w:type="numbering" w:customStyle="1" w:styleId="1131">
    <w:name w:val="Нет списка113"/>
    <w:next w:val="ae"/>
    <w:semiHidden/>
    <w:rsid w:val="00DA07E3"/>
  </w:style>
  <w:style w:type="table" w:customStyle="1" w:styleId="1160">
    <w:name w:val="Сетка таблицы116"/>
    <w:basedOn w:val="ad"/>
    <w:next w:val="aff5"/>
    <w:rsid w:val="00DA07E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
    <w:name w:val="Нет списка26"/>
    <w:next w:val="ae"/>
    <w:semiHidden/>
    <w:rsid w:val="00DA07E3"/>
  </w:style>
  <w:style w:type="table" w:customStyle="1" w:styleId="290">
    <w:name w:val="Сетка таблицы29"/>
    <w:basedOn w:val="ad"/>
    <w:next w:val="aff5"/>
    <w:rsid w:val="00DA0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
    <w:name w:val="Нет списка27"/>
    <w:next w:val="ae"/>
    <w:uiPriority w:val="99"/>
    <w:semiHidden/>
    <w:unhideWhenUsed/>
    <w:rsid w:val="00DA07E3"/>
  </w:style>
  <w:style w:type="paragraph" w:customStyle="1" w:styleId="810">
    <w:name w:val="Заголовок 81"/>
    <w:basedOn w:val="aa"/>
    <w:next w:val="aa"/>
    <w:semiHidden/>
    <w:unhideWhenUsed/>
    <w:qFormat/>
    <w:rsid w:val="00DA07E3"/>
    <w:pPr>
      <w:keepNext/>
      <w:keepLines/>
      <w:spacing w:before="200" w:line="360" w:lineRule="auto"/>
      <w:ind w:left="284" w:right="284" w:firstLine="851"/>
      <w:outlineLvl w:val="7"/>
    </w:pPr>
    <w:rPr>
      <w:rFonts w:ascii="Cambria" w:hAnsi="Cambria"/>
      <w:i/>
      <w:color w:val="404040"/>
      <w:sz w:val="20"/>
    </w:rPr>
  </w:style>
  <w:style w:type="numbering" w:customStyle="1" w:styleId="1141">
    <w:name w:val="Нет списка114"/>
    <w:next w:val="ae"/>
    <w:uiPriority w:val="99"/>
    <w:semiHidden/>
    <w:unhideWhenUsed/>
    <w:rsid w:val="00DA07E3"/>
  </w:style>
  <w:style w:type="paragraph" w:customStyle="1" w:styleId="2111">
    <w:name w:val="Знак2 Знак1 Знак1 Знак Знак1"/>
    <w:basedOn w:val="aa"/>
    <w:next w:val="affd"/>
    <w:autoRedefine/>
    <w:semiHidden/>
    <w:unhideWhenUsed/>
    <w:qFormat/>
    <w:rsid w:val="00DA07E3"/>
    <w:pPr>
      <w:spacing w:after="200" w:line="276" w:lineRule="auto"/>
      <w:ind w:left="720"/>
    </w:pPr>
    <w:rPr>
      <w:rFonts w:ascii="Calibri" w:eastAsia="Calibri" w:hAnsi="Calibri"/>
      <w:sz w:val="24"/>
      <w:szCs w:val="24"/>
      <w:lang w:eastAsia="en-US"/>
    </w:rPr>
  </w:style>
  <w:style w:type="character" w:customStyle="1" w:styleId="af0">
    <w:name w:val="Верхний колонтитул Знак"/>
    <w:basedOn w:val="ac"/>
    <w:link w:val="af"/>
    <w:uiPriority w:val="99"/>
    <w:locked/>
    <w:rsid w:val="00DA07E3"/>
    <w:rPr>
      <w:sz w:val="28"/>
    </w:rPr>
  </w:style>
  <w:style w:type="paragraph" w:customStyle="1" w:styleId="311">
    <w:name w:val="Знак3 Знак1"/>
    <w:basedOn w:val="aa"/>
    <w:next w:val="afff4"/>
    <w:semiHidden/>
    <w:unhideWhenUsed/>
    <w:rsid w:val="00DA07E3"/>
    <w:rPr>
      <w:rFonts w:ascii="Courier New" w:eastAsia="Calibri" w:hAnsi="Courier New" w:cs="Courier New"/>
      <w:sz w:val="22"/>
      <w:szCs w:val="22"/>
      <w:lang w:eastAsia="en-US"/>
    </w:rPr>
  </w:style>
  <w:style w:type="paragraph" w:customStyle="1" w:styleId="1f0">
    <w:name w:val="Нижний колонтитул1"/>
    <w:basedOn w:val="aa"/>
    <w:next w:val="af3"/>
    <w:uiPriority w:val="99"/>
    <w:semiHidden/>
    <w:unhideWhenUsed/>
    <w:rsid w:val="00DA07E3"/>
    <w:pPr>
      <w:tabs>
        <w:tab w:val="center" w:pos="4677"/>
        <w:tab w:val="right" w:pos="9355"/>
      </w:tabs>
      <w:ind w:left="284" w:right="284" w:firstLine="851"/>
    </w:pPr>
    <w:rPr>
      <w:rFonts w:ascii="GOST type A" w:eastAsia="Calibri" w:hAnsi="GOST type A"/>
      <w:i/>
      <w:szCs w:val="24"/>
      <w:lang w:eastAsia="en-US"/>
    </w:rPr>
  </w:style>
  <w:style w:type="character" w:customStyle="1" w:styleId="1f1">
    <w:name w:val="Нижний колонтитул Знак1"/>
    <w:basedOn w:val="ac"/>
    <w:uiPriority w:val="99"/>
    <w:semiHidden/>
    <w:rsid w:val="00DA07E3"/>
    <w:rPr>
      <w:rFonts w:ascii="GOST type A" w:eastAsia="Times New Roman" w:hAnsi="GOST type A" w:cs="Times New Roman"/>
      <w:i/>
      <w:sz w:val="28"/>
      <w:szCs w:val="24"/>
      <w:lang w:eastAsia="ru-RU"/>
    </w:rPr>
  </w:style>
  <w:style w:type="character" w:customStyle="1" w:styleId="811">
    <w:name w:val="Заголовок 8 Знак1"/>
    <w:basedOn w:val="ac"/>
    <w:semiHidden/>
    <w:rsid w:val="00DA07E3"/>
    <w:rPr>
      <w:rFonts w:ascii="Cambria" w:eastAsia="Times New Roman" w:hAnsi="Cambria" w:cs="Times New Roman"/>
      <w:i/>
      <w:color w:val="404040"/>
    </w:rPr>
  </w:style>
  <w:style w:type="paragraph" w:customStyle="1" w:styleId="1f2">
    <w:name w:val="Основной текст1"/>
    <w:basedOn w:val="aa"/>
    <w:next w:val="ab"/>
    <w:semiHidden/>
    <w:unhideWhenUsed/>
    <w:rsid w:val="00DA07E3"/>
    <w:pPr>
      <w:spacing w:after="120" w:line="360" w:lineRule="auto"/>
      <w:ind w:left="284" w:right="284" w:firstLine="851"/>
    </w:pPr>
    <w:rPr>
      <w:rFonts w:ascii="Arial" w:eastAsia="Calibri" w:hAnsi="Arial" w:cs="Arial"/>
      <w:sz w:val="22"/>
      <w:szCs w:val="22"/>
      <w:lang w:eastAsia="en-US"/>
    </w:rPr>
  </w:style>
  <w:style w:type="character" w:customStyle="1" w:styleId="1f3">
    <w:name w:val="Основной текст Знак1"/>
    <w:basedOn w:val="ac"/>
    <w:semiHidden/>
    <w:rsid w:val="00DA07E3"/>
    <w:rPr>
      <w:rFonts w:ascii="GOST type A" w:eastAsia="Times New Roman" w:hAnsi="GOST type A" w:cs="Times New Roman"/>
      <w:i/>
      <w:sz w:val="28"/>
      <w:szCs w:val="24"/>
      <w:lang w:eastAsia="ru-RU"/>
    </w:rPr>
  </w:style>
  <w:style w:type="paragraph" w:customStyle="1" w:styleId="1f4">
    <w:name w:val="Верхний колонтитул1"/>
    <w:basedOn w:val="aa"/>
    <w:next w:val="af"/>
    <w:semiHidden/>
    <w:unhideWhenUsed/>
    <w:rsid w:val="00DA07E3"/>
    <w:pPr>
      <w:tabs>
        <w:tab w:val="center" w:pos="4677"/>
        <w:tab w:val="right" w:pos="9355"/>
      </w:tabs>
      <w:ind w:left="284" w:right="284" w:firstLine="851"/>
    </w:pPr>
    <w:rPr>
      <w:rFonts w:ascii="Arial" w:eastAsia="Calibri" w:hAnsi="Arial" w:cs="Arial"/>
      <w:sz w:val="22"/>
      <w:szCs w:val="22"/>
      <w:lang w:eastAsia="en-US"/>
    </w:rPr>
  </w:style>
  <w:style w:type="character" w:customStyle="1" w:styleId="1f5">
    <w:name w:val="Верхний колонтитул Знак1"/>
    <w:basedOn w:val="ac"/>
    <w:semiHidden/>
    <w:rsid w:val="00DA07E3"/>
    <w:rPr>
      <w:rFonts w:ascii="GOST type A" w:eastAsia="Times New Roman" w:hAnsi="GOST type A" w:cs="Times New Roman"/>
      <w:i/>
      <w:sz w:val="28"/>
      <w:szCs w:val="24"/>
      <w:lang w:eastAsia="ru-RU"/>
    </w:rPr>
  </w:style>
  <w:style w:type="paragraph" w:customStyle="1" w:styleId="1f6">
    <w:name w:val="Основной текст с отступом1"/>
    <w:basedOn w:val="aa"/>
    <w:next w:val="aff1"/>
    <w:semiHidden/>
    <w:unhideWhenUsed/>
    <w:rsid w:val="00DA07E3"/>
    <w:pPr>
      <w:spacing w:after="120" w:line="360" w:lineRule="auto"/>
      <w:ind w:left="283" w:right="284" w:firstLine="851"/>
    </w:pPr>
    <w:rPr>
      <w:rFonts w:ascii="GOST type A" w:eastAsia="Calibri" w:hAnsi="GOST type A"/>
      <w:i/>
      <w:szCs w:val="24"/>
      <w:lang w:eastAsia="en-US"/>
    </w:rPr>
  </w:style>
  <w:style w:type="character" w:customStyle="1" w:styleId="1f7">
    <w:name w:val="Основной текст с отступом Знак1"/>
    <w:aliases w:val="Основной текст с отступом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c"/>
    <w:semiHidden/>
    <w:rsid w:val="00DA07E3"/>
    <w:rPr>
      <w:rFonts w:ascii="GOST type A" w:eastAsia="Times New Roman" w:hAnsi="GOST type A" w:cs="Times New Roman"/>
      <w:i/>
      <w:sz w:val="28"/>
      <w:szCs w:val="24"/>
      <w:lang w:eastAsia="ru-RU"/>
    </w:rPr>
  </w:style>
  <w:style w:type="paragraph" w:customStyle="1" w:styleId="213">
    <w:name w:val="Основной текст с отступом 21"/>
    <w:basedOn w:val="aa"/>
    <w:next w:val="25"/>
    <w:unhideWhenUsed/>
    <w:rsid w:val="00DA07E3"/>
    <w:pPr>
      <w:spacing w:after="120" w:line="480" w:lineRule="auto"/>
      <w:ind w:left="283" w:right="284" w:firstLine="851"/>
    </w:pPr>
    <w:rPr>
      <w:rFonts w:ascii="Arial" w:eastAsia="Calibri" w:hAnsi="Arial" w:cs="Arial"/>
      <w:sz w:val="22"/>
      <w:szCs w:val="22"/>
      <w:lang w:eastAsia="en-US"/>
    </w:rPr>
  </w:style>
  <w:style w:type="character" w:customStyle="1" w:styleId="214">
    <w:name w:val="Основной текст с отступом 2 Знак1"/>
    <w:basedOn w:val="ac"/>
    <w:semiHidden/>
    <w:rsid w:val="00DA07E3"/>
    <w:rPr>
      <w:rFonts w:ascii="GOST type A" w:eastAsia="Times New Roman" w:hAnsi="GOST type A" w:cs="Times New Roman"/>
      <w:i/>
      <w:sz w:val="28"/>
      <w:szCs w:val="24"/>
      <w:lang w:eastAsia="ru-RU"/>
    </w:rPr>
  </w:style>
  <w:style w:type="paragraph" w:customStyle="1" w:styleId="320">
    <w:name w:val="Основной текст 32"/>
    <w:basedOn w:val="aa"/>
    <w:next w:val="33"/>
    <w:unhideWhenUsed/>
    <w:rsid w:val="00DA07E3"/>
    <w:pPr>
      <w:spacing w:after="120" w:line="360" w:lineRule="auto"/>
      <w:ind w:left="284" w:right="284" w:firstLine="851"/>
    </w:pPr>
    <w:rPr>
      <w:rFonts w:ascii="GOST type A" w:eastAsia="Calibri" w:hAnsi="GOST type A"/>
      <w:i/>
      <w:sz w:val="16"/>
      <w:szCs w:val="16"/>
      <w:lang w:eastAsia="en-US"/>
    </w:rPr>
  </w:style>
  <w:style w:type="character" w:customStyle="1" w:styleId="312">
    <w:name w:val="Основной текст 3 Знак1"/>
    <w:basedOn w:val="ac"/>
    <w:semiHidden/>
    <w:rsid w:val="00DA07E3"/>
    <w:rPr>
      <w:rFonts w:ascii="GOST type A" w:eastAsia="Times New Roman" w:hAnsi="GOST type A" w:cs="Times New Roman"/>
      <w:i/>
      <w:sz w:val="16"/>
      <w:szCs w:val="16"/>
      <w:lang w:eastAsia="ru-RU"/>
    </w:rPr>
  </w:style>
  <w:style w:type="paragraph" w:customStyle="1" w:styleId="1f8">
    <w:name w:val="Название1"/>
    <w:basedOn w:val="aa"/>
    <w:next w:val="aa"/>
    <w:qFormat/>
    <w:rsid w:val="00DA07E3"/>
    <w:pPr>
      <w:pBdr>
        <w:bottom w:val="single" w:sz="8" w:space="4" w:color="4F81BD"/>
      </w:pBdr>
      <w:spacing w:after="300"/>
      <w:ind w:left="284" w:right="284" w:firstLine="851"/>
      <w:contextualSpacing/>
    </w:pPr>
    <w:rPr>
      <w:rFonts w:ascii="Calibri" w:eastAsia="Calibri" w:hAnsi="Calibri"/>
      <w:b/>
      <w:bCs/>
      <w:szCs w:val="24"/>
      <w:lang w:eastAsia="en-US"/>
    </w:rPr>
  </w:style>
  <w:style w:type="character" w:customStyle="1" w:styleId="1f9">
    <w:name w:val="Название Знак1"/>
    <w:basedOn w:val="ac"/>
    <w:rsid w:val="00DA07E3"/>
    <w:rPr>
      <w:rFonts w:ascii="Cambria" w:eastAsia="Times New Roman" w:hAnsi="Cambria" w:cs="Times New Roman"/>
      <w:i/>
      <w:color w:val="17365D"/>
      <w:spacing w:val="5"/>
      <w:kern w:val="28"/>
      <w:sz w:val="52"/>
      <w:szCs w:val="52"/>
      <w:lang w:eastAsia="ru-RU"/>
    </w:rPr>
  </w:style>
  <w:style w:type="paragraph" w:customStyle="1" w:styleId="222">
    <w:name w:val="Основной текст 22"/>
    <w:basedOn w:val="aa"/>
    <w:next w:val="29"/>
    <w:semiHidden/>
    <w:unhideWhenUsed/>
    <w:rsid w:val="00DA07E3"/>
    <w:pPr>
      <w:spacing w:after="120" w:line="480" w:lineRule="auto"/>
      <w:ind w:left="284" w:right="284" w:firstLine="851"/>
    </w:pPr>
    <w:rPr>
      <w:rFonts w:ascii="GOST type A" w:eastAsia="Calibri" w:hAnsi="GOST type A"/>
      <w:i/>
      <w:szCs w:val="24"/>
      <w:lang w:eastAsia="en-US"/>
    </w:rPr>
  </w:style>
  <w:style w:type="character" w:customStyle="1" w:styleId="215">
    <w:name w:val="Основной текст 2 Знак1"/>
    <w:basedOn w:val="ac"/>
    <w:semiHidden/>
    <w:rsid w:val="00DA07E3"/>
    <w:rPr>
      <w:rFonts w:ascii="GOST type A" w:eastAsia="Times New Roman" w:hAnsi="GOST type A" w:cs="Times New Roman"/>
      <w:i/>
      <w:sz w:val="28"/>
      <w:szCs w:val="24"/>
      <w:lang w:eastAsia="ru-RU"/>
    </w:rPr>
  </w:style>
  <w:style w:type="paragraph" w:customStyle="1" w:styleId="1fa">
    <w:name w:val="Текст выноски1"/>
    <w:basedOn w:val="aa"/>
    <w:next w:val="afb"/>
    <w:semiHidden/>
    <w:unhideWhenUsed/>
    <w:rsid w:val="00DA07E3"/>
    <w:pPr>
      <w:ind w:left="284" w:right="284" w:firstLine="851"/>
    </w:pPr>
    <w:rPr>
      <w:rFonts w:ascii="Tahoma" w:eastAsia="Calibri" w:hAnsi="Tahoma" w:cs="Tahoma"/>
      <w:i/>
      <w:sz w:val="16"/>
      <w:szCs w:val="16"/>
      <w:lang w:eastAsia="en-US"/>
    </w:rPr>
  </w:style>
  <w:style w:type="character" w:customStyle="1" w:styleId="1fb">
    <w:name w:val="Текст выноски Знак1"/>
    <w:basedOn w:val="ac"/>
    <w:semiHidden/>
    <w:rsid w:val="00DA07E3"/>
    <w:rPr>
      <w:rFonts w:ascii="Tahoma" w:eastAsia="Times New Roman" w:hAnsi="Tahoma" w:cs="Tahoma"/>
      <w:i/>
      <w:sz w:val="16"/>
      <w:szCs w:val="16"/>
      <w:lang w:eastAsia="ru-RU"/>
    </w:rPr>
  </w:style>
  <w:style w:type="paragraph" w:customStyle="1" w:styleId="1fc">
    <w:name w:val="Текст сноски1"/>
    <w:basedOn w:val="aa"/>
    <w:next w:val="affb"/>
    <w:semiHidden/>
    <w:unhideWhenUsed/>
    <w:rsid w:val="00DA07E3"/>
    <w:pPr>
      <w:ind w:left="284" w:right="284" w:firstLine="851"/>
    </w:pPr>
    <w:rPr>
      <w:rFonts w:ascii="Calibri" w:eastAsia="Calibri" w:hAnsi="Calibri"/>
      <w:sz w:val="22"/>
      <w:szCs w:val="22"/>
      <w:lang w:eastAsia="en-US"/>
    </w:rPr>
  </w:style>
  <w:style w:type="character" w:customStyle="1" w:styleId="1fd">
    <w:name w:val="Текст сноски Знак1"/>
    <w:basedOn w:val="ac"/>
    <w:semiHidden/>
    <w:rsid w:val="00DA07E3"/>
    <w:rPr>
      <w:rFonts w:ascii="GOST type A" w:eastAsia="Times New Roman" w:hAnsi="GOST type A" w:cs="Times New Roman"/>
      <w:i/>
      <w:sz w:val="20"/>
      <w:szCs w:val="20"/>
      <w:lang w:eastAsia="ru-RU"/>
    </w:rPr>
  </w:style>
  <w:style w:type="paragraph" w:customStyle="1" w:styleId="313">
    <w:name w:val="Основной текст с отступом 31"/>
    <w:basedOn w:val="aa"/>
    <w:next w:val="38"/>
    <w:unhideWhenUsed/>
    <w:rsid w:val="00DA07E3"/>
    <w:pPr>
      <w:spacing w:after="120" w:line="360" w:lineRule="auto"/>
      <w:ind w:left="283" w:right="284" w:firstLine="851"/>
    </w:pPr>
    <w:rPr>
      <w:rFonts w:ascii="Calibri" w:eastAsia="Calibri" w:hAnsi="Calibri"/>
      <w:sz w:val="16"/>
      <w:szCs w:val="16"/>
      <w:lang w:eastAsia="en-US"/>
    </w:rPr>
  </w:style>
  <w:style w:type="character" w:customStyle="1" w:styleId="314">
    <w:name w:val="Основной текст с отступом 3 Знак1"/>
    <w:basedOn w:val="ac"/>
    <w:semiHidden/>
    <w:rsid w:val="00DA07E3"/>
    <w:rPr>
      <w:rFonts w:ascii="GOST type A" w:eastAsia="Times New Roman" w:hAnsi="GOST type A" w:cs="Times New Roman"/>
      <w:i/>
      <w:sz w:val="16"/>
      <w:szCs w:val="16"/>
      <w:lang w:eastAsia="ru-RU"/>
    </w:rPr>
  </w:style>
  <w:style w:type="paragraph" w:customStyle="1" w:styleId="1fe">
    <w:name w:val="Схема документа1"/>
    <w:basedOn w:val="aa"/>
    <w:next w:val="afff7"/>
    <w:semiHidden/>
    <w:unhideWhenUsed/>
    <w:rsid w:val="00DA07E3"/>
    <w:pPr>
      <w:ind w:left="284" w:right="284" w:firstLine="851"/>
    </w:pPr>
    <w:rPr>
      <w:rFonts w:ascii="Tahoma" w:eastAsia="Calibri" w:hAnsi="Tahoma" w:cs="Tahoma"/>
      <w:i/>
      <w:sz w:val="16"/>
      <w:szCs w:val="16"/>
      <w:lang w:eastAsia="en-US"/>
    </w:rPr>
  </w:style>
  <w:style w:type="character" w:customStyle="1" w:styleId="1ff">
    <w:name w:val="Схема документа Знак1"/>
    <w:basedOn w:val="ac"/>
    <w:semiHidden/>
    <w:rsid w:val="00DA07E3"/>
    <w:rPr>
      <w:rFonts w:ascii="Tahoma" w:eastAsia="Times New Roman" w:hAnsi="Tahoma" w:cs="Tahoma"/>
      <w:i/>
      <w:sz w:val="16"/>
      <w:szCs w:val="16"/>
      <w:lang w:eastAsia="ru-RU"/>
    </w:rPr>
  </w:style>
  <w:style w:type="table" w:customStyle="1" w:styleId="300">
    <w:name w:val="Сетка таблицы30"/>
    <w:basedOn w:val="ad"/>
    <w:next w:val="aff5"/>
    <w:rsid w:val="00DA0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d"/>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Сетка таблицы118"/>
    <w:basedOn w:val="ad"/>
    <w:rsid w:val="00DA07E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d"/>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
    <w:basedOn w:val="ad"/>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d"/>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d"/>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d"/>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d"/>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d"/>
    <w:rsid w:val="00DA0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d"/>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d"/>
    <w:rsid w:val="00DA0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d"/>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d"/>
    <w:rsid w:val="00DA0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d"/>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d"/>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d"/>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d"/>
    <w:rsid w:val="00DA0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0">
    <w:name w:val="Сетка таблицы181"/>
    <w:basedOn w:val="ad"/>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d"/>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0">
    <w:name w:val="Сетка таблицы201"/>
    <w:basedOn w:val="ad"/>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0">
    <w:name w:val="Сетка таблицы1101"/>
    <w:basedOn w:val="ad"/>
    <w:rsid w:val="00DA0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d"/>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d"/>
    <w:rsid w:val="00DA0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d"/>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d"/>
    <w:rsid w:val="00DA0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d"/>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d"/>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d"/>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0">
    <w:name w:val="Сетка таблицы1131"/>
    <w:basedOn w:val="ad"/>
    <w:rsid w:val="00DA07E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d"/>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Сетка таблицы1141"/>
    <w:basedOn w:val="ad"/>
    <w:rsid w:val="00DA07E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d"/>
    <w:rsid w:val="00DA0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20">
    <w:name w:val="Заголовок 8 Знак2"/>
    <w:basedOn w:val="ac"/>
    <w:uiPriority w:val="9"/>
    <w:semiHidden/>
    <w:rsid w:val="00DA07E3"/>
    <w:rPr>
      <w:rFonts w:ascii="Cambria" w:eastAsia="Times New Roman" w:hAnsi="Cambria" w:cs="Times New Roman"/>
      <w:color w:val="404040"/>
      <w:sz w:val="20"/>
      <w:szCs w:val="20"/>
    </w:rPr>
  </w:style>
  <w:style w:type="character" w:customStyle="1" w:styleId="2f2">
    <w:name w:val="Текст сноски Знак2"/>
    <w:basedOn w:val="ac"/>
    <w:uiPriority w:val="99"/>
    <w:semiHidden/>
    <w:rsid w:val="00DA07E3"/>
    <w:rPr>
      <w:sz w:val="20"/>
      <w:szCs w:val="20"/>
    </w:rPr>
  </w:style>
  <w:style w:type="character" w:customStyle="1" w:styleId="2f3">
    <w:name w:val="Верхний колонтитул Знак2"/>
    <w:basedOn w:val="ac"/>
    <w:uiPriority w:val="99"/>
    <w:semiHidden/>
    <w:rsid w:val="00DA07E3"/>
  </w:style>
  <w:style w:type="character" w:customStyle="1" w:styleId="2f4">
    <w:name w:val="Нижний колонтитул Знак2"/>
    <w:basedOn w:val="ac"/>
    <w:uiPriority w:val="99"/>
    <w:semiHidden/>
    <w:rsid w:val="00DA07E3"/>
  </w:style>
  <w:style w:type="character" w:customStyle="1" w:styleId="2f5">
    <w:name w:val="Название Знак2"/>
    <w:basedOn w:val="ac"/>
    <w:uiPriority w:val="10"/>
    <w:rsid w:val="00DA07E3"/>
    <w:rPr>
      <w:rFonts w:ascii="Cambria" w:eastAsia="Times New Roman" w:hAnsi="Cambria" w:cs="Times New Roman"/>
      <w:color w:val="17365D"/>
      <w:spacing w:val="5"/>
      <w:kern w:val="28"/>
      <w:sz w:val="52"/>
      <w:szCs w:val="52"/>
    </w:rPr>
  </w:style>
  <w:style w:type="character" w:customStyle="1" w:styleId="2f6">
    <w:name w:val="Основной текст Знак2"/>
    <w:basedOn w:val="ac"/>
    <w:uiPriority w:val="99"/>
    <w:semiHidden/>
    <w:rsid w:val="00DA07E3"/>
  </w:style>
  <w:style w:type="character" w:customStyle="1" w:styleId="2f7">
    <w:name w:val="Основной текст с отступом Знак2"/>
    <w:basedOn w:val="ac"/>
    <w:uiPriority w:val="99"/>
    <w:semiHidden/>
    <w:rsid w:val="00DA07E3"/>
  </w:style>
  <w:style w:type="character" w:customStyle="1" w:styleId="223">
    <w:name w:val="Основной текст 2 Знак2"/>
    <w:basedOn w:val="ac"/>
    <w:uiPriority w:val="99"/>
    <w:semiHidden/>
    <w:rsid w:val="00DA07E3"/>
  </w:style>
  <w:style w:type="character" w:customStyle="1" w:styleId="321">
    <w:name w:val="Основной текст 3 Знак2"/>
    <w:basedOn w:val="ac"/>
    <w:uiPriority w:val="99"/>
    <w:semiHidden/>
    <w:rsid w:val="00DA07E3"/>
    <w:rPr>
      <w:sz w:val="16"/>
      <w:szCs w:val="16"/>
    </w:rPr>
  </w:style>
  <w:style w:type="character" w:customStyle="1" w:styleId="224">
    <w:name w:val="Основной текст с отступом 2 Знак2"/>
    <w:basedOn w:val="ac"/>
    <w:uiPriority w:val="99"/>
    <w:semiHidden/>
    <w:rsid w:val="00DA07E3"/>
  </w:style>
  <w:style w:type="character" w:customStyle="1" w:styleId="322">
    <w:name w:val="Основной текст с отступом 3 Знак2"/>
    <w:basedOn w:val="ac"/>
    <w:uiPriority w:val="99"/>
    <w:semiHidden/>
    <w:rsid w:val="00DA07E3"/>
    <w:rPr>
      <w:sz w:val="16"/>
      <w:szCs w:val="16"/>
    </w:rPr>
  </w:style>
  <w:style w:type="character" w:customStyle="1" w:styleId="2f8">
    <w:name w:val="Схема документа Знак2"/>
    <w:basedOn w:val="ac"/>
    <w:uiPriority w:val="99"/>
    <w:semiHidden/>
    <w:rsid w:val="00DA07E3"/>
    <w:rPr>
      <w:rFonts w:ascii="Tahoma" w:hAnsi="Tahoma" w:cs="Tahoma"/>
      <w:sz w:val="16"/>
      <w:szCs w:val="16"/>
    </w:rPr>
  </w:style>
  <w:style w:type="character" w:customStyle="1" w:styleId="2f9">
    <w:name w:val="Текст выноски Знак2"/>
    <w:basedOn w:val="ac"/>
    <w:uiPriority w:val="99"/>
    <w:semiHidden/>
    <w:rsid w:val="00DA07E3"/>
    <w:rPr>
      <w:rFonts w:ascii="Tahoma" w:hAnsi="Tahoma" w:cs="Tahoma"/>
      <w:sz w:val="16"/>
      <w:szCs w:val="16"/>
    </w:rPr>
  </w:style>
  <w:style w:type="numbering" w:customStyle="1" w:styleId="281">
    <w:name w:val="Нет списка28"/>
    <w:next w:val="ae"/>
    <w:uiPriority w:val="99"/>
    <w:semiHidden/>
    <w:unhideWhenUsed/>
    <w:rsid w:val="00DA07E3"/>
  </w:style>
  <w:style w:type="table" w:customStyle="1" w:styleId="2810">
    <w:name w:val="Сетка таблицы281"/>
    <w:basedOn w:val="ad"/>
    <w:next w:val="aff5"/>
    <w:rsid w:val="00DA0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Нет списка115"/>
    <w:next w:val="ae"/>
    <w:semiHidden/>
    <w:rsid w:val="00DA07E3"/>
  </w:style>
  <w:style w:type="table" w:customStyle="1" w:styleId="11510">
    <w:name w:val="Сетка таблицы1151"/>
    <w:basedOn w:val="ad"/>
    <w:next w:val="aff5"/>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
    <w:next w:val="ae"/>
    <w:semiHidden/>
    <w:rsid w:val="00DA07E3"/>
  </w:style>
  <w:style w:type="table" w:customStyle="1" w:styleId="1161">
    <w:name w:val="Сетка таблицы1161"/>
    <w:basedOn w:val="ad"/>
    <w:next w:val="aff5"/>
    <w:rsid w:val="00DA07E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
    <w:name w:val="Нет списка211"/>
    <w:next w:val="ae"/>
    <w:semiHidden/>
    <w:rsid w:val="00DA07E3"/>
  </w:style>
  <w:style w:type="table" w:customStyle="1" w:styleId="291">
    <w:name w:val="Сетка таблицы291"/>
    <w:basedOn w:val="ad"/>
    <w:next w:val="aff5"/>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6">
    <w:name w:val="Нет списка31"/>
    <w:next w:val="ae"/>
    <w:semiHidden/>
    <w:rsid w:val="00DA07E3"/>
  </w:style>
  <w:style w:type="numbering" w:customStyle="1" w:styleId="411">
    <w:name w:val="Нет списка41"/>
    <w:next w:val="ae"/>
    <w:semiHidden/>
    <w:rsid w:val="00DA07E3"/>
  </w:style>
  <w:style w:type="numbering" w:customStyle="1" w:styleId="1211">
    <w:name w:val="Нет списка121"/>
    <w:next w:val="ae"/>
    <w:semiHidden/>
    <w:rsid w:val="00DA07E3"/>
  </w:style>
  <w:style w:type="numbering" w:customStyle="1" w:styleId="511">
    <w:name w:val="Нет списка51"/>
    <w:next w:val="ae"/>
    <w:semiHidden/>
    <w:rsid w:val="00DA07E3"/>
  </w:style>
  <w:style w:type="numbering" w:customStyle="1" w:styleId="1311">
    <w:name w:val="Нет списка131"/>
    <w:next w:val="ae"/>
    <w:semiHidden/>
    <w:rsid w:val="00DA07E3"/>
  </w:style>
  <w:style w:type="numbering" w:customStyle="1" w:styleId="611">
    <w:name w:val="Нет списка61"/>
    <w:next w:val="ae"/>
    <w:semiHidden/>
    <w:rsid w:val="00DA07E3"/>
  </w:style>
  <w:style w:type="numbering" w:customStyle="1" w:styleId="1411">
    <w:name w:val="Нет списка141"/>
    <w:next w:val="ae"/>
    <w:semiHidden/>
    <w:rsid w:val="00DA07E3"/>
  </w:style>
  <w:style w:type="numbering" w:customStyle="1" w:styleId="711">
    <w:name w:val="Нет списка71"/>
    <w:next w:val="ae"/>
    <w:semiHidden/>
    <w:rsid w:val="00DA07E3"/>
  </w:style>
  <w:style w:type="numbering" w:customStyle="1" w:styleId="1511">
    <w:name w:val="Нет списка151"/>
    <w:next w:val="ae"/>
    <w:semiHidden/>
    <w:rsid w:val="00DA07E3"/>
  </w:style>
  <w:style w:type="numbering" w:customStyle="1" w:styleId="813">
    <w:name w:val="Нет списка81"/>
    <w:next w:val="ae"/>
    <w:semiHidden/>
    <w:rsid w:val="00DA07E3"/>
  </w:style>
  <w:style w:type="numbering" w:customStyle="1" w:styleId="1611">
    <w:name w:val="Нет списка161"/>
    <w:next w:val="ae"/>
    <w:semiHidden/>
    <w:rsid w:val="00DA07E3"/>
  </w:style>
  <w:style w:type="numbering" w:customStyle="1" w:styleId="911">
    <w:name w:val="Нет списка91"/>
    <w:next w:val="ae"/>
    <w:semiHidden/>
    <w:rsid w:val="00DA07E3"/>
  </w:style>
  <w:style w:type="numbering" w:customStyle="1" w:styleId="1711">
    <w:name w:val="Нет списка171"/>
    <w:next w:val="ae"/>
    <w:semiHidden/>
    <w:rsid w:val="00DA07E3"/>
  </w:style>
  <w:style w:type="numbering" w:customStyle="1" w:styleId="1011">
    <w:name w:val="Нет списка101"/>
    <w:next w:val="ae"/>
    <w:semiHidden/>
    <w:rsid w:val="00DA07E3"/>
  </w:style>
  <w:style w:type="numbering" w:customStyle="1" w:styleId="1811">
    <w:name w:val="Нет списка181"/>
    <w:next w:val="ae"/>
    <w:semiHidden/>
    <w:rsid w:val="00DA07E3"/>
  </w:style>
  <w:style w:type="numbering" w:customStyle="1" w:styleId="1911">
    <w:name w:val="Нет списка191"/>
    <w:next w:val="ae"/>
    <w:semiHidden/>
    <w:rsid w:val="00DA07E3"/>
  </w:style>
  <w:style w:type="numbering" w:customStyle="1" w:styleId="11011">
    <w:name w:val="Нет списка1101"/>
    <w:next w:val="ae"/>
    <w:semiHidden/>
    <w:rsid w:val="00DA07E3"/>
  </w:style>
  <w:style w:type="numbering" w:customStyle="1" w:styleId="21110">
    <w:name w:val="Нет списка2111"/>
    <w:next w:val="ae"/>
    <w:semiHidden/>
    <w:rsid w:val="00DA07E3"/>
  </w:style>
  <w:style w:type="numbering" w:customStyle="1" w:styleId="2011">
    <w:name w:val="Нет списка201"/>
    <w:next w:val="ae"/>
    <w:semiHidden/>
    <w:rsid w:val="00DA07E3"/>
  </w:style>
  <w:style w:type="numbering" w:customStyle="1" w:styleId="111110">
    <w:name w:val="Нет списка11111"/>
    <w:next w:val="ae"/>
    <w:semiHidden/>
    <w:rsid w:val="00DA07E3"/>
  </w:style>
  <w:style w:type="numbering" w:customStyle="1" w:styleId="2211">
    <w:name w:val="Нет списка221"/>
    <w:next w:val="ae"/>
    <w:semiHidden/>
    <w:rsid w:val="00DA07E3"/>
  </w:style>
  <w:style w:type="numbering" w:customStyle="1" w:styleId="2311">
    <w:name w:val="Нет списка231"/>
    <w:next w:val="ae"/>
    <w:uiPriority w:val="99"/>
    <w:semiHidden/>
    <w:unhideWhenUsed/>
    <w:rsid w:val="00DA07E3"/>
  </w:style>
  <w:style w:type="numbering" w:customStyle="1" w:styleId="11211">
    <w:name w:val="Нет списка1121"/>
    <w:next w:val="ae"/>
    <w:semiHidden/>
    <w:rsid w:val="00DA07E3"/>
  </w:style>
  <w:style w:type="numbering" w:customStyle="1" w:styleId="11311">
    <w:name w:val="Нет списка1131"/>
    <w:next w:val="ae"/>
    <w:semiHidden/>
    <w:rsid w:val="00DA07E3"/>
  </w:style>
  <w:style w:type="numbering" w:customStyle="1" w:styleId="2411">
    <w:name w:val="Нет списка241"/>
    <w:next w:val="ae"/>
    <w:semiHidden/>
    <w:rsid w:val="00DA07E3"/>
  </w:style>
  <w:style w:type="table" w:customStyle="1" w:styleId="323">
    <w:name w:val="Сетка таблицы32"/>
    <w:basedOn w:val="ad"/>
    <w:next w:val="aff5"/>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Нет списка311"/>
    <w:next w:val="ae"/>
    <w:semiHidden/>
    <w:rsid w:val="00DA07E3"/>
  </w:style>
  <w:style w:type="table" w:customStyle="1" w:styleId="420">
    <w:name w:val="Сетка таблицы42"/>
    <w:basedOn w:val="ad"/>
    <w:next w:val="aff5"/>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d"/>
    <w:next w:val="aff5"/>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d"/>
    <w:next w:val="aff5"/>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e"/>
    <w:semiHidden/>
    <w:rsid w:val="00DA07E3"/>
  </w:style>
  <w:style w:type="table" w:customStyle="1" w:styleId="720">
    <w:name w:val="Сетка таблицы72"/>
    <w:basedOn w:val="ad"/>
    <w:next w:val="aff5"/>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0">
    <w:name w:val="Нет списка1211"/>
    <w:next w:val="ae"/>
    <w:semiHidden/>
    <w:rsid w:val="00DA07E3"/>
  </w:style>
  <w:style w:type="table" w:customStyle="1" w:styleId="122">
    <w:name w:val="Сетка таблицы122"/>
    <w:basedOn w:val="ad"/>
    <w:next w:val="aff5"/>
    <w:rsid w:val="00DA0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e"/>
    <w:semiHidden/>
    <w:rsid w:val="00DA07E3"/>
  </w:style>
  <w:style w:type="table" w:customStyle="1" w:styleId="821">
    <w:name w:val="Сетка таблицы82"/>
    <w:basedOn w:val="ad"/>
    <w:next w:val="aff5"/>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0">
    <w:name w:val="Нет списка1311"/>
    <w:next w:val="ae"/>
    <w:semiHidden/>
    <w:rsid w:val="00DA07E3"/>
  </w:style>
  <w:style w:type="table" w:customStyle="1" w:styleId="132">
    <w:name w:val="Сетка таблицы132"/>
    <w:basedOn w:val="ad"/>
    <w:next w:val="aff5"/>
    <w:rsid w:val="00DA0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e"/>
    <w:semiHidden/>
    <w:rsid w:val="00DA07E3"/>
  </w:style>
  <w:style w:type="table" w:customStyle="1" w:styleId="920">
    <w:name w:val="Сетка таблицы92"/>
    <w:basedOn w:val="ad"/>
    <w:next w:val="aff5"/>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0">
    <w:name w:val="Нет списка1411"/>
    <w:next w:val="ae"/>
    <w:semiHidden/>
    <w:rsid w:val="00DA07E3"/>
  </w:style>
  <w:style w:type="table" w:customStyle="1" w:styleId="142">
    <w:name w:val="Сетка таблицы142"/>
    <w:basedOn w:val="ad"/>
    <w:next w:val="aff5"/>
    <w:rsid w:val="00DA0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d"/>
    <w:next w:val="aff5"/>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2"/>
    <w:basedOn w:val="ad"/>
    <w:next w:val="aff5"/>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e"/>
    <w:semiHidden/>
    <w:rsid w:val="00DA07E3"/>
  </w:style>
  <w:style w:type="table" w:customStyle="1" w:styleId="162">
    <w:name w:val="Сетка таблицы162"/>
    <w:basedOn w:val="ad"/>
    <w:next w:val="aff5"/>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0">
    <w:name w:val="Нет списка1511"/>
    <w:next w:val="ae"/>
    <w:semiHidden/>
    <w:rsid w:val="00DA07E3"/>
  </w:style>
  <w:style w:type="table" w:customStyle="1" w:styleId="172">
    <w:name w:val="Сетка таблицы172"/>
    <w:basedOn w:val="ad"/>
    <w:next w:val="aff5"/>
    <w:rsid w:val="00DA0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2"/>
    <w:basedOn w:val="ad"/>
    <w:next w:val="aff5"/>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192"/>
    <w:basedOn w:val="ad"/>
    <w:next w:val="aff5"/>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0">
    <w:name w:val="Нет списка811"/>
    <w:next w:val="ae"/>
    <w:semiHidden/>
    <w:rsid w:val="00DA07E3"/>
  </w:style>
  <w:style w:type="table" w:customStyle="1" w:styleId="202">
    <w:name w:val="Сетка таблицы202"/>
    <w:basedOn w:val="ad"/>
    <w:next w:val="aff5"/>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0">
    <w:name w:val="Нет списка1611"/>
    <w:next w:val="ae"/>
    <w:semiHidden/>
    <w:rsid w:val="00DA07E3"/>
  </w:style>
  <w:style w:type="table" w:customStyle="1" w:styleId="1102">
    <w:name w:val="Сетка таблицы1102"/>
    <w:basedOn w:val="ad"/>
    <w:next w:val="aff5"/>
    <w:rsid w:val="00DA0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0">
    <w:name w:val="Нет списка911"/>
    <w:next w:val="ae"/>
    <w:semiHidden/>
    <w:rsid w:val="00DA07E3"/>
  </w:style>
  <w:style w:type="table" w:customStyle="1" w:styleId="2120">
    <w:name w:val="Сетка таблицы212"/>
    <w:basedOn w:val="ad"/>
    <w:next w:val="aff5"/>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0">
    <w:name w:val="Нет списка1711"/>
    <w:next w:val="ae"/>
    <w:semiHidden/>
    <w:rsid w:val="00DA07E3"/>
  </w:style>
  <w:style w:type="table" w:customStyle="1" w:styleId="11120">
    <w:name w:val="Сетка таблицы1112"/>
    <w:basedOn w:val="ad"/>
    <w:next w:val="aff5"/>
    <w:rsid w:val="00DA0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0">
    <w:name w:val="Нет списка1011"/>
    <w:next w:val="ae"/>
    <w:semiHidden/>
    <w:rsid w:val="00DA07E3"/>
  </w:style>
  <w:style w:type="table" w:customStyle="1" w:styleId="2220">
    <w:name w:val="Сетка таблицы222"/>
    <w:basedOn w:val="ad"/>
    <w:next w:val="aff5"/>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0">
    <w:name w:val="Нет списка1811"/>
    <w:next w:val="ae"/>
    <w:semiHidden/>
    <w:rsid w:val="00DA07E3"/>
  </w:style>
  <w:style w:type="table" w:customStyle="1" w:styleId="11220">
    <w:name w:val="Сетка таблицы1122"/>
    <w:basedOn w:val="ad"/>
    <w:next w:val="aff5"/>
    <w:rsid w:val="00DA0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d"/>
    <w:next w:val="aff5"/>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2"/>
    <w:basedOn w:val="ad"/>
    <w:next w:val="aff5"/>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10">
    <w:name w:val="Нет списка1911"/>
    <w:next w:val="ae"/>
    <w:semiHidden/>
    <w:rsid w:val="00DA07E3"/>
  </w:style>
  <w:style w:type="table" w:customStyle="1" w:styleId="252">
    <w:name w:val="Сетка таблицы252"/>
    <w:basedOn w:val="ad"/>
    <w:next w:val="aff5"/>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10">
    <w:name w:val="Нет списка11011"/>
    <w:next w:val="ae"/>
    <w:semiHidden/>
    <w:rsid w:val="00DA07E3"/>
  </w:style>
  <w:style w:type="table" w:customStyle="1" w:styleId="1132">
    <w:name w:val="Сетка таблицы1132"/>
    <w:basedOn w:val="ad"/>
    <w:next w:val="aff5"/>
    <w:rsid w:val="00DA07E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
    <w:name w:val="Нет списка212"/>
    <w:next w:val="ae"/>
    <w:semiHidden/>
    <w:rsid w:val="00DA07E3"/>
  </w:style>
  <w:style w:type="table" w:customStyle="1" w:styleId="262">
    <w:name w:val="Сетка таблицы262"/>
    <w:basedOn w:val="ad"/>
    <w:next w:val="aff5"/>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10">
    <w:name w:val="Нет списка2011"/>
    <w:next w:val="ae"/>
    <w:semiHidden/>
    <w:rsid w:val="00DA07E3"/>
  </w:style>
  <w:style w:type="numbering" w:customStyle="1" w:styleId="11121">
    <w:name w:val="Нет списка1112"/>
    <w:next w:val="ae"/>
    <w:semiHidden/>
    <w:rsid w:val="00DA07E3"/>
  </w:style>
  <w:style w:type="table" w:customStyle="1" w:styleId="1142">
    <w:name w:val="Сетка таблицы1142"/>
    <w:basedOn w:val="ad"/>
    <w:next w:val="aff5"/>
    <w:rsid w:val="00DA07E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0">
    <w:name w:val="Нет списка2211"/>
    <w:next w:val="ae"/>
    <w:semiHidden/>
    <w:rsid w:val="00DA07E3"/>
  </w:style>
  <w:style w:type="table" w:customStyle="1" w:styleId="272">
    <w:name w:val="Сетка таблицы272"/>
    <w:basedOn w:val="ad"/>
    <w:next w:val="aff5"/>
    <w:rsid w:val="00DA0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2">
    <w:name w:val="Нет списка29"/>
    <w:next w:val="ae"/>
    <w:uiPriority w:val="99"/>
    <w:semiHidden/>
    <w:unhideWhenUsed/>
    <w:rsid w:val="00DA07E3"/>
  </w:style>
  <w:style w:type="paragraph" w:customStyle="1" w:styleId="S31">
    <w:name w:val="S_Нумерованный_3.1"/>
    <w:basedOn w:val="S1"/>
    <w:link w:val="S310"/>
    <w:autoRedefine/>
    <w:rsid w:val="00DA07E3"/>
    <w:rPr>
      <w:b/>
    </w:rPr>
  </w:style>
  <w:style w:type="character" w:customStyle="1" w:styleId="S2">
    <w:name w:val="S_Обычный Знак"/>
    <w:basedOn w:val="ac"/>
    <w:link w:val="S1"/>
    <w:locked/>
    <w:rsid w:val="00DA07E3"/>
    <w:rPr>
      <w:sz w:val="24"/>
      <w:szCs w:val="24"/>
    </w:rPr>
  </w:style>
  <w:style w:type="paragraph" w:customStyle="1" w:styleId="S1">
    <w:name w:val="S_Обычный"/>
    <w:basedOn w:val="aa"/>
    <w:link w:val="S2"/>
    <w:qFormat/>
    <w:rsid w:val="00DA07E3"/>
    <w:pPr>
      <w:spacing w:line="360" w:lineRule="auto"/>
      <w:ind w:firstLine="709"/>
      <w:jc w:val="both"/>
    </w:pPr>
    <w:rPr>
      <w:sz w:val="24"/>
      <w:szCs w:val="24"/>
    </w:rPr>
  </w:style>
  <w:style w:type="paragraph" w:customStyle="1" w:styleId="1ff0">
    <w:name w:val="Стиль Слева:  1 см"/>
    <w:basedOn w:val="aa"/>
    <w:rsid w:val="00DA07E3"/>
    <w:pPr>
      <w:spacing w:line="312" w:lineRule="auto"/>
      <w:ind w:left="567" w:firstLine="709"/>
      <w:jc w:val="both"/>
    </w:pPr>
    <w:rPr>
      <w:sz w:val="24"/>
      <w:lang w:eastAsia="en-US"/>
    </w:rPr>
  </w:style>
  <w:style w:type="paragraph" w:customStyle="1" w:styleId="0">
    <w:name w:val="Стиль Слева:  0"/>
    <w:aliases w:val="5 см"/>
    <w:basedOn w:val="aa"/>
    <w:rsid w:val="00DA07E3"/>
    <w:pPr>
      <w:spacing w:line="312" w:lineRule="auto"/>
      <w:ind w:left="284" w:firstLine="709"/>
      <w:jc w:val="both"/>
    </w:pPr>
    <w:rPr>
      <w:sz w:val="24"/>
      <w:lang w:eastAsia="en-US"/>
    </w:rPr>
  </w:style>
  <w:style w:type="character" w:customStyle="1" w:styleId="123">
    <w:name w:val="Заголовок_12"/>
    <w:semiHidden/>
    <w:rsid w:val="00DA07E3"/>
    <w:rPr>
      <w:b/>
    </w:rPr>
  </w:style>
  <w:style w:type="paragraph" w:customStyle="1" w:styleId="S30">
    <w:name w:val="S_Заголовок_Текста3"/>
    <w:basedOn w:val="aa"/>
    <w:autoRedefine/>
    <w:rsid w:val="00DA07E3"/>
    <w:pPr>
      <w:tabs>
        <w:tab w:val="num" w:pos="567"/>
      </w:tabs>
      <w:spacing w:line="360" w:lineRule="auto"/>
      <w:ind w:firstLine="288"/>
      <w:jc w:val="center"/>
      <w:outlineLvl w:val="2"/>
    </w:pPr>
    <w:rPr>
      <w:b/>
      <w:sz w:val="24"/>
      <w:szCs w:val="24"/>
    </w:rPr>
  </w:style>
  <w:style w:type="paragraph" w:customStyle="1" w:styleId="affff0">
    <w:name w:val="Четвертый уровень"/>
    <w:basedOn w:val="aa"/>
    <w:qFormat/>
    <w:rsid w:val="00DA07E3"/>
    <w:pPr>
      <w:spacing w:before="240" w:after="120" w:line="312" w:lineRule="auto"/>
      <w:ind w:firstLine="709"/>
      <w:jc w:val="both"/>
    </w:pPr>
    <w:rPr>
      <w:b/>
      <w:sz w:val="24"/>
      <w:szCs w:val="24"/>
    </w:rPr>
  </w:style>
  <w:style w:type="character" w:customStyle="1" w:styleId="ConsNormal0">
    <w:name w:val="ConsNormal Знак"/>
    <w:basedOn w:val="ac"/>
    <w:link w:val="ConsNormal"/>
    <w:locked/>
    <w:rsid w:val="00DA07E3"/>
    <w:rPr>
      <w:rFonts w:ascii="Arial" w:hAnsi="Arial" w:cs="Arial"/>
    </w:rPr>
  </w:style>
  <w:style w:type="character" w:customStyle="1" w:styleId="S4">
    <w:name w:val="S_Маркированный Знак Знак"/>
    <w:basedOn w:val="ac"/>
    <w:link w:val="S5"/>
    <w:locked/>
    <w:rsid w:val="00DA07E3"/>
    <w:rPr>
      <w:sz w:val="24"/>
      <w:szCs w:val="24"/>
    </w:rPr>
  </w:style>
  <w:style w:type="paragraph" w:styleId="affff1">
    <w:name w:val="List Bullet"/>
    <w:aliases w:val="Маркированный"/>
    <w:basedOn w:val="aa"/>
    <w:link w:val="affff2"/>
    <w:unhideWhenUsed/>
    <w:rsid w:val="00DA07E3"/>
    <w:pPr>
      <w:tabs>
        <w:tab w:val="num" w:pos="720"/>
      </w:tabs>
      <w:spacing w:line="312" w:lineRule="auto"/>
      <w:ind w:left="720" w:hanging="360"/>
      <w:contextualSpacing/>
      <w:jc w:val="both"/>
    </w:pPr>
    <w:rPr>
      <w:sz w:val="24"/>
      <w:szCs w:val="22"/>
      <w:lang w:eastAsia="en-US"/>
    </w:rPr>
  </w:style>
  <w:style w:type="paragraph" w:customStyle="1" w:styleId="S5">
    <w:name w:val="S_Маркированный"/>
    <w:basedOn w:val="affff1"/>
    <w:link w:val="S4"/>
    <w:autoRedefine/>
    <w:rsid w:val="00DA07E3"/>
    <w:pPr>
      <w:tabs>
        <w:tab w:val="clear" w:pos="720"/>
        <w:tab w:val="left" w:pos="1260"/>
      </w:tabs>
      <w:spacing w:line="360" w:lineRule="auto"/>
      <w:ind w:left="1021" w:firstLine="0"/>
      <w:contextualSpacing w:val="0"/>
    </w:pPr>
    <w:rPr>
      <w:szCs w:val="24"/>
      <w:lang w:eastAsia="ru-RU"/>
    </w:rPr>
  </w:style>
  <w:style w:type="character" w:customStyle="1" w:styleId="ConsNonformat">
    <w:name w:val="ConsNonformat Знак"/>
    <w:basedOn w:val="ac"/>
    <w:link w:val="ConsNonformat0"/>
    <w:semiHidden/>
    <w:locked/>
    <w:rsid w:val="00DA07E3"/>
    <w:rPr>
      <w:rFonts w:ascii="Courier New" w:hAnsi="Courier New" w:cs="Courier New"/>
    </w:rPr>
  </w:style>
  <w:style w:type="paragraph" w:customStyle="1" w:styleId="ConsNonformat0">
    <w:name w:val="ConsNonformat"/>
    <w:link w:val="ConsNonformat"/>
    <w:rsid w:val="00DA07E3"/>
    <w:pPr>
      <w:widowControl w:val="0"/>
      <w:autoSpaceDE w:val="0"/>
      <w:autoSpaceDN w:val="0"/>
      <w:adjustRightInd w:val="0"/>
    </w:pPr>
    <w:rPr>
      <w:rFonts w:ascii="Courier New" w:hAnsi="Courier New" w:cs="Courier New"/>
    </w:rPr>
  </w:style>
  <w:style w:type="paragraph" w:customStyle="1" w:styleId="S20">
    <w:name w:val="S_Заголовок 2"/>
    <w:basedOn w:val="20"/>
    <w:link w:val="S21"/>
    <w:autoRedefine/>
    <w:rsid w:val="00DA07E3"/>
    <w:pPr>
      <w:numPr>
        <w:ilvl w:val="1"/>
      </w:numPr>
      <w:tabs>
        <w:tab w:val="num" w:pos="3621"/>
      </w:tabs>
      <w:ind w:left="3621" w:hanging="360"/>
    </w:pPr>
  </w:style>
  <w:style w:type="character" w:customStyle="1" w:styleId="S21">
    <w:name w:val="S_Заголовок 2 Знак"/>
    <w:basedOn w:val="ac"/>
    <w:link w:val="S20"/>
    <w:locked/>
    <w:rsid w:val="00DA07E3"/>
    <w:rPr>
      <w:rFonts w:ascii="GOST type A" w:hAnsi="GOST type A" w:cs="Arial"/>
      <w:b/>
      <w:bCs/>
      <w:i/>
      <w:iCs/>
      <w:sz w:val="28"/>
      <w:szCs w:val="22"/>
    </w:rPr>
  </w:style>
  <w:style w:type="character" w:customStyle="1" w:styleId="S6">
    <w:name w:val="S_Нумерованный Знак Знак"/>
    <w:basedOn w:val="S21"/>
    <w:link w:val="S7"/>
    <w:locked/>
    <w:rsid w:val="00DA07E3"/>
    <w:rPr>
      <w:rFonts w:ascii="GOST type A" w:hAnsi="GOST type A" w:cs="Arial"/>
      <w:b/>
      <w:bCs/>
      <w:i/>
      <w:iCs/>
      <w:sz w:val="28"/>
      <w:szCs w:val="22"/>
    </w:rPr>
  </w:style>
  <w:style w:type="paragraph" w:customStyle="1" w:styleId="S7">
    <w:name w:val="S_Нумерованный"/>
    <w:basedOn w:val="aa"/>
    <w:link w:val="S6"/>
    <w:autoRedefine/>
    <w:rsid w:val="00DA07E3"/>
    <w:pPr>
      <w:tabs>
        <w:tab w:val="num" w:pos="1287"/>
      </w:tabs>
      <w:spacing w:line="360" w:lineRule="auto"/>
      <w:ind w:left="323" w:firstLine="397"/>
      <w:jc w:val="both"/>
      <w:outlineLvl w:val="1"/>
    </w:pPr>
    <w:rPr>
      <w:rFonts w:ascii="GOST type A" w:hAnsi="GOST type A" w:cs="Arial"/>
      <w:b/>
      <w:bCs/>
      <w:i/>
      <w:iCs/>
      <w:szCs w:val="22"/>
    </w:rPr>
  </w:style>
  <w:style w:type="paragraph" w:customStyle="1" w:styleId="S40">
    <w:name w:val="S_Заголовок 4"/>
    <w:basedOn w:val="4"/>
    <w:link w:val="S41"/>
    <w:rsid w:val="00DA07E3"/>
    <w:pPr>
      <w:numPr>
        <w:ilvl w:val="3"/>
      </w:numPr>
      <w:tabs>
        <w:tab w:val="num" w:pos="360"/>
      </w:tabs>
      <w:ind w:left="284" w:firstLine="851"/>
    </w:pPr>
  </w:style>
  <w:style w:type="paragraph" w:customStyle="1" w:styleId="S10">
    <w:name w:val="S_Заголовок 1"/>
    <w:basedOn w:val="aa"/>
    <w:autoRedefine/>
    <w:rsid w:val="00DA07E3"/>
    <w:pPr>
      <w:tabs>
        <w:tab w:val="num" w:pos="907"/>
      </w:tabs>
      <w:spacing w:line="360" w:lineRule="auto"/>
      <w:ind w:left="340" w:firstLine="284"/>
      <w:jc w:val="center"/>
    </w:pPr>
    <w:rPr>
      <w:b/>
      <w:caps/>
      <w:sz w:val="24"/>
      <w:szCs w:val="24"/>
    </w:rPr>
  </w:style>
  <w:style w:type="paragraph" w:customStyle="1" w:styleId="a1">
    <w:name w:val="Перечисление"/>
    <w:basedOn w:val="afd"/>
    <w:qFormat/>
    <w:rsid w:val="00DA07E3"/>
    <w:pPr>
      <w:numPr>
        <w:numId w:val="2"/>
      </w:numPr>
      <w:spacing w:after="0" w:line="312" w:lineRule="auto"/>
      <w:contextualSpacing w:val="0"/>
      <w:jc w:val="both"/>
    </w:pPr>
    <w:rPr>
      <w:rFonts w:ascii="Times New Roman" w:eastAsia="Times New Roman" w:hAnsi="Times New Roman" w:cs="Times New Roman"/>
      <w:sz w:val="24"/>
    </w:rPr>
  </w:style>
  <w:style w:type="paragraph" w:customStyle="1" w:styleId="affff3">
    <w:name w:val="Третий уровень"/>
    <w:basedOn w:val="afd"/>
    <w:qFormat/>
    <w:rsid w:val="00DA07E3"/>
    <w:pPr>
      <w:spacing w:before="120" w:after="0" w:line="312" w:lineRule="auto"/>
      <w:ind w:left="1224" w:hanging="504"/>
      <w:contextualSpacing w:val="0"/>
      <w:jc w:val="both"/>
    </w:pPr>
    <w:rPr>
      <w:rFonts w:ascii="Times New Roman" w:eastAsia="Times New Roman" w:hAnsi="Times New Roman" w:cs="Times New Roman"/>
      <w:i/>
      <w:sz w:val="24"/>
    </w:rPr>
  </w:style>
  <w:style w:type="paragraph" w:customStyle="1" w:styleId="affff4">
    <w:name w:val="Второй уровень"/>
    <w:basedOn w:val="afd"/>
    <w:qFormat/>
    <w:rsid w:val="00DA07E3"/>
    <w:pPr>
      <w:spacing w:before="120" w:after="120" w:line="312" w:lineRule="auto"/>
      <w:ind w:left="792" w:hanging="432"/>
      <w:contextualSpacing w:val="0"/>
      <w:jc w:val="center"/>
    </w:pPr>
    <w:rPr>
      <w:rFonts w:ascii="Times New Roman" w:eastAsia="Times New Roman" w:hAnsi="Times New Roman" w:cs="Times New Roman"/>
      <w:b/>
      <w:sz w:val="24"/>
    </w:rPr>
  </w:style>
  <w:style w:type="paragraph" w:customStyle="1" w:styleId="affff5">
    <w:name w:val="Первый уровень"/>
    <w:basedOn w:val="afd"/>
    <w:next w:val="aa"/>
    <w:qFormat/>
    <w:rsid w:val="00DA07E3"/>
    <w:pPr>
      <w:pageBreakBefore/>
      <w:spacing w:after="240" w:line="312" w:lineRule="auto"/>
      <w:ind w:left="360" w:hanging="360"/>
      <w:contextualSpacing w:val="0"/>
      <w:jc w:val="center"/>
    </w:pPr>
    <w:rPr>
      <w:rFonts w:ascii="Times New Roman" w:eastAsia="Times New Roman" w:hAnsi="Times New Roman" w:cs="Times New Roman"/>
      <w:b/>
      <w:sz w:val="28"/>
    </w:rPr>
  </w:style>
  <w:style w:type="character" w:customStyle="1" w:styleId="S310">
    <w:name w:val="S_Нумерованный_3.1 Знак Знак"/>
    <w:basedOn w:val="S2"/>
    <w:link w:val="S31"/>
    <w:locked/>
    <w:rsid w:val="00DA07E3"/>
    <w:rPr>
      <w:b/>
      <w:sz w:val="24"/>
      <w:szCs w:val="24"/>
    </w:rPr>
  </w:style>
  <w:style w:type="paragraph" w:customStyle="1" w:styleId="S3">
    <w:name w:val="S_Нумерованный_3"/>
    <w:basedOn w:val="ConsNormal"/>
    <w:link w:val="S32"/>
    <w:autoRedefine/>
    <w:rsid w:val="00DA07E3"/>
    <w:pPr>
      <w:widowControl/>
      <w:numPr>
        <w:numId w:val="3"/>
      </w:numPr>
      <w:spacing w:line="360" w:lineRule="auto"/>
      <w:jc w:val="both"/>
    </w:pPr>
    <w:rPr>
      <w:sz w:val="24"/>
      <w:szCs w:val="24"/>
    </w:rPr>
  </w:style>
  <w:style w:type="character" w:customStyle="1" w:styleId="S32">
    <w:name w:val="S_Нумерованный_3 Знак Знак"/>
    <w:basedOn w:val="ConsNormal0"/>
    <w:link w:val="S3"/>
    <w:locked/>
    <w:rsid w:val="00DA07E3"/>
    <w:rPr>
      <w:rFonts w:ascii="Arial" w:hAnsi="Arial" w:cs="Arial"/>
      <w:sz w:val="24"/>
      <w:szCs w:val="24"/>
    </w:rPr>
  </w:style>
  <w:style w:type="paragraph" w:customStyle="1" w:styleId="a4">
    <w:name w:val="Перечисление цифр."/>
    <w:basedOn w:val="aa"/>
    <w:rsid w:val="00DA07E3"/>
    <w:pPr>
      <w:numPr>
        <w:numId w:val="4"/>
      </w:numPr>
      <w:spacing w:line="312" w:lineRule="auto"/>
      <w:jc w:val="both"/>
    </w:pPr>
    <w:rPr>
      <w:sz w:val="24"/>
      <w:szCs w:val="22"/>
      <w:lang w:eastAsia="en-US"/>
    </w:rPr>
  </w:style>
  <w:style w:type="paragraph" w:styleId="a5">
    <w:name w:val="Bibliography"/>
    <w:basedOn w:val="aa"/>
    <w:autoRedefine/>
    <w:uiPriority w:val="37"/>
    <w:rsid w:val="00DA07E3"/>
    <w:pPr>
      <w:numPr>
        <w:numId w:val="5"/>
      </w:numPr>
      <w:spacing w:line="312" w:lineRule="auto"/>
      <w:jc w:val="both"/>
    </w:pPr>
    <w:rPr>
      <w:rFonts w:cs="Arial"/>
      <w:sz w:val="24"/>
      <w:szCs w:val="22"/>
      <w:lang w:eastAsia="en-US"/>
    </w:rPr>
  </w:style>
  <w:style w:type="paragraph" w:customStyle="1" w:styleId="affff6">
    <w:name w:val="Нулевой уровень"/>
    <w:basedOn w:val="aa"/>
    <w:next w:val="aa"/>
    <w:rsid w:val="00DA07E3"/>
    <w:pPr>
      <w:spacing w:line="312" w:lineRule="auto"/>
      <w:jc w:val="both"/>
    </w:pPr>
    <w:rPr>
      <w:b/>
      <w:szCs w:val="28"/>
      <w:lang w:eastAsia="en-US"/>
    </w:rPr>
  </w:style>
  <w:style w:type="paragraph" w:customStyle="1" w:styleId="ConsTitle">
    <w:name w:val="ConsTitle"/>
    <w:rsid w:val="00DA07E3"/>
    <w:pPr>
      <w:widowControl w:val="0"/>
      <w:autoSpaceDE w:val="0"/>
      <w:autoSpaceDN w:val="0"/>
      <w:adjustRightInd w:val="0"/>
    </w:pPr>
    <w:rPr>
      <w:rFonts w:ascii="Arial" w:hAnsi="Arial" w:cs="Arial"/>
      <w:b/>
      <w:bCs/>
      <w:sz w:val="16"/>
      <w:szCs w:val="16"/>
    </w:rPr>
  </w:style>
  <w:style w:type="paragraph" w:customStyle="1" w:styleId="affff7">
    <w:name w:val="Стиль Нулевой уровень + По центру"/>
    <w:basedOn w:val="affff6"/>
    <w:rsid w:val="00DA07E3"/>
    <w:pPr>
      <w:pageBreakBefore/>
      <w:jc w:val="center"/>
    </w:pPr>
    <w:rPr>
      <w:bCs/>
      <w:szCs w:val="20"/>
    </w:rPr>
  </w:style>
  <w:style w:type="paragraph" w:customStyle="1" w:styleId="affff8">
    <w:name w:val="Список маркир"/>
    <w:basedOn w:val="aa"/>
    <w:link w:val="affff9"/>
    <w:semiHidden/>
    <w:rsid w:val="00DA07E3"/>
    <w:pPr>
      <w:spacing w:line="360" w:lineRule="auto"/>
      <w:ind w:firstLine="540"/>
      <w:jc w:val="both"/>
    </w:pPr>
    <w:rPr>
      <w:sz w:val="24"/>
      <w:szCs w:val="24"/>
    </w:rPr>
  </w:style>
  <w:style w:type="character" w:customStyle="1" w:styleId="affff9">
    <w:name w:val="Список маркир Знак"/>
    <w:basedOn w:val="ac"/>
    <w:link w:val="affff8"/>
    <w:semiHidden/>
    <w:locked/>
    <w:rsid w:val="00DA07E3"/>
    <w:rPr>
      <w:sz w:val="24"/>
      <w:szCs w:val="24"/>
    </w:rPr>
  </w:style>
  <w:style w:type="paragraph" w:customStyle="1" w:styleId="a6">
    <w:name w:val="Список нумерованный Знак"/>
    <w:basedOn w:val="aa"/>
    <w:semiHidden/>
    <w:rsid w:val="00DA07E3"/>
    <w:pPr>
      <w:numPr>
        <w:numId w:val="6"/>
      </w:numPr>
      <w:tabs>
        <w:tab w:val="left" w:pos="1260"/>
      </w:tabs>
      <w:spacing w:line="360" w:lineRule="auto"/>
      <w:jc w:val="both"/>
    </w:pPr>
    <w:rPr>
      <w:sz w:val="24"/>
      <w:szCs w:val="24"/>
    </w:rPr>
  </w:style>
  <w:style w:type="paragraph" w:customStyle="1" w:styleId="affffa">
    <w:name w:val="Список нумерованный"/>
    <w:basedOn w:val="aa"/>
    <w:semiHidden/>
    <w:rsid w:val="00DA07E3"/>
    <w:pPr>
      <w:tabs>
        <w:tab w:val="num" w:pos="153"/>
        <w:tab w:val="left" w:pos="1260"/>
      </w:tabs>
      <w:spacing w:line="360" w:lineRule="auto"/>
      <w:ind w:left="153" w:hanging="153"/>
      <w:jc w:val="both"/>
    </w:pPr>
    <w:rPr>
      <w:sz w:val="24"/>
      <w:szCs w:val="24"/>
    </w:rPr>
  </w:style>
  <w:style w:type="paragraph" w:customStyle="1" w:styleId="affffb">
    <w:name w:val="том"/>
    <w:basedOn w:val="ConsNonformat0"/>
    <w:semiHidden/>
    <w:rsid w:val="00DA07E3"/>
    <w:pPr>
      <w:widowControl/>
      <w:spacing w:line="360" w:lineRule="auto"/>
      <w:ind w:firstLine="720"/>
      <w:jc w:val="both"/>
    </w:pPr>
    <w:rPr>
      <w:rFonts w:ascii="Times New Roman" w:hAnsi="Times New Roman" w:cs="Times New Roman"/>
      <w:b/>
      <w:sz w:val="28"/>
      <w:szCs w:val="24"/>
    </w:rPr>
  </w:style>
  <w:style w:type="paragraph" w:customStyle="1" w:styleId="ConsPlusNonformat">
    <w:name w:val="ConsPlusNonformat"/>
    <w:rsid w:val="00DA07E3"/>
    <w:pPr>
      <w:widowControl w:val="0"/>
      <w:autoSpaceDE w:val="0"/>
      <w:autoSpaceDN w:val="0"/>
      <w:adjustRightInd w:val="0"/>
    </w:pPr>
    <w:rPr>
      <w:rFonts w:ascii="Courier New" w:hAnsi="Courier New" w:cs="Courier New"/>
    </w:rPr>
  </w:style>
  <w:style w:type="paragraph" w:customStyle="1" w:styleId="ConsCell">
    <w:name w:val="ConsCell"/>
    <w:rsid w:val="00DA07E3"/>
    <w:pPr>
      <w:widowControl w:val="0"/>
      <w:autoSpaceDE w:val="0"/>
      <w:autoSpaceDN w:val="0"/>
      <w:adjustRightInd w:val="0"/>
      <w:ind w:right="19772"/>
    </w:pPr>
    <w:rPr>
      <w:rFonts w:ascii="Arial" w:hAnsi="Arial" w:cs="Arial"/>
    </w:rPr>
  </w:style>
  <w:style w:type="paragraph" w:customStyle="1" w:styleId="119">
    <w:name w:val="Заголовок 1.1"/>
    <w:basedOn w:val="aa"/>
    <w:semiHidden/>
    <w:rsid w:val="00DA07E3"/>
    <w:pPr>
      <w:keepNext/>
      <w:keepLines/>
      <w:spacing w:before="40" w:after="40" w:line="360" w:lineRule="auto"/>
      <w:jc w:val="center"/>
    </w:pPr>
    <w:rPr>
      <w:b/>
      <w:bCs/>
      <w:sz w:val="26"/>
      <w:szCs w:val="24"/>
    </w:rPr>
  </w:style>
  <w:style w:type="paragraph" w:customStyle="1" w:styleId="affffc">
    <w:name w:val="Статья"/>
    <w:basedOn w:val="aa"/>
    <w:link w:val="affffd"/>
    <w:semiHidden/>
    <w:rsid w:val="00DA07E3"/>
    <w:pPr>
      <w:spacing w:line="360" w:lineRule="auto"/>
      <w:ind w:firstLine="567"/>
    </w:pPr>
    <w:rPr>
      <w:sz w:val="24"/>
      <w:szCs w:val="24"/>
    </w:rPr>
  </w:style>
  <w:style w:type="character" w:customStyle="1" w:styleId="affffd">
    <w:name w:val="Статья Знак"/>
    <w:basedOn w:val="ac"/>
    <w:link w:val="affffc"/>
    <w:semiHidden/>
    <w:locked/>
    <w:rsid w:val="00DA07E3"/>
    <w:rPr>
      <w:sz w:val="24"/>
      <w:szCs w:val="24"/>
    </w:rPr>
  </w:style>
  <w:style w:type="paragraph" w:customStyle="1" w:styleId="xl22">
    <w:name w:val="xl22"/>
    <w:basedOn w:val="aa"/>
    <w:semiHidden/>
    <w:rsid w:val="00DA07E3"/>
    <w:pPr>
      <w:spacing w:before="100" w:beforeAutospacing="1" w:after="100" w:afterAutospacing="1" w:line="360" w:lineRule="auto"/>
      <w:ind w:firstLine="709"/>
      <w:jc w:val="center"/>
    </w:pPr>
    <w:rPr>
      <w:rFonts w:ascii="Times New Roman CYR" w:hAnsi="Times New Roman CYR" w:cs="Times New Roman CYR"/>
      <w:sz w:val="24"/>
      <w:szCs w:val="24"/>
    </w:rPr>
  </w:style>
  <w:style w:type="paragraph" w:customStyle="1" w:styleId="affffe">
    <w:name w:val="Обычный в таблице"/>
    <w:basedOn w:val="aa"/>
    <w:link w:val="afffff"/>
    <w:rsid w:val="00DA07E3"/>
    <w:pPr>
      <w:spacing w:line="360" w:lineRule="auto"/>
      <w:ind w:hanging="6"/>
      <w:jc w:val="center"/>
    </w:pPr>
    <w:rPr>
      <w:sz w:val="24"/>
      <w:szCs w:val="24"/>
    </w:rPr>
  </w:style>
  <w:style w:type="paragraph" w:customStyle="1" w:styleId="S8">
    <w:name w:val="S_Обычный в таблице"/>
    <w:basedOn w:val="aa"/>
    <w:link w:val="S9"/>
    <w:rsid w:val="00DA07E3"/>
    <w:pPr>
      <w:spacing w:line="360" w:lineRule="auto"/>
      <w:jc w:val="center"/>
    </w:pPr>
    <w:rPr>
      <w:sz w:val="24"/>
      <w:szCs w:val="24"/>
    </w:rPr>
  </w:style>
  <w:style w:type="character" w:customStyle="1" w:styleId="S9">
    <w:name w:val="S_Обычный в таблице Знак"/>
    <w:basedOn w:val="ac"/>
    <w:link w:val="S8"/>
    <w:locked/>
    <w:rsid w:val="00DA07E3"/>
    <w:rPr>
      <w:sz w:val="24"/>
      <w:szCs w:val="24"/>
    </w:rPr>
  </w:style>
  <w:style w:type="character" w:customStyle="1" w:styleId="afffff">
    <w:name w:val="Обычный в таблице Знак"/>
    <w:basedOn w:val="ac"/>
    <w:link w:val="affffe"/>
    <w:locked/>
    <w:rsid w:val="00DA07E3"/>
    <w:rPr>
      <w:sz w:val="24"/>
      <w:szCs w:val="24"/>
    </w:rPr>
  </w:style>
  <w:style w:type="character" w:customStyle="1" w:styleId="1ff1">
    <w:name w:val="Заголовок 1 Знак Знак Знак Знак"/>
    <w:basedOn w:val="ac"/>
    <w:semiHidden/>
    <w:rsid w:val="00DA07E3"/>
    <w:rPr>
      <w:rFonts w:cs="Times New Roman"/>
      <w:bCs/>
      <w:sz w:val="28"/>
      <w:szCs w:val="28"/>
      <w:lang w:val="ru-RU" w:eastAsia="ru-RU" w:bidi="ar-SA"/>
    </w:rPr>
  </w:style>
  <w:style w:type="paragraph" w:styleId="afffff0">
    <w:name w:val="Block Text"/>
    <w:basedOn w:val="aa"/>
    <w:rsid w:val="00DA07E3"/>
    <w:pPr>
      <w:spacing w:line="360" w:lineRule="auto"/>
      <w:ind w:left="360" w:right="-8" w:firstLine="709"/>
      <w:jc w:val="both"/>
    </w:pPr>
    <w:rPr>
      <w:bCs/>
      <w:szCs w:val="28"/>
    </w:rPr>
  </w:style>
  <w:style w:type="paragraph" w:customStyle="1" w:styleId="afffff1">
    <w:name w:val="Îáû÷íûé"/>
    <w:rsid w:val="00DA07E3"/>
    <w:rPr>
      <w:lang w:val="en-US"/>
    </w:rPr>
  </w:style>
  <w:style w:type="paragraph" w:customStyle="1" w:styleId="afffff2">
    <w:name w:val="Заглавие раздела"/>
    <w:basedOn w:val="20"/>
    <w:semiHidden/>
    <w:rsid w:val="00DA07E3"/>
    <w:pPr>
      <w:numPr>
        <w:ilvl w:val="1"/>
      </w:numPr>
      <w:tabs>
        <w:tab w:val="num" w:pos="3621"/>
      </w:tabs>
      <w:ind w:left="3621" w:hanging="360"/>
    </w:pPr>
  </w:style>
  <w:style w:type="paragraph" w:customStyle="1" w:styleId="1ff2">
    <w:name w:val="Заголовок_1 Знак"/>
    <w:basedOn w:val="aa"/>
    <w:link w:val="1ff3"/>
    <w:semiHidden/>
    <w:rsid w:val="00DA07E3"/>
    <w:pPr>
      <w:spacing w:line="360" w:lineRule="auto"/>
      <w:ind w:firstLine="709"/>
      <w:jc w:val="center"/>
    </w:pPr>
    <w:rPr>
      <w:b/>
      <w:caps/>
      <w:sz w:val="24"/>
      <w:szCs w:val="24"/>
    </w:rPr>
  </w:style>
  <w:style w:type="character" w:customStyle="1" w:styleId="1ff3">
    <w:name w:val="Заголовок_1 Знак Знак"/>
    <w:basedOn w:val="ac"/>
    <w:link w:val="1ff2"/>
    <w:semiHidden/>
    <w:locked/>
    <w:rsid w:val="00DA07E3"/>
    <w:rPr>
      <w:b/>
      <w:caps/>
      <w:sz w:val="24"/>
      <w:szCs w:val="24"/>
    </w:rPr>
  </w:style>
  <w:style w:type="paragraph" w:customStyle="1" w:styleId="afffff3">
    <w:name w:val="Неразрывный основной текст"/>
    <w:basedOn w:val="ab"/>
    <w:semiHidden/>
    <w:rsid w:val="00DA07E3"/>
    <w:pPr>
      <w:keepNext/>
      <w:spacing w:after="240" w:line="240" w:lineRule="atLeast"/>
      <w:ind w:left="1080" w:firstLine="709"/>
    </w:pPr>
    <w:rPr>
      <w:rFonts w:ascii="Arial" w:hAnsi="Arial" w:cs="Arial"/>
      <w:spacing w:val="-5"/>
      <w:sz w:val="20"/>
      <w:lang w:eastAsia="en-US"/>
    </w:rPr>
  </w:style>
  <w:style w:type="paragraph" w:customStyle="1" w:styleId="afffff4">
    <w:name w:val="Рисунок"/>
    <w:basedOn w:val="aa"/>
    <w:next w:val="afff"/>
    <w:semiHidden/>
    <w:rsid w:val="00DA07E3"/>
    <w:pPr>
      <w:keepNext/>
      <w:spacing w:line="360" w:lineRule="auto"/>
      <w:ind w:left="1080" w:firstLine="709"/>
      <w:jc w:val="both"/>
    </w:pPr>
    <w:rPr>
      <w:rFonts w:ascii="Arial" w:hAnsi="Arial" w:cs="Arial"/>
      <w:spacing w:val="-5"/>
      <w:sz w:val="20"/>
      <w:lang w:eastAsia="en-US"/>
    </w:rPr>
  </w:style>
  <w:style w:type="paragraph" w:customStyle="1" w:styleId="afffff5">
    <w:name w:val="Название части"/>
    <w:basedOn w:val="aa"/>
    <w:semiHidden/>
    <w:rsid w:val="00DA07E3"/>
    <w:pPr>
      <w:shd w:val="solid" w:color="auto" w:fill="auto"/>
      <w:spacing w:line="360" w:lineRule="exact"/>
      <w:ind w:firstLine="709"/>
      <w:jc w:val="center"/>
    </w:pPr>
    <w:rPr>
      <w:rFonts w:ascii="Arial" w:hAnsi="Arial" w:cs="Arial"/>
      <w:color w:val="FFFFFF"/>
      <w:spacing w:val="-16"/>
      <w:sz w:val="26"/>
      <w:szCs w:val="26"/>
      <w:lang w:eastAsia="en-US"/>
    </w:rPr>
  </w:style>
  <w:style w:type="paragraph" w:styleId="afffff6">
    <w:name w:val="Subtitle"/>
    <w:basedOn w:val="aff8"/>
    <w:next w:val="ab"/>
    <w:link w:val="afffff7"/>
    <w:qFormat/>
    <w:rsid w:val="00DA07E3"/>
    <w:pPr>
      <w:keepNext/>
      <w:keepLines/>
      <w:spacing w:before="60" w:after="120" w:line="340" w:lineRule="atLeast"/>
      <w:ind w:firstLine="709"/>
      <w:jc w:val="left"/>
    </w:pPr>
    <w:rPr>
      <w:rFonts w:ascii="Arial" w:hAnsi="Arial" w:cs="Arial"/>
      <w:b w:val="0"/>
      <w:bCs w:val="0"/>
      <w:spacing w:val="-16"/>
      <w:kern w:val="28"/>
      <w:sz w:val="32"/>
      <w:szCs w:val="32"/>
      <w:lang w:eastAsia="en-US"/>
    </w:rPr>
  </w:style>
  <w:style w:type="character" w:customStyle="1" w:styleId="afffff7">
    <w:name w:val="Подзаголовок Знак"/>
    <w:basedOn w:val="ac"/>
    <w:link w:val="afffff6"/>
    <w:rsid w:val="00DA07E3"/>
    <w:rPr>
      <w:rFonts w:ascii="Arial" w:hAnsi="Arial" w:cs="Arial"/>
      <w:spacing w:val="-16"/>
      <w:kern w:val="28"/>
      <w:sz w:val="32"/>
      <w:szCs w:val="32"/>
      <w:lang w:eastAsia="en-US"/>
    </w:rPr>
  </w:style>
  <w:style w:type="paragraph" w:customStyle="1" w:styleId="afffff8">
    <w:name w:val="Подзаголовок главы"/>
    <w:basedOn w:val="afffff6"/>
    <w:semiHidden/>
    <w:rsid w:val="00DA07E3"/>
  </w:style>
  <w:style w:type="paragraph" w:customStyle="1" w:styleId="afffff9">
    <w:name w:val="Название предприятия"/>
    <w:basedOn w:val="aa"/>
    <w:semiHidden/>
    <w:rsid w:val="00DA07E3"/>
    <w:pPr>
      <w:keepNext/>
      <w:keepLines/>
      <w:spacing w:line="220" w:lineRule="atLeast"/>
      <w:ind w:firstLine="709"/>
      <w:jc w:val="both"/>
    </w:pPr>
    <w:rPr>
      <w:rFonts w:ascii="Arial Black" w:hAnsi="Arial Black" w:cs="Arial Black"/>
      <w:spacing w:val="-25"/>
      <w:kern w:val="28"/>
      <w:sz w:val="32"/>
      <w:szCs w:val="32"/>
      <w:lang w:eastAsia="en-US"/>
    </w:rPr>
  </w:style>
  <w:style w:type="paragraph" w:customStyle="1" w:styleId="12">
    <w:name w:val="Маркированный_1"/>
    <w:basedOn w:val="aa"/>
    <w:link w:val="1ff4"/>
    <w:semiHidden/>
    <w:rsid w:val="00DA07E3"/>
    <w:pPr>
      <w:numPr>
        <w:ilvl w:val="1"/>
        <w:numId w:val="9"/>
      </w:numPr>
      <w:tabs>
        <w:tab w:val="clear" w:pos="2149"/>
        <w:tab w:val="left" w:pos="900"/>
      </w:tabs>
      <w:spacing w:line="360" w:lineRule="auto"/>
      <w:ind w:left="0" w:firstLine="720"/>
      <w:jc w:val="both"/>
    </w:pPr>
    <w:rPr>
      <w:sz w:val="24"/>
      <w:szCs w:val="24"/>
    </w:rPr>
  </w:style>
  <w:style w:type="character" w:customStyle="1" w:styleId="1ff4">
    <w:name w:val="Маркированный_1 Знак"/>
    <w:basedOn w:val="ac"/>
    <w:link w:val="12"/>
    <w:semiHidden/>
    <w:locked/>
    <w:rsid w:val="00DA07E3"/>
    <w:rPr>
      <w:sz w:val="24"/>
      <w:szCs w:val="24"/>
    </w:rPr>
  </w:style>
  <w:style w:type="paragraph" w:customStyle="1" w:styleId="afffffa">
    <w:name w:val="Текст таблицы"/>
    <w:basedOn w:val="aa"/>
    <w:semiHidden/>
    <w:rsid w:val="00DA07E3"/>
    <w:pPr>
      <w:spacing w:before="60" w:line="360" w:lineRule="auto"/>
      <w:ind w:firstLine="709"/>
      <w:jc w:val="both"/>
    </w:pPr>
    <w:rPr>
      <w:rFonts w:ascii="Arial" w:hAnsi="Arial" w:cs="Arial"/>
      <w:spacing w:val="-5"/>
      <w:sz w:val="16"/>
      <w:szCs w:val="16"/>
      <w:lang w:eastAsia="en-US"/>
    </w:rPr>
  </w:style>
  <w:style w:type="paragraph" w:customStyle="1" w:styleId="afffffb">
    <w:name w:val="Подчеркнутый"/>
    <w:basedOn w:val="aa"/>
    <w:link w:val="afffffc"/>
    <w:semiHidden/>
    <w:rsid w:val="00DA07E3"/>
    <w:pPr>
      <w:spacing w:line="360" w:lineRule="auto"/>
      <w:ind w:firstLine="709"/>
      <w:jc w:val="both"/>
    </w:pPr>
    <w:rPr>
      <w:sz w:val="24"/>
      <w:szCs w:val="24"/>
      <w:u w:val="single"/>
    </w:rPr>
  </w:style>
  <w:style w:type="character" w:customStyle="1" w:styleId="afffffc">
    <w:name w:val="Подчеркнутый Знак"/>
    <w:basedOn w:val="ac"/>
    <w:link w:val="afffffb"/>
    <w:semiHidden/>
    <w:locked/>
    <w:rsid w:val="00DA07E3"/>
    <w:rPr>
      <w:sz w:val="24"/>
      <w:szCs w:val="24"/>
      <w:u w:val="single"/>
    </w:rPr>
  </w:style>
  <w:style w:type="paragraph" w:customStyle="1" w:styleId="afffffd">
    <w:name w:val="Название документа"/>
    <w:basedOn w:val="aa"/>
    <w:semiHidden/>
    <w:rsid w:val="00DA07E3"/>
    <w:pPr>
      <w:keepNext/>
      <w:keepLines/>
      <w:pBdr>
        <w:top w:val="single" w:sz="48" w:space="31" w:color="auto"/>
      </w:pBdr>
      <w:tabs>
        <w:tab w:val="left" w:pos="0"/>
      </w:tabs>
      <w:spacing w:before="240" w:after="500" w:line="640" w:lineRule="exact"/>
      <w:ind w:firstLine="709"/>
      <w:jc w:val="both"/>
    </w:pPr>
    <w:rPr>
      <w:rFonts w:ascii="Arial Black" w:hAnsi="Arial Black" w:cs="Arial Black"/>
      <w:b/>
      <w:bCs/>
      <w:spacing w:val="-48"/>
      <w:kern w:val="28"/>
      <w:sz w:val="64"/>
      <w:szCs w:val="64"/>
      <w:lang w:eastAsia="en-US"/>
    </w:rPr>
  </w:style>
  <w:style w:type="paragraph" w:customStyle="1" w:styleId="afffffe">
    <w:name w:val="Нижний колонтитул (четный)"/>
    <w:basedOn w:val="af3"/>
    <w:semiHidden/>
    <w:rsid w:val="00DA07E3"/>
    <w:pPr>
      <w:keepLines/>
      <w:pBdr>
        <w:top w:val="single" w:sz="6" w:space="2" w:color="auto"/>
      </w:pBdr>
      <w:tabs>
        <w:tab w:val="center" w:pos="4320"/>
        <w:tab w:val="right" w:pos="8640"/>
      </w:tabs>
      <w:suppressAutoHyphens w:val="0"/>
      <w:spacing w:before="600" w:line="190" w:lineRule="atLeast"/>
      <w:ind w:left="1080" w:firstLine="709"/>
      <w:jc w:val="both"/>
    </w:pPr>
    <w:rPr>
      <w:rFonts w:ascii="Arial" w:hAnsi="Arial" w:cs="Arial"/>
      <w:caps/>
      <w:spacing w:val="-5"/>
      <w:sz w:val="15"/>
      <w:szCs w:val="15"/>
      <w:lang w:eastAsia="en-US"/>
    </w:rPr>
  </w:style>
  <w:style w:type="paragraph" w:customStyle="1" w:styleId="affffff">
    <w:name w:val="Нижний колонтитул (первый)"/>
    <w:basedOn w:val="af3"/>
    <w:semiHidden/>
    <w:rsid w:val="00DA07E3"/>
    <w:pPr>
      <w:keepLines/>
      <w:pBdr>
        <w:top w:val="single" w:sz="6" w:space="2" w:color="auto"/>
      </w:pBdr>
      <w:tabs>
        <w:tab w:val="center" w:pos="4320"/>
        <w:tab w:val="right" w:pos="8640"/>
      </w:tabs>
      <w:suppressAutoHyphens w:val="0"/>
      <w:spacing w:before="600" w:line="190" w:lineRule="atLeast"/>
      <w:ind w:left="1080" w:firstLine="709"/>
      <w:jc w:val="both"/>
    </w:pPr>
    <w:rPr>
      <w:rFonts w:ascii="Arial" w:hAnsi="Arial" w:cs="Arial"/>
      <w:caps/>
      <w:spacing w:val="-5"/>
      <w:sz w:val="15"/>
      <w:szCs w:val="15"/>
      <w:lang w:eastAsia="en-US"/>
    </w:rPr>
  </w:style>
  <w:style w:type="paragraph" w:customStyle="1" w:styleId="affffff0">
    <w:name w:val="Нижний колонтитул (нечетный)"/>
    <w:basedOn w:val="af3"/>
    <w:semiHidden/>
    <w:rsid w:val="00DA07E3"/>
    <w:pPr>
      <w:keepLines/>
      <w:pBdr>
        <w:top w:val="single" w:sz="6" w:space="2" w:color="auto"/>
      </w:pBdr>
      <w:tabs>
        <w:tab w:val="center" w:pos="4320"/>
        <w:tab w:val="right" w:pos="8640"/>
      </w:tabs>
      <w:suppressAutoHyphens w:val="0"/>
      <w:spacing w:before="600" w:line="190" w:lineRule="atLeast"/>
      <w:ind w:left="1080" w:firstLine="709"/>
      <w:jc w:val="both"/>
    </w:pPr>
    <w:rPr>
      <w:rFonts w:ascii="Arial" w:hAnsi="Arial" w:cs="Arial"/>
      <w:caps/>
      <w:spacing w:val="-5"/>
      <w:sz w:val="15"/>
      <w:szCs w:val="15"/>
      <w:lang w:eastAsia="en-US"/>
    </w:rPr>
  </w:style>
  <w:style w:type="character" w:styleId="affffff1">
    <w:name w:val="line number"/>
    <w:basedOn w:val="ac"/>
    <w:uiPriority w:val="99"/>
    <w:rsid w:val="00DA07E3"/>
    <w:rPr>
      <w:rFonts w:cs="Times New Roman"/>
      <w:sz w:val="18"/>
      <w:szCs w:val="18"/>
    </w:rPr>
  </w:style>
  <w:style w:type="paragraph" w:styleId="2fa">
    <w:name w:val="List 2"/>
    <w:basedOn w:val="a3"/>
    <w:rsid w:val="00DA07E3"/>
    <w:pPr>
      <w:widowControl/>
      <w:numPr>
        <w:numId w:val="0"/>
      </w:numPr>
      <w:spacing w:after="240" w:line="240" w:lineRule="atLeast"/>
      <w:ind w:left="1800" w:hanging="360"/>
    </w:pPr>
    <w:rPr>
      <w:rFonts w:ascii="Arial" w:hAnsi="Arial"/>
      <w:spacing w:val="-5"/>
      <w:sz w:val="20"/>
      <w:szCs w:val="20"/>
      <w:lang w:eastAsia="en-US"/>
    </w:rPr>
  </w:style>
  <w:style w:type="paragraph" w:styleId="3c">
    <w:name w:val="List 3"/>
    <w:basedOn w:val="a3"/>
    <w:uiPriority w:val="99"/>
    <w:rsid w:val="00DA07E3"/>
    <w:pPr>
      <w:widowControl/>
      <w:numPr>
        <w:numId w:val="0"/>
      </w:numPr>
      <w:spacing w:after="240" w:line="240" w:lineRule="atLeast"/>
      <w:ind w:left="2160" w:hanging="360"/>
    </w:pPr>
    <w:rPr>
      <w:rFonts w:ascii="Arial" w:hAnsi="Arial"/>
      <w:spacing w:val="-5"/>
      <w:sz w:val="20"/>
      <w:szCs w:val="20"/>
      <w:lang w:eastAsia="en-US"/>
    </w:rPr>
  </w:style>
  <w:style w:type="paragraph" w:styleId="46">
    <w:name w:val="List 4"/>
    <w:basedOn w:val="a3"/>
    <w:uiPriority w:val="99"/>
    <w:rsid w:val="00DA07E3"/>
    <w:pPr>
      <w:widowControl/>
      <w:numPr>
        <w:numId w:val="0"/>
      </w:numPr>
      <w:spacing w:after="240" w:line="240" w:lineRule="atLeast"/>
      <w:ind w:left="2520" w:hanging="360"/>
    </w:pPr>
    <w:rPr>
      <w:rFonts w:ascii="Arial" w:hAnsi="Arial"/>
      <w:spacing w:val="-5"/>
      <w:sz w:val="20"/>
      <w:szCs w:val="20"/>
      <w:lang w:eastAsia="en-US"/>
    </w:rPr>
  </w:style>
  <w:style w:type="paragraph" w:styleId="56">
    <w:name w:val="List 5"/>
    <w:basedOn w:val="a3"/>
    <w:uiPriority w:val="99"/>
    <w:rsid w:val="00DA07E3"/>
    <w:pPr>
      <w:widowControl/>
      <w:numPr>
        <w:numId w:val="0"/>
      </w:numPr>
      <w:spacing w:after="240" w:line="240" w:lineRule="atLeast"/>
      <w:ind w:left="2880" w:hanging="360"/>
    </w:pPr>
    <w:rPr>
      <w:rFonts w:ascii="Arial" w:hAnsi="Arial"/>
      <w:spacing w:val="-5"/>
      <w:sz w:val="20"/>
      <w:szCs w:val="20"/>
      <w:lang w:eastAsia="en-US"/>
    </w:rPr>
  </w:style>
  <w:style w:type="paragraph" w:styleId="2fb">
    <w:name w:val="List Bullet 2"/>
    <w:basedOn w:val="aa"/>
    <w:autoRedefine/>
    <w:rsid w:val="00DA07E3"/>
    <w:pPr>
      <w:tabs>
        <w:tab w:val="num" w:pos="552"/>
      </w:tabs>
      <w:spacing w:after="240" w:line="240" w:lineRule="atLeast"/>
      <w:ind w:left="1800" w:hanging="552"/>
      <w:jc w:val="both"/>
    </w:pPr>
    <w:rPr>
      <w:rFonts w:ascii="Arial" w:hAnsi="Arial" w:cs="Arial"/>
      <w:spacing w:val="-5"/>
      <w:sz w:val="20"/>
      <w:lang w:eastAsia="en-US"/>
    </w:rPr>
  </w:style>
  <w:style w:type="paragraph" w:styleId="3d">
    <w:name w:val="List Bullet 3"/>
    <w:basedOn w:val="aa"/>
    <w:autoRedefine/>
    <w:uiPriority w:val="99"/>
    <w:rsid w:val="00DA07E3"/>
    <w:pPr>
      <w:tabs>
        <w:tab w:val="num" w:pos="552"/>
      </w:tabs>
      <w:spacing w:after="240" w:line="240" w:lineRule="atLeast"/>
      <w:ind w:left="2160" w:hanging="552"/>
      <w:jc w:val="both"/>
    </w:pPr>
    <w:rPr>
      <w:rFonts w:ascii="Arial" w:hAnsi="Arial" w:cs="Arial"/>
      <w:spacing w:val="-5"/>
      <w:sz w:val="20"/>
      <w:lang w:eastAsia="en-US"/>
    </w:rPr>
  </w:style>
  <w:style w:type="paragraph" w:styleId="47">
    <w:name w:val="List Bullet 4"/>
    <w:basedOn w:val="aa"/>
    <w:autoRedefine/>
    <w:uiPriority w:val="99"/>
    <w:rsid w:val="00DA07E3"/>
    <w:pPr>
      <w:tabs>
        <w:tab w:val="num" w:pos="552"/>
      </w:tabs>
      <w:spacing w:after="240" w:line="240" w:lineRule="atLeast"/>
      <w:ind w:left="2520" w:hanging="552"/>
      <w:jc w:val="both"/>
    </w:pPr>
    <w:rPr>
      <w:rFonts w:ascii="Arial" w:hAnsi="Arial" w:cs="Arial"/>
      <w:spacing w:val="-5"/>
      <w:sz w:val="20"/>
      <w:lang w:eastAsia="en-US"/>
    </w:rPr>
  </w:style>
  <w:style w:type="paragraph" w:styleId="57">
    <w:name w:val="List Bullet 5"/>
    <w:basedOn w:val="aa"/>
    <w:autoRedefine/>
    <w:uiPriority w:val="99"/>
    <w:rsid w:val="00DA07E3"/>
    <w:pPr>
      <w:tabs>
        <w:tab w:val="num" w:pos="552"/>
      </w:tabs>
      <w:spacing w:after="240" w:line="240" w:lineRule="atLeast"/>
      <w:ind w:left="2880" w:hanging="552"/>
      <w:jc w:val="both"/>
    </w:pPr>
    <w:rPr>
      <w:rFonts w:ascii="Arial" w:hAnsi="Arial" w:cs="Arial"/>
      <w:spacing w:val="-5"/>
      <w:sz w:val="20"/>
      <w:lang w:eastAsia="en-US"/>
    </w:rPr>
  </w:style>
  <w:style w:type="paragraph" w:styleId="affffff2">
    <w:name w:val="List Continue"/>
    <w:basedOn w:val="a3"/>
    <w:uiPriority w:val="99"/>
    <w:rsid w:val="00DA07E3"/>
    <w:pPr>
      <w:widowControl/>
      <w:numPr>
        <w:numId w:val="0"/>
      </w:numPr>
      <w:spacing w:after="240" w:line="240" w:lineRule="atLeast"/>
      <w:ind w:left="1440"/>
    </w:pPr>
    <w:rPr>
      <w:rFonts w:ascii="Arial" w:hAnsi="Arial"/>
      <w:spacing w:val="-5"/>
      <w:sz w:val="20"/>
      <w:szCs w:val="20"/>
      <w:lang w:eastAsia="en-US"/>
    </w:rPr>
  </w:style>
  <w:style w:type="paragraph" w:styleId="2fc">
    <w:name w:val="List Continue 2"/>
    <w:basedOn w:val="affffff2"/>
    <w:uiPriority w:val="99"/>
    <w:rsid w:val="00DA07E3"/>
    <w:pPr>
      <w:ind w:left="2160"/>
    </w:pPr>
  </w:style>
  <w:style w:type="paragraph" w:styleId="3e">
    <w:name w:val="List Continue 3"/>
    <w:basedOn w:val="affffff2"/>
    <w:uiPriority w:val="99"/>
    <w:rsid w:val="00DA07E3"/>
    <w:pPr>
      <w:ind w:left="2520"/>
    </w:pPr>
  </w:style>
  <w:style w:type="paragraph" w:styleId="48">
    <w:name w:val="List Continue 4"/>
    <w:basedOn w:val="affffff2"/>
    <w:uiPriority w:val="99"/>
    <w:rsid w:val="00DA07E3"/>
    <w:pPr>
      <w:ind w:left="2880"/>
    </w:pPr>
  </w:style>
  <w:style w:type="paragraph" w:styleId="58">
    <w:name w:val="List Continue 5"/>
    <w:basedOn w:val="affffff2"/>
    <w:uiPriority w:val="99"/>
    <w:rsid w:val="00DA07E3"/>
    <w:pPr>
      <w:ind w:left="3240"/>
    </w:pPr>
  </w:style>
  <w:style w:type="paragraph" w:styleId="affffff3">
    <w:name w:val="List Number"/>
    <w:basedOn w:val="aa"/>
    <w:rsid w:val="00DA07E3"/>
    <w:pPr>
      <w:spacing w:before="100" w:beforeAutospacing="1" w:after="100" w:afterAutospacing="1" w:line="360" w:lineRule="auto"/>
      <w:ind w:firstLine="709"/>
      <w:jc w:val="both"/>
    </w:pPr>
    <w:rPr>
      <w:szCs w:val="28"/>
    </w:rPr>
  </w:style>
  <w:style w:type="paragraph" w:styleId="2fd">
    <w:name w:val="List Number 2"/>
    <w:basedOn w:val="affffff3"/>
    <w:uiPriority w:val="99"/>
    <w:rsid w:val="00DA07E3"/>
    <w:pPr>
      <w:spacing w:before="0" w:beforeAutospacing="0" w:after="240" w:afterAutospacing="0" w:line="240" w:lineRule="atLeast"/>
      <w:ind w:left="1800" w:hanging="360"/>
    </w:pPr>
    <w:rPr>
      <w:rFonts w:ascii="Arial" w:hAnsi="Arial" w:cs="Arial"/>
      <w:spacing w:val="-5"/>
      <w:sz w:val="20"/>
      <w:szCs w:val="20"/>
      <w:lang w:eastAsia="en-US"/>
    </w:rPr>
  </w:style>
  <w:style w:type="paragraph" w:styleId="3f">
    <w:name w:val="List Number 3"/>
    <w:basedOn w:val="affffff3"/>
    <w:uiPriority w:val="99"/>
    <w:rsid w:val="00DA07E3"/>
    <w:pPr>
      <w:tabs>
        <w:tab w:val="num" w:pos="720"/>
      </w:tabs>
      <w:spacing w:before="0" w:beforeAutospacing="0" w:after="240" w:afterAutospacing="0" w:line="240" w:lineRule="atLeast"/>
      <w:ind w:left="2160" w:hanging="360"/>
    </w:pPr>
    <w:rPr>
      <w:rFonts w:ascii="Arial" w:hAnsi="Arial" w:cs="Arial"/>
      <w:spacing w:val="-5"/>
      <w:sz w:val="20"/>
      <w:szCs w:val="20"/>
      <w:lang w:eastAsia="en-US"/>
    </w:rPr>
  </w:style>
  <w:style w:type="paragraph" w:styleId="49">
    <w:name w:val="List Number 4"/>
    <w:basedOn w:val="affffff3"/>
    <w:uiPriority w:val="99"/>
    <w:rsid w:val="00DA07E3"/>
    <w:pPr>
      <w:spacing w:before="0" w:beforeAutospacing="0" w:after="240" w:afterAutospacing="0" w:line="240" w:lineRule="atLeast"/>
      <w:ind w:left="2520" w:hanging="360"/>
    </w:pPr>
    <w:rPr>
      <w:rFonts w:ascii="Arial" w:hAnsi="Arial" w:cs="Arial"/>
      <w:spacing w:val="-5"/>
      <w:sz w:val="20"/>
      <w:szCs w:val="20"/>
      <w:lang w:eastAsia="en-US"/>
    </w:rPr>
  </w:style>
  <w:style w:type="paragraph" w:styleId="59">
    <w:name w:val="List Number 5"/>
    <w:basedOn w:val="affffff3"/>
    <w:uiPriority w:val="99"/>
    <w:rsid w:val="00DA07E3"/>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f4">
    <w:name w:val="Normal Indent"/>
    <w:basedOn w:val="aa"/>
    <w:uiPriority w:val="99"/>
    <w:rsid w:val="00DA07E3"/>
    <w:pPr>
      <w:spacing w:line="360" w:lineRule="auto"/>
      <w:ind w:left="1440" w:firstLine="709"/>
      <w:jc w:val="both"/>
    </w:pPr>
    <w:rPr>
      <w:rFonts w:ascii="Arial" w:hAnsi="Arial" w:cs="Arial"/>
      <w:spacing w:val="-5"/>
      <w:sz w:val="20"/>
      <w:lang w:eastAsia="en-US"/>
    </w:rPr>
  </w:style>
  <w:style w:type="paragraph" w:customStyle="1" w:styleId="affffff5">
    <w:name w:val="Подзаголовок части"/>
    <w:basedOn w:val="aa"/>
    <w:next w:val="ab"/>
    <w:semiHidden/>
    <w:rsid w:val="00DA07E3"/>
    <w:pPr>
      <w:keepNext/>
      <w:spacing w:before="360" w:after="120" w:line="360" w:lineRule="auto"/>
      <w:ind w:left="1080" w:firstLine="709"/>
      <w:jc w:val="both"/>
    </w:pPr>
    <w:rPr>
      <w:rFonts w:ascii="Arial" w:hAnsi="Arial" w:cs="Arial"/>
      <w:i/>
      <w:iCs/>
      <w:spacing w:val="-5"/>
      <w:kern w:val="28"/>
      <w:sz w:val="26"/>
      <w:szCs w:val="26"/>
      <w:lang w:eastAsia="en-US"/>
    </w:rPr>
  </w:style>
  <w:style w:type="paragraph" w:customStyle="1" w:styleId="affffff6">
    <w:name w:val="Обратный адрес"/>
    <w:basedOn w:val="aa"/>
    <w:semiHidden/>
    <w:rsid w:val="00DA07E3"/>
    <w:pPr>
      <w:keepLines/>
      <w:framePr w:w="5160" w:h="840" w:wrap="notBeside" w:vAnchor="page" w:hAnchor="page" w:x="6121" w:y="915" w:anchorLock="1"/>
      <w:tabs>
        <w:tab w:val="left" w:pos="2160"/>
      </w:tabs>
      <w:spacing w:line="160" w:lineRule="atLeast"/>
      <w:ind w:firstLine="709"/>
      <w:jc w:val="both"/>
    </w:pPr>
    <w:rPr>
      <w:rFonts w:ascii="Arial" w:hAnsi="Arial" w:cs="Arial"/>
      <w:sz w:val="14"/>
      <w:szCs w:val="14"/>
      <w:lang w:eastAsia="en-US"/>
    </w:rPr>
  </w:style>
  <w:style w:type="paragraph" w:customStyle="1" w:styleId="affffff7">
    <w:name w:val="Название раздела"/>
    <w:basedOn w:val="aa"/>
    <w:next w:val="ab"/>
    <w:semiHidden/>
    <w:rsid w:val="00DA07E3"/>
    <w:pPr>
      <w:pBdr>
        <w:bottom w:val="single" w:sz="6" w:space="2" w:color="auto"/>
      </w:pBdr>
      <w:spacing w:before="360" w:after="960" w:line="360" w:lineRule="auto"/>
      <w:ind w:firstLine="709"/>
      <w:jc w:val="both"/>
    </w:pPr>
    <w:rPr>
      <w:rFonts w:ascii="Arial Black" w:hAnsi="Arial Black" w:cs="Arial Black"/>
      <w:spacing w:val="-35"/>
      <w:sz w:val="54"/>
      <w:szCs w:val="54"/>
    </w:rPr>
  </w:style>
  <w:style w:type="paragraph" w:customStyle="1" w:styleId="affffff8">
    <w:name w:val="Подзаголовок титульного листа"/>
    <w:basedOn w:val="aa"/>
    <w:next w:val="ab"/>
    <w:semiHidden/>
    <w:rsid w:val="00DA07E3"/>
    <w:pPr>
      <w:pBdr>
        <w:top w:val="single" w:sz="6" w:space="24" w:color="auto"/>
      </w:pBdr>
      <w:spacing w:line="480" w:lineRule="atLeast"/>
      <w:ind w:left="835" w:right="835" w:firstLine="709"/>
      <w:jc w:val="both"/>
    </w:pPr>
    <w:rPr>
      <w:rFonts w:ascii="Arial" w:hAnsi="Arial" w:cs="Arial"/>
      <w:b/>
      <w:bCs/>
      <w:spacing w:val="-30"/>
      <w:sz w:val="48"/>
      <w:szCs w:val="48"/>
    </w:rPr>
  </w:style>
  <w:style w:type="character" w:customStyle="1" w:styleId="affffff9">
    <w:name w:val="Надстрочный"/>
    <w:semiHidden/>
    <w:rsid w:val="00DA07E3"/>
    <w:rPr>
      <w:b/>
      <w:vertAlign w:val="superscript"/>
    </w:rPr>
  </w:style>
  <w:style w:type="character" w:styleId="HTML1">
    <w:name w:val="HTML Sample"/>
    <w:basedOn w:val="ac"/>
    <w:uiPriority w:val="99"/>
    <w:rsid w:val="00DA07E3"/>
    <w:rPr>
      <w:rFonts w:ascii="Courier New" w:hAnsi="Courier New" w:cs="Courier New"/>
      <w:lang w:val="ru-RU"/>
    </w:rPr>
  </w:style>
  <w:style w:type="paragraph" w:styleId="2fe">
    <w:name w:val="envelope return"/>
    <w:basedOn w:val="aa"/>
    <w:uiPriority w:val="99"/>
    <w:rsid w:val="00DA07E3"/>
    <w:pPr>
      <w:spacing w:line="360" w:lineRule="auto"/>
      <w:ind w:left="1080" w:firstLine="709"/>
      <w:jc w:val="both"/>
    </w:pPr>
    <w:rPr>
      <w:rFonts w:ascii="Arial" w:hAnsi="Arial" w:cs="Arial"/>
      <w:spacing w:val="-5"/>
      <w:sz w:val="20"/>
      <w:lang w:eastAsia="en-US"/>
    </w:rPr>
  </w:style>
  <w:style w:type="character" w:styleId="HTML2">
    <w:name w:val="HTML Definition"/>
    <w:basedOn w:val="ac"/>
    <w:uiPriority w:val="99"/>
    <w:rsid w:val="00DA07E3"/>
    <w:rPr>
      <w:rFonts w:cs="Times New Roman"/>
      <w:i/>
      <w:iCs/>
      <w:lang w:val="ru-RU"/>
    </w:rPr>
  </w:style>
  <w:style w:type="character" w:styleId="HTML3">
    <w:name w:val="HTML Variable"/>
    <w:basedOn w:val="ac"/>
    <w:uiPriority w:val="99"/>
    <w:rsid w:val="00DA07E3"/>
    <w:rPr>
      <w:rFonts w:cs="Times New Roman"/>
      <w:i/>
      <w:iCs/>
      <w:lang w:val="ru-RU"/>
    </w:rPr>
  </w:style>
  <w:style w:type="character" w:styleId="HTML4">
    <w:name w:val="HTML Typewriter"/>
    <w:basedOn w:val="ac"/>
    <w:uiPriority w:val="99"/>
    <w:rsid w:val="00DA07E3"/>
    <w:rPr>
      <w:rFonts w:ascii="Courier New" w:hAnsi="Courier New" w:cs="Courier New"/>
      <w:sz w:val="20"/>
      <w:szCs w:val="20"/>
      <w:lang w:val="ru-RU"/>
    </w:rPr>
  </w:style>
  <w:style w:type="character" w:customStyle="1" w:styleId="af6">
    <w:name w:val="Подпись Знак"/>
    <w:basedOn w:val="ac"/>
    <w:link w:val="af5"/>
    <w:uiPriority w:val="99"/>
    <w:rsid w:val="00DA07E3"/>
    <w:rPr>
      <w:sz w:val="28"/>
    </w:rPr>
  </w:style>
  <w:style w:type="paragraph" w:styleId="affffffa">
    <w:name w:val="Salutation"/>
    <w:basedOn w:val="aa"/>
    <w:next w:val="aa"/>
    <w:link w:val="affffffb"/>
    <w:uiPriority w:val="99"/>
    <w:rsid w:val="00DA07E3"/>
    <w:pPr>
      <w:spacing w:line="360" w:lineRule="auto"/>
      <w:ind w:left="1080" w:firstLine="709"/>
      <w:jc w:val="both"/>
    </w:pPr>
    <w:rPr>
      <w:rFonts w:ascii="Arial" w:hAnsi="Arial" w:cs="Arial"/>
      <w:spacing w:val="-5"/>
      <w:sz w:val="20"/>
      <w:lang w:eastAsia="en-US"/>
    </w:rPr>
  </w:style>
  <w:style w:type="character" w:customStyle="1" w:styleId="affffffb">
    <w:name w:val="Приветствие Знак"/>
    <w:basedOn w:val="ac"/>
    <w:link w:val="affffffa"/>
    <w:uiPriority w:val="99"/>
    <w:rsid w:val="00DA07E3"/>
    <w:rPr>
      <w:rFonts w:ascii="Arial" w:hAnsi="Arial" w:cs="Arial"/>
      <w:spacing w:val="-5"/>
      <w:lang w:eastAsia="en-US"/>
    </w:rPr>
  </w:style>
  <w:style w:type="paragraph" w:styleId="affffffc">
    <w:name w:val="Closing"/>
    <w:basedOn w:val="aa"/>
    <w:link w:val="affffffd"/>
    <w:uiPriority w:val="99"/>
    <w:rsid w:val="00DA07E3"/>
    <w:pPr>
      <w:spacing w:line="360" w:lineRule="auto"/>
      <w:ind w:left="4252" w:firstLine="709"/>
      <w:jc w:val="both"/>
    </w:pPr>
    <w:rPr>
      <w:rFonts w:ascii="Arial" w:hAnsi="Arial" w:cs="Arial"/>
      <w:spacing w:val="-5"/>
      <w:sz w:val="20"/>
      <w:lang w:eastAsia="en-US"/>
    </w:rPr>
  </w:style>
  <w:style w:type="character" w:customStyle="1" w:styleId="affffffd">
    <w:name w:val="Прощание Знак"/>
    <w:basedOn w:val="ac"/>
    <w:link w:val="affffffc"/>
    <w:uiPriority w:val="99"/>
    <w:rsid w:val="00DA07E3"/>
    <w:rPr>
      <w:rFonts w:ascii="Arial" w:hAnsi="Arial" w:cs="Arial"/>
      <w:spacing w:val="-5"/>
      <w:lang w:eastAsia="en-US"/>
    </w:rPr>
  </w:style>
  <w:style w:type="paragraph" w:styleId="affffffe">
    <w:name w:val="E-mail Signature"/>
    <w:basedOn w:val="aa"/>
    <w:link w:val="afffffff"/>
    <w:uiPriority w:val="99"/>
    <w:rsid w:val="00DA07E3"/>
    <w:pPr>
      <w:spacing w:line="360" w:lineRule="auto"/>
      <w:ind w:left="1080" w:firstLine="709"/>
      <w:jc w:val="both"/>
    </w:pPr>
    <w:rPr>
      <w:rFonts w:ascii="Arial" w:hAnsi="Arial" w:cs="Arial"/>
      <w:spacing w:val="-5"/>
      <w:sz w:val="20"/>
      <w:lang w:eastAsia="en-US"/>
    </w:rPr>
  </w:style>
  <w:style w:type="character" w:customStyle="1" w:styleId="afffffff">
    <w:name w:val="Электронная подпись Знак"/>
    <w:basedOn w:val="ac"/>
    <w:link w:val="affffffe"/>
    <w:uiPriority w:val="99"/>
    <w:rsid w:val="00DA07E3"/>
    <w:rPr>
      <w:rFonts w:ascii="Arial" w:hAnsi="Arial" w:cs="Arial"/>
      <w:spacing w:val="-5"/>
      <w:lang w:eastAsia="en-US"/>
    </w:rPr>
  </w:style>
  <w:style w:type="character" w:customStyle="1" w:styleId="1ff5">
    <w:name w:val="Заголовок_1 Знак Знак Знак"/>
    <w:basedOn w:val="ac"/>
    <w:semiHidden/>
    <w:rsid w:val="00DA07E3"/>
    <w:rPr>
      <w:rFonts w:cs="Times New Roman"/>
      <w:b/>
      <w:caps/>
      <w:sz w:val="24"/>
      <w:szCs w:val="24"/>
      <w:lang w:val="ru-RU" w:eastAsia="ru-RU" w:bidi="ar-SA"/>
    </w:rPr>
  </w:style>
  <w:style w:type="paragraph" w:customStyle="1" w:styleId="1ff6">
    <w:name w:val="Стиль1"/>
    <w:basedOn w:val="aa"/>
    <w:rsid w:val="00DA07E3"/>
    <w:pPr>
      <w:spacing w:line="360" w:lineRule="auto"/>
      <w:ind w:firstLine="540"/>
      <w:jc w:val="center"/>
    </w:pPr>
    <w:rPr>
      <w:b/>
      <w:sz w:val="24"/>
      <w:szCs w:val="24"/>
    </w:rPr>
  </w:style>
  <w:style w:type="paragraph" w:customStyle="1" w:styleId="2ff">
    <w:name w:val="Стиль2"/>
    <w:basedOn w:val="aa"/>
    <w:next w:val="1ff6"/>
    <w:rsid w:val="00DA07E3"/>
    <w:pPr>
      <w:spacing w:line="360" w:lineRule="auto"/>
      <w:ind w:right="-8" w:firstLine="720"/>
      <w:jc w:val="center"/>
    </w:pPr>
    <w:rPr>
      <w:b/>
      <w:caps/>
      <w:sz w:val="24"/>
      <w:szCs w:val="24"/>
    </w:rPr>
  </w:style>
  <w:style w:type="paragraph" w:customStyle="1" w:styleId="1ff7">
    <w:name w:val="Заголовок1"/>
    <w:basedOn w:val="aa"/>
    <w:semiHidden/>
    <w:rsid w:val="00DA07E3"/>
    <w:pPr>
      <w:tabs>
        <w:tab w:val="left" w:pos="8460"/>
      </w:tabs>
      <w:spacing w:line="360" w:lineRule="auto"/>
      <w:ind w:firstLine="540"/>
      <w:jc w:val="center"/>
    </w:pPr>
    <w:rPr>
      <w:caps/>
      <w:sz w:val="24"/>
      <w:szCs w:val="24"/>
    </w:rPr>
  </w:style>
  <w:style w:type="paragraph" w:customStyle="1" w:styleId="afffffff0">
    <w:name w:val="База заголовка"/>
    <w:basedOn w:val="aa"/>
    <w:next w:val="ab"/>
    <w:semiHidden/>
    <w:rsid w:val="00DA07E3"/>
    <w:pPr>
      <w:keepNext/>
      <w:keepLines/>
      <w:spacing w:before="140" w:line="220" w:lineRule="atLeast"/>
      <w:ind w:left="1080" w:firstLine="709"/>
      <w:jc w:val="both"/>
    </w:pPr>
    <w:rPr>
      <w:rFonts w:ascii="Arial" w:hAnsi="Arial" w:cs="Arial"/>
      <w:spacing w:val="-4"/>
      <w:kern w:val="28"/>
      <w:sz w:val="22"/>
      <w:szCs w:val="22"/>
      <w:lang w:eastAsia="en-US"/>
    </w:rPr>
  </w:style>
  <w:style w:type="paragraph" w:customStyle="1" w:styleId="afffffff1">
    <w:name w:val="Цитаты"/>
    <w:basedOn w:val="aa"/>
    <w:semiHidden/>
    <w:rsid w:val="00DA07E3"/>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firstLine="709"/>
      <w:jc w:val="both"/>
    </w:pPr>
    <w:rPr>
      <w:rFonts w:ascii="Arial Narrow" w:hAnsi="Arial Narrow" w:cs="Arial Narrow"/>
      <w:spacing w:val="-5"/>
      <w:sz w:val="20"/>
      <w:lang w:eastAsia="en-US"/>
    </w:rPr>
  </w:style>
  <w:style w:type="paragraph" w:customStyle="1" w:styleId="afffffff2">
    <w:name w:val="Заголовок части"/>
    <w:basedOn w:val="aa"/>
    <w:semiHidden/>
    <w:rsid w:val="00DA07E3"/>
    <w:pPr>
      <w:shd w:val="solid" w:color="auto" w:fill="auto"/>
      <w:spacing w:line="660" w:lineRule="exact"/>
      <w:ind w:firstLine="709"/>
      <w:jc w:val="center"/>
    </w:pPr>
    <w:rPr>
      <w:rFonts w:ascii="Arial Black" w:hAnsi="Arial Black" w:cs="Arial Black"/>
      <w:color w:val="FFFFFF"/>
      <w:spacing w:val="-40"/>
      <w:sz w:val="84"/>
      <w:szCs w:val="84"/>
      <w:lang w:eastAsia="en-US"/>
    </w:rPr>
  </w:style>
  <w:style w:type="paragraph" w:customStyle="1" w:styleId="afffffff3">
    <w:name w:val="Заголовок главы"/>
    <w:basedOn w:val="aa"/>
    <w:semiHidden/>
    <w:rsid w:val="00DA07E3"/>
    <w:pPr>
      <w:spacing w:line="360" w:lineRule="auto"/>
      <w:ind w:firstLine="709"/>
      <w:jc w:val="center"/>
    </w:pPr>
    <w:rPr>
      <w:caps/>
      <w:sz w:val="24"/>
      <w:szCs w:val="24"/>
    </w:rPr>
  </w:style>
  <w:style w:type="paragraph" w:customStyle="1" w:styleId="afffffff4">
    <w:name w:val="База сноски"/>
    <w:basedOn w:val="aa"/>
    <w:semiHidden/>
    <w:rsid w:val="00DA07E3"/>
    <w:pPr>
      <w:keepLines/>
      <w:spacing w:line="200" w:lineRule="atLeast"/>
      <w:ind w:left="1080" w:firstLine="709"/>
      <w:jc w:val="both"/>
    </w:pPr>
    <w:rPr>
      <w:rFonts w:ascii="Arial" w:hAnsi="Arial" w:cs="Arial"/>
      <w:spacing w:val="-5"/>
      <w:sz w:val="16"/>
      <w:szCs w:val="16"/>
      <w:lang w:eastAsia="en-US"/>
    </w:rPr>
  </w:style>
  <w:style w:type="paragraph" w:customStyle="1" w:styleId="afffffff5">
    <w:name w:val="Заголовок титульного листа"/>
    <w:basedOn w:val="afffffff0"/>
    <w:next w:val="aa"/>
    <w:semiHidden/>
    <w:rsid w:val="00DA07E3"/>
    <w:pPr>
      <w:keepNext w:val="0"/>
      <w:keepLines w:val="0"/>
      <w:widowControl w:val="0"/>
      <w:autoSpaceDE w:val="0"/>
      <w:autoSpaceDN w:val="0"/>
      <w:adjustRightInd w:val="0"/>
      <w:spacing w:before="120" w:line="240" w:lineRule="auto"/>
      <w:ind w:left="0" w:firstLine="720"/>
    </w:pPr>
    <w:rPr>
      <w:rFonts w:ascii="Times New Roman" w:hAnsi="Times New Roman" w:cs="Times New Roman"/>
      <w:spacing w:val="0"/>
      <w:kern w:val="0"/>
      <w:sz w:val="20"/>
      <w:szCs w:val="20"/>
      <w:lang w:eastAsia="ru-RU"/>
    </w:rPr>
  </w:style>
  <w:style w:type="character" w:styleId="afffffff6">
    <w:name w:val="Emphasis"/>
    <w:basedOn w:val="ac"/>
    <w:uiPriority w:val="20"/>
    <w:qFormat/>
    <w:rsid w:val="00DA07E3"/>
    <w:rPr>
      <w:rFonts w:ascii="Arial Black" w:hAnsi="Arial Black" w:cs="Arial Black"/>
      <w:spacing w:val="-4"/>
      <w:sz w:val="18"/>
      <w:szCs w:val="18"/>
    </w:rPr>
  </w:style>
  <w:style w:type="paragraph" w:customStyle="1" w:styleId="afffffff7">
    <w:name w:val="База верхнего колонтитула"/>
    <w:basedOn w:val="aa"/>
    <w:semiHidden/>
    <w:rsid w:val="00DA07E3"/>
    <w:pPr>
      <w:keepLines/>
      <w:tabs>
        <w:tab w:val="center" w:pos="4320"/>
        <w:tab w:val="right" w:pos="8640"/>
      </w:tabs>
      <w:spacing w:line="190" w:lineRule="atLeast"/>
      <w:ind w:left="1080" w:firstLine="709"/>
      <w:jc w:val="both"/>
    </w:pPr>
    <w:rPr>
      <w:rFonts w:ascii="Arial" w:hAnsi="Arial" w:cs="Arial"/>
      <w:caps/>
      <w:spacing w:val="-5"/>
      <w:sz w:val="15"/>
      <w:szCs w:val="15"/>
      <w:lang w:eastAsia="en-US"/>
    </w:rPr>
  </w:style>
  <w:style w:type="paragraph" w:customStyle="1" w:styleId="afffffff8">
    <w:name w:val="Верхний колонтитул (четный)"/>
    <w:basedOn w:val="af"/>
    <w:semiHidden/>
    <w:rsid w:val="00DA07E3"/>
    <w:pPr>
      <w:keepLines/>
      <w:pBdr>
        <w:bottom w:val="single" w:sz="6" w:space="1" w:color="auto"/>
      </w:pBdr>
      <w:tabs>
        <w:tab w:val="clear" w:pos="4153"/>
        <w:tab w:val="clear" w:pos="8306"/>
        <w:tab w:val="center" w:pos="4320"/>
        <w:tab w:val="right" w:pos="8640"/>
      </w:tabs>
      <w:suppressAutoHyphens w:val="0"/>
      <w:spacing w:after="600" w:line="190" w:lineRule="atLeast"/>
      <w:ind w:left="1080" w:firstLine="709"/>
      <w:jc w:val="both"/>
    </w:pPr>
    <w:rPr>
      <w:rFonts w:ascii="Arial" w:hAnsi="Arial" w:cs="Arial"/>
      <w:caps/>
      <w:spacing w:val="-5"/>
      <w:sz w:val="15"/>
      <w:szCs w:val="15"/>
      <w:lang w:eastAsia="en-US"/>
    </w:rPr>
  </w:style>
  <w:style w:type="paragraph" w:customStyle="1" w:styleId="afffffff9">
    <w:name w:val="Верхний колонтитул (первый)"/>
    <w:basedOn w:val="af"/>
    <w:semiHidden/>
    <w:rsid w:val="00DA07E3"/>
    <w:pPr>
      <w:keepLines/>
      <w:pBdr>
        <w:top w:val="single" w:sz="6" w:space="2" w:color="auto"/>
      </w:pBdr>
      <w:tabs>
        <w:tab w:val="clear" w:pos="4153"/>
        <w:tab w:val="clear" w:pos="8306"/>
        <w:tab w:val="center" w:pos="4320"/>
        <w:tab w:val="right" w:pos="8640"/>
      </w:tabs>
      <w:suppressAutoHyphens w:val="0"/>
      <w:spacing w:line="190" w:lineRule="atLeast"/>
      <w:ind w:left="1080" w:firstLine="709"/>
      <w:jc w:val="right"/>
    </w:pPr>
    <w:rPr>
      <w:rFonts w:ascii="Arial" w:hAnsi="Arial" w:cs="Arial"/>
      <w:caps/>
      <w:spacing w:val="-5"/>
      <w:sz w:val="15"/>
      <w:szCs w:val="15"/>
      <w:lang w:eastAsia="en-US"/>
    </w:rPr>
  </w:style>
  <w:style w:type="paragraph" w:customStyle="1" w:styleId="afffffffa">
    <w:name w:val="Верхний колонтитул (нечетный)"/>
    <w:basedOn w:val="af"/>
    <w:semiHidden/>
    <w:rsid w:val="00DA07E3"/>
    <w:pPr>
      <w:keepLines/>
      <w:pBdr>
        <w:bottom w:val="single" w:sz="6" w:space="1" w:color="auto"/>
      </w:pBdr>
      <w:tabs>
        <w:tab w:val="clear" w:pos="4153"/>
        <w:tab w:val="clear" w:pos="8306"/>
        <w:tab w:val="center" w:pos="4320"/>
        <w:tab w:val="right" w:pos="8640"/>
      </w:tabs>
      <w:suppressAutoHyphens w:val="0"/>
      <w:spacing w:after="600" w:line="190" w:lineRule="atLeast"/>
      <w:ind w:left="1080" w:firstLine="709"/>
      <w:jc w:val="both"/>
    </w:pPr>
    <w:rPr>
      <w:rFonts w:ascii="Arial" w:hAnsi="Arial" w:cs="Arial"/>
      <w:caps/>
      <w:spacing w:val="-5"/>
      <w:sz w:val="15"/>
      <w:szCs w:val="15"/>
      <w:lang w:eastAsia="en-US"/>
    </w:rPr>
  </w:style>
  <w:style w:type="paragraph" w:customStyle="1" w:styleId="afffffffb">
    <w:name w:val="База указателя"/>
    <w:basedOn w:val="aa"/>
    <w:semiHidden/>
    <w:rsid w:val="00DA07E3"/>
    <w:pPr>
      <w:spacing w:line="240" w:lineRule="atLeast"/>
      <w:ind w:left="360" w:hanging="360"/>
      <w:jc w:val="both"/>
    </w:pPr>
    <w:rPr>
      <w:rFonts w:ascii="Arial" w:hAnsi="Arial" w:cs="Arial"/>
      <w:spacing w:val="-5"/>
      <w:sz w:val="18"/>
      <w:szCs w:val="18"/>
      <w:lang w:eastAsia="en-US"/>
    </w:rPr>
  </w:style>
  <w:style w:type="character" w:customStyle="1" w:styleId="afffffffc">
    <w:name w:val="Вступление"/>
    <w:semiHidden/>
    <w:rsid w:val="00DA07E3"/>
    <w:rPr>
      <w:rFonts w:ascii="Arial Black" w:hAnsi="Arial Black"/>
      <w:spacing w:val="-4"/>
      <w:sz w:val="18"/>
    </w:rPr>
  </w:style>
  <w:style w:type="paragraph" w:customStyle="1" w:styleId="afffffffd">
    <w:name w:val="Заголовок таблицы"/>
    <w:basedOn w:val="aa"/>
    <w:rsid w:val="00DA07E3"/>
    <w:pPr>
      <w:spacing w:before="60" w:line="360" w:lineRule="auto"/>
      <w:ind w:firstLine="709"/>
      <w:jc w:val="center"/>
    </w:pPr>
    <w:rPr>
      <w:rFonts w:ascii="Arial Black" w:hAnsi="Arial Black" w:cs="Arial Black"/>
      <w:spacing w:val="-5"/>
      <w:sz w:val="16"/>
      <w:szCs w:val="16"/>
      <w:lang w:eastAsia="en-US"/>
    </w:rPr>
  </w:style>
  <w:style w:type="paragraph" w:styleId="afffffffe">
    <w:name w:val="Message Header"/>
    <w:basedOn w:val="ab"/>
    <w:link w:val="affffffff"/>
    <w:uiPriority w:val="99"/>
    <w:rsid w:val="00DA07E3"/>
    <w:pPr>
      <w:keepLines/>
      <w:tabs>
        <w:tab w:val="left" w:pos="3600"/>
        <w:tab w:val="left" w:pos="4680"/>
      </w:tabs>
      <w:spacing w:after="120" w:line="280" w:lineRule="exact"/>
      <w:ind w:left="1080" w:right="2160" w:hanging="1080"/>
    </w:pPr>
    <w:rPr>
      <w:rFonts w:ascii="Arial" w:hAnsi="Arial" w:cs="Arial"/>
      <w:sz w:val="22"/>
      <w:szCs w:val="22"/>
      <w:lang w:eastAsia="en-US"/>
    </w:rPr>
  </w:style>
  <w:style w:type="character" w:customStyle="1" w:styleId="affffffff">
    <w:name w:val="Шапка Знак"/>
    <w:basedOn w:val="ac"/>
    <w:link w:val="afffffffe"/>
    <w:uiPriority w:val="99"/>
    <w:rsid w:val="00DA07E3"/>
    <w:rPr>
      <w:rFonts w:ascii="Arial" w:hAnsi="Arial" w:cs="Arial"/>
      <w:sz w:val="22"/>
      <w:szCs w:val="22"/>
      <w:lang w:eastAsia="en-US"/>
    </w:rPr>
  </w:style>
  <w:style w:type="character" w:customStyle="1" w:styleId="affffffff0">
    <w:name w:val="Девиз"/>
    <w:basedOn w:val="ac"/>
    <w:semiHidden/>
    <w:rsid w:val="00DA07E3"/>
    <w:rPr>
      <w:rFonts w:cs="Times New Roman"/>
      <w:i/>
      <w:iCs/>
      <w:spacing w:val="-6"/>
      <w:sz w:val="24"/>
      <w:szCs w:val="24"/>
      <w:lang w:val="ru-RU"/>
    </w:rPr>
  </w:style>
  <w:style w:type="paragraph" w:customStyle="1" w:styleId="affffffff1">
    <w:name w:val="База оглавления"/>
    <w:basedOn w:val="aa"/>
    <w:semiHidden/>
    <w:rsid w:val="00DA07E3"/>
    <w:pPr>
      <w:tabs>
        <w:tab w:val="right" w:leader="dot" w:pos="6480"/>
      </w:tabs>
      <w:spacing w:after="240" w:line="240" w:lineRule="atLeast"/>
      <w:ind w:firstLine="709"/>
      <w:jc w:val="both"/>
    </w:pPr>
    <w:rPr>
      <w:rFonts w:ascii="Arial" w:hAnsi="Arial" w:cs="Arial"/>
      <w:spacing w:val="-5"/>
      <w:sz w:val="20"/>
      <w:lang w:eastAsia="en-US"/>
    </w:rPr>
  </w:style>
  <w:style w:type="paragraph" w:styleId="HTML5">
    <w:name w:val="HTML Address"/>
    <w:basedOn w:val="aa"/>
    <w:link w:val="HTML6"/>
    <w:uiPriority w:val="99"/>
    <w:rsid w:val="00DA07E3"/>
    <w:pPr>
      <w:spacing w:line="360" w:lineRule="auto"/>
      <w:ind w:left="1080" w:firstLine="709"/>
      <w:jc w:val="both"/>
    </w:pPr>
    <w:rPr>
      <w:rFonts w:ascii="Arial" w:hAnsi="Arial" w:cs="Arial"/>
      <w:i/>
      <w:iCs/>
      <w:spacing w:val="-5"/>
      <w:sz w:val="20"/>
      <w:lang w:eastAsia="en-US"/>
    </w:rPr>
  </w:style>
  <w:style w:type="character" w:customStyle="1" w:styleId="HTML6">
    <w:name w:val="Адрес HTML Знак"/>
    <w:basedOn w:val="ac"/>
    <w:link w:val="HTML5"/>
    <w:uiPriority w:val="99"/>
    <w:rsid w:val="00DA07E3"/>
    <w:rPr>
      <w:rFonts w:ascii="Arial" w:hAnsi="Arial" w:cs="Arial"/>
      <w:i/>
      <w:iCs/>
      <w:spacing w:val="-5"/>
      <w:lang w:eastAsia="en-US"/>
    </w:rPr>
  </w:style>
  <w:style w:type="paragraph" w:styleId="affffffff2">
    <w:name w:val="envelope address"/>
    <w:basedOn w:val="aa"/>
    <w:uiPriority w:val="99"/>
    <w:rsid w:val="00DA07E3"/>
    <w:pPr>
      <w:framePr w:w="7920" w:h="1980" w:hRule="exact" w:hSpace="180" w:wrap="auto" w:hAnchor="page" w:xAlign="center" w:yAlign="bottom"/>
      <w:spacing w:line="360" w:lineRule="auto"/>
      <w:ind w:left="2880" w:firstLine="709"/>
      <w:jc w:val="both"/>
    </w:pPr>
    <w:rPr>
      <w:rFonts w:ascii="Arial" w:hAnsi="Arial" w:cs="Arial"/>
      <w:spacing w:val="-5"/>
      <w:szCs w:val="28"/>
      <w:lang w:eastAsia="en-US"/>
    </w:rPr>
  </w:style>
  <w:style w:type="character" w:styleId="HTML7">
    <w:name w:val="HTML Acronym"/>
    <w:basedOn w:val="ac"/>
    <w:uiPriority w:val="99"/>
    <w:rsid w:val="00DA07E3"/>
    <w:rPr>
      <w:rFonts w:cs="Times New Roman"/>
      <w:lang w:val="ru-RU"/>
    </w:rPr>
  </w:style>
  <w:style w:type="paragraph" w:styleId="affffffff3">
    <w:name w:val="Date"/>
    <w:basedOn w:val="aa"/>
    <w:next w:val="aa"/>
    <w:link w:val="affffffff4"/>
    <w:uiPriority w:val="99"/>
    <w:rsid w:val="00DA07E3"/>
    <w:pPr>
      <w:spacing w:line="360" w:lineRule="auto"/>
      <w:ind w:left="1080" w:firstLine="709"/>
      <w:jc w:val="both"/>
    </w:pPr>
    <w:rPr>
      <w:rFonts w:ascii="Arial" w:hAnsi="Arial" w:cs="Arial"/>
      <w:spacing w:val="-5"/>
      <w:sz w:val="20"/>
      <w:lang w:eastAsia="en-US"/>
    </w:rPr>
  </w:style>
  <w:style w:type="character" w:customStyle="1" w:styleId="affffffff4">
    <w:name w:val="Дата Знак"/>
    <w:basedOn w:val="ac"/>
    <w:link w:val="affffffff3"/>
    <w:uiPriority w:val="99"/>
    <w:rsid w:val="00DA07E3"/>
    <w:rPr>
      <w:rFonts w:ascii="Arial" w:hAnsi="Arial" w:cs="Arial"/>
      <w:spacing w:val="-5"/>
      <w:lang w:eastAsia="en-US"/>
    </w:rPr>
  </w:style>
  <w:style w:type="paragraph" w:styleId="affffffff5">
    <w:name w:val="Note Heading"/>
    <w:basedOn w:val="aa"/>
    <w:next w:val="aa"/>
    <w:link w:val="affffffff6"/>
    <w:uiPriority w:val="99"/>
    <w:rsid w:val="00DA07E3"/>
    <w:pPr>
      <w:spacing w:line="360" w:lineRule="auto"/>
      <w:ind w:left="1080" w:firstLine="709"/>
      <w:jc w:val="both"/>
    </w:pPr>
    <w:rPr>
      <w:rFonts w:ascii="Arial" w:hAnsi="Arial" w:cs="Arial"/>
      <w:spacing w:val="-5"/>
      <w:sz w:val="20"/>
      <w:lang w:eastAsia="en-US"/>
    </w:rPr>
  </w:style>
  <w:style w:type="character" w:customStyle="1" w:styleId="affffffff6">
    <w:name w:val="Заголовок записки Знак"/>
    <w:basedOn w:val="ac"/>
    <w:link w:val="affffffff5"/>
    <w:uiPriority w:val="99"/>
    <w:rsid w:val="00DA07E3"/>
    <w:rPr>
      <w:rFonts w:ascii="Arial" w:hAnsi="Arial" w:cs="Arial"/>
      <w:spacing w:val="-5"/>
      <w:lang w:eastAsia="en-US"/>
    </w:rPr>
  </w:style>
  <w:style w:type="character" w:styleId="HTML8">
    <w:name w:val="HTML Keyboard"/>
    <w:basedOn w:val="ac"/>
    <w:uiPriority w:val="99"/>
    <w:rsid w:val="00DA07E3"/>
    <w:rPr>
      <w:rFonts w:ascii="Courier New" w:hAnsi="Courier New" w:cs="Courier New"/>
      <w:sz w:val="20"/>
      <w:szCs w:val="20"/>
      <w:lang w:val="ru-RU"/>
    </w:rPr>
  </w:style>
  <w:style w:type="character" w:styleId="HTML9">
    <w:name w:val="HTML Code"/>
    <w:basedOn w:val="ac"/>
    <w:uiPriority w:val="99"/>
    <w:rsid w:val="00DA07E3"/>
    <w:rPr>
      <w:rFonts w:ascii="Courier New" w:hAnsi="Courier New" w:cs="Courier New"/>
      <w:sz w:val="20"/>
      <w:szCs w:val="20"/>
      <w:lang w:val="ru-RU"/>
    </w:rPr>
  </w:style>
  <w:style w:type="paragraph" w:styleId="affffffff7">
    <w:name w:val="Body Text First Indent"/>
    <w:basedOn w:val="ab"/>
    <w:link w:val="affffffff8"/>
    <w:uiPriority w:val="99"/>
    <w:rsid w:val="00DA07E3"/>
    <w:pPr>
      <w:spacing w:after="120" w:line="360" w:lineRule="auto"/>
      <w:ind w:left="1080" w:firstLine="210"/>
    </w:pPr>
    <w:rPr>
      <w:rFonts w:ascii="Arial" w:hAnsi="Arial" w:cs="Arial"/>
      <w:spacing w:val="-5"/>
      <w:sz w:val="20"/>
      <w:lang w:eastAsia="en-US"/>
    </w:rPr>
  </w:style>
  <w:style w:type="character" w:customStyle="1" w:styleId="32">
    <w:name w:val="Основной текст Знак3"/>
    <w:aliases w:val="Знак1 Знак Знак1"/>
    <w:basedOn w:val="ac"/>
    <w:link w:val="ab"/>
    <w:rsid w:val="00DA07E3"/>
    <w:rPr>
      <w:sz w:val="28"/>
    </w:rPr>
  </w:style>
  <w:style w:type="character" w:customStyle="1" w:styleId="affffffff8">
    <w:name w:val="Красная строка Знак"/>
    <w:basedOn w:val="32"/>
    <w:link w:val="affffffff7"/>
    <w:uiPriority w:val="99"/>
    <w:rsid w:val="00DA07E3"/>
    <w:rPr>
      <w:rFonts w:ascii="Arial" w:hAnsi="Arial" w:cs="Arial"/>
      <w:spacing w:val="-5"/>
      <w:sz w:val="28"/>
      <w:lang w:eastAsia="en-US"/>
    </w:rPr>
  </w:style>
  <w:style w:type="paragraph" w:styleId="2ff0">
    <w:name w:val="Body Text First Indent 2"/>
    <w:basedOn w:val="aff1"/>
    <w:link w:val="2ff1"/>
    <w:uiPriority w:val="99"/>
    <w:rsid w:val="00DA07E3"/>
    <w:pPr>
      <w:ind w:right="0" w:firstLine="210"/>
    </w:pPr>
    <w:rPr>
      <w:rFonts w:ascii="Arial" w:hAnsi="Arial" w:cs="Arial"/>
      <w:i w:val="0"/>
      <w:spacing w:val="-5"/>
      <w:sz w:val="20"/>
      <w:szCs w:val="20"/>
      <w:lang w:eastAsia="en-US"/>
    </w:rPr>
  </w:style>
  <w:style w:type="character" w:customStyle="1" w:styleId="2ff1">
    <w:name w:val="Красная строка 2 Знак"/>
    <w:basedOn w:val="aff2"/>
    <w:link w:val="2ff0"/>
    <w:uiPriority w:val="99"/>
    <w:rsid w:val="00DA07E3"/>
    <w:rPr>
      <w:rFonts w:ascii="Arial" w:hAnsi="Arial" w:cs="Arial"/>
      <w:i/>
      <w:spacing w:val="-5"/>
      <w:sz w:val="28"/>
      <w:szCs w:val="24"/>
      <w:lang w:eastAsia="en-US"/>
    </w:rPr>
  </w:style>
  <w:style w:type="character" w:styleId="HTMLa">
    <w:name w:val="HTML Cite"/>
    <w:basedOn w:val="ac"/>
    <w:uiPriority w:val="99"/>
    <w:rsid w:val="00DA07E3"/>
    <w:rPr>
      <w:rFonts w:cs="Times New Roman"/>
      <w:i/>
      <w:iCs/>
      <w:lang w:val="ru-RU"/>
    </w:rPr>
  </w:style>
  <w:style w:type="paragraph" w:customStyle="1" w:styleId="1ff8">
    <w:name w:val="Название объекта1"/>
    <w:basedOn w:val="aa"/>
    <w:semiHidden/>
    <w:rsid w:val="00DA07E3"/>
    <w:pPr>
      <w:spacing w:line="360" w:lineRule="auto"/>
      <w:ind w:left="1080" w:firstLine="709"/>
      <w:jc w:val="both"/>
    </w:pPr>
    <w:rPr>
      <w:rFonts w:ascii="Arial" w:hAnsi="Arial" w:cs="Arial"/>
      <w:spacing w:val="-5"/>
      <w:sz w:val="20"/>
    </w:rPr>
  </w:style>
  <w:style w:type="character" w:customStyle="1" w:styleId="1ff9">
    <w:name w:val="Знак1"/>
    <w:basedOn w:val="ac"/>
    <w:rsid w:val="00DA07E3"/>
    <w:rPr>
      <w:rFonts w:ascii="Arial" w:hAnsi="Arial" w:cs="Arial"/>
      <w:b/>
      <w:bCs/>
      <w:i/>
      <w:iCs/>
      <w:sz w:val="28"/>
      <w:szCs w:val="28"/>
      <w:lang w:val="ru-RU" w:eastAsia="ru-RU" w:bidi="ar-SA"/>
    </w:rPr>
  </w:style>
  <w:style w:type="paragraph" w:customStyle="1" w:styleId="1ffa">
    <w:name w:val="Цитата1"/>
    <w:basedOn w:val="aa"/>
    <w:semiHidden/>
    <w:rsid w:val="00DA07E3"/>
    <w:pPr>
      <w:spacing w:line="360" w:lineRule="auto"/>
      <w:ind w:left="526" w:right="43" w:firstLine="709"/>
      <w:jc w:val="both"/>
    </w:pPr>
  </w:style>
  <w:style w:type="paragraph" w:customStyle="1" w:styleId="1ffb">
    <w:name w:val="Маркированный список1"/>
    <w:basedOn w:val="aa"/>
    <w:semiHidden/>
    <w:rsid w:val="00DA07E3"/>
    <w:pPr>
      <w:spacing w:before="100" w:beforeAutospacing="1" w:after="100" w:afterAutospacing="1" w:line="360" w:lineRule="auto"/>
      <w:ind w:firstLine="709"/>
      <w:jc w:val="both"/>
    </w:pPr>
    <w:rPr>
      <w:szCs w:val="24"/>
    </w:rPr>
  </w:style>
  <w:style w:type="paragraph" w:customStyle="1" w:styleId="1ffc">
    <w:name w:val="Нумерованный список1"/>
    <w:basedOn w:val="aa"/>
    <w:semiHidden/>
    <w:rsid w:val="00DA07E3"/>
    <w:pPr>
      <w:spacing w:before="100" w:beforeAutospacing="1" w:after="100" w:afterAutospacing="1" w:line="360" w:lineRule="auto"/>
      <w:ind w:firstLine="709"/>
      <w:jc w:val="both"/>
    </w:pPr>
    <w:rPr>
      <w:szCs w:val="24"/>
    </w:rPr>
  </w:style>
  <w:style w:type="table" w:styleId="-1">
    <w:name w:val="Table Web 1"/>
    <w:basedOn w:val="ad"/>
    <w:uiPriority w:val="99"/>
    <w:rsid w:val="00DA07E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1">
    <w:name w:val="Table Web 2"/>
    <w:basedOn w:val="ad"/>
    <w:uiPriority w:val="99"/>
    <w:rsid w:val="00DA07E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
    <w:name w:val="Table Web 3"/>
    <w:basedOn w:val="ad"/>
    <w:rsid w:val="00DA07E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fffffff9">
    <w:name w:val="Table Elegant"/>
    <w:basedOn w:val="ad"/>
    <w:uiPriority w:val="99"/>
    <w:rsid w:val="00DA07E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1ffd">
    <w:name w:val="Table Subtle 1"/>
    <w:basedOn w:val="ad"/>
    <w:uiPriority w:val="99"/>
    <w:rsid w:val="00DA07E3"/>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2">
    <w:name w:val="Table Subtle 2"/>
    <w:basedOn w:val="ad"/>
    <w:uiPriority w:val="99"/>
    <w:rsid w:val="00DA07E3"/>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fe">
    <w:name w:val="Table Classic 1"/>
    <w:basedOn w:val="ad"/>
    <w:uiPriority w:val="99"/>
    <w:rsid w:val="00DA07E3"/>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3">
    <w:name w:val="Table Classic 2"/>
    <w:basedOn w:val="ad"/>
    <w:uiPriority w:val="99"/>
    <w:rsid w:val="00DA07E3"/>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f0">
    <w:name w:val="Table Classic 3"/>
    <w:basedOn w:val="ad"/>
    <w:uiPriority w:val="99"/>
    <w:rsid w:val="00DA07E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a">
    <w:name w:val="Table Classic 4"/>
    <w:basedOn w:val="ad"/>
    <w:uiPriority w:val="99"/>
    <w:rsid w:val="00DA07E3"/>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1fff">
    <w:name w:val="Table 3D effects 1"/>
    <w:basedOn w:val="ad"/>
    <w:uiPriority w:val="99"/>
    <w:rsid w:val="00DA07E3"/>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f4">
    <w:name w:val="Table 3D effects 2"/>
    <w:basedOn w:val="ad"/>
    <w:uiPriority w:val="99"/>
    <w:rsid w:val="00DA07E3"/>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1">
    <w:name w:val="Table 3D effects 3"/>
    <w:basedOn w:val="ad"/>
    <w:uiPriority w:val="99"/>
    <w:rsid w:val="00DA07E3"/>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ff0">
    <w:name w:val="Table Simple 1"/>
    <w:basedOn w:val="ad"/>
    <w:uiPriority w:val="99"/>
    <w:rsid w:val="00DA07E3"/>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f5">
    <w:name w:val="Table Simple 2"/>
    <w:basedOn w:val="ad"/>
    <w:uiPriority w:val="99"/>
    <w:rsid w:val="00DA07E3"/>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2">
    <w:name w:val="Table Simple 3"/>
    <w:basedOn w:val="ad"/>
    <w:uiPriority w:val="99"/>
    <w:rsid w:val="00DA07E3"/>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1fff1">
    <w:name w:val="Table Grid 1"/>
    <w:basedOn w:val="ad"/>
    <w:uiPriority w:val="99"/>
    <w:rsid w:val="00DA07E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f6">
    <w:name w:val="Table Grid 2"/>
    <w:basedOn w:val="ad"/>
    <w:uiPriority w:val="99"/>
    <w:rsid w:val="00DA07E3"/>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f3">
    <w:name w:val="Table Grid 3"/>
    <w:basedOn w:val="ad"/>
    <w:uiPriority w:val="99"/>
    <w:rsid w:val="00DA07E3"/>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b">
    <w:name w:val="Table Grid 4"/>
    <w:basedOn w:val="ad"/>
    <w:uiPriority w:val="99"/>
    <w:rsid w:val="00DA07E3"/>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a">
    <w:name w:val="Table Grid 5"/>
    <w:basedOn w:val="ad"/>
    <w:uiPriority w:val="99"/>
    <w:rsid w:val="00DA07E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5">
    <w:name w:val="Table Grid 6"/>
    <w:basedOn w:val="ad"/>
    <w:uiPriority w:val="99"/>
    <w:rsid w:val="00DA07E3"/>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4">
    <w:name w:val="Table Grid 7"/>
    <w:basedOn w:val="ad"/>
    <w:uiPriority w:val="99"/>
    <w:rsid w:val="00DA07E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4">
    <w:name w:val="Table Grid 8"/>
    <w:basedOn w:val="ad"/>
    <w:uiPriority w:val="99"/>
    <w:rsid w:val="00DA07E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fffffa">
    <w:name w:val="Table Contemporary"/>
    <w:basedOn w:val="ad"/>
    <w:uiPriority w:val="99"/>
    <w:rsid w:val="00DA07E3"/>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ffffb">
    <w:name w:val="Table Professional"/>
    <w:basedOn w:val="ad"/>
    <w:uiPriority w:val="99"/>
    <w:rsid w:val="00DA07E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fff2">
    <w:name w:val="Table Columns 1"/>
    <w:basedOn w:val="ad"/>
    <w:uiPriority w:val="99"/>
    <w:rsid w:val="00DA07E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7">
    <w:name w:val="Table Columns 2"/>
    <w:basedOn w:val="ad"/>
    <w:uiPriority w:val="99"/>
    <w:rsid w:val="00DA07E3"/>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4">
    <w:name w:val="Table Columns 3"/>
    <w:basedOn w:val="ad"/>
    <w:uiPriority w:val="99"/>
    <w:rsid w:val="00DA07E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c">
    <w:name w:val="Table Columns 4"/>
    <w:basedOn w:val="ad"/>
    <w:uiPriority w:val="99"/>
    <w:rsid w:val="00DA07E3"/>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b">
    <w:name w:val="Table Columns 5"/>
    <w:basedOn w:val="ad"/>
    <w:uiPriority w:val="99"/>
    <w:rsid w:val="00DA07E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0">
    <w:name w:val="Table List 1"/>
    <w:basedOn w:val="ad"/>
    <w:uiPriority w:val="99"/>
    <w:rsid w:val="00DA07E3"/>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2">
    <w:name w:val="Table List 2"/>
    <w:basedOn w:val="ad"/>
    <w:uiPriority w:val="99"/>
    <w:rsid w:val="00DA07E3"/>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0">
    <w:name w:val="Table List 3"/>
    <w:basedOn w:val="ad"/>
    <w:uiPriority w:val="99"/>
    <w:rsid w:val="00DA07E3"/>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d"/>
    <w:uiPriority w:val="99"/>
    <w:rsid w:val="00DA07E3"/>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d"/>
    <w:uiPriority w:val="99"/>
    <w:rsid w:val="00DA07E3"/>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
    <w:name w:val="Table List 6"/>
    <w:basedOn w:val="ad"/>
    <w:uiPriority w:val="99"/>
    <w:rsid w:val="00DA07E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d"/>
    <w:uiPriority w:val="99"/>
    <w:rsid w:val="00DA07E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d"/>
    <w:uiPriority w:val="99"/>
    <w:rsid w:val="00DA07E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affffffffc">
    <w:name w:val="Table Theme"/>
    <w:basedOn w:val="ad"/>
    <w:uiPriority w:val="99"/>
    <w:rsid w:val="00DA0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f3">
    <w:name w:val="Table Colorful 1"/>
    <w:basedOn w:val="ad"/>
    <w:uiPriority w:val="99"/>
    <w:rsid w:val="00DA07E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f8">
    <w:name w:val="Table Colorful 2"/>
    <w:basedOn w:val="ad"/>
    <w:uiPriority w:val="99"/>
    <w:rsid w:val="00DA07E3"/>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5">
    <w:name w:val="Table Colorful 3"/>
    <w:basedOn w:val="ad"/>
    <w:uiPriority w:val="99"/>
    <w:rsid w:val="00DA07E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customStyle="1" w:styleId="affffffffd">
    <w:name w:val="Таблица"/>
    <w:basedOn w:val="aa"/>
    <w:link w:val="affffffffe"/>
    <w:qFormat/>
    <w:rsid w:val="00DA07E3"/>
    <w:pPr>
      <w:jc w:val="both"/>
    </w:pPr>
    <w:rPr>
      <w:sz w:val="24"/>
      <w:szCs w:val="24"/>
    </w:rPr>
  </w:style>
  <w:style w:type="character" w:customStyle="1" w:styleId="1fff4">
    <w:name w:val="Заголовок_1"/>
    <w:rsid w:val="00DA07E3"/>
    <w:rPr>
      <w:caps/>
    </w:rPr>
  </w:style>
  <w:style w:type="character" w:customStyle="1" w:styleId="1fff5">
    <w:name w:val="Маркированный_1 Знак Знак"/>
    <w:basedOn w:val="ac"/>
    <w:semiHidden/>
    <w:rsid w:val="00DA07E3"/>
    <w:rPr>
      <w:rFonts w:cs="Times New Roman"/>
      <w:sz w:val="24"/>
      <w:szCs w:val="24"/>
      <w:lang w:val="ru-RU" w:eastAsia="ru-RU" w:bidi="ar-SA"/>
    </w:rPr>
  </w:style>
  <w:style w:type="character" w:customStyle="1" w:styleId="afffffffff">
    <w:name w:val="Подчеркнутый Знак Знак"/>
    <w:basedOn w:val="ac"/>
    <w:semiHidden/>
    <w:rsid w:val="00DA07E3"/>
    <w:rPr>
      <w:rFonts w:cs="Times New Roman"/>
      <w:sz w:val="24"/>
      <w:szCs w:val="24"/>
      <w:u w:val="single"/>
      <w:lang w:val="ru-RU" w:eastAsia="ru-RU" w:bidi="ar-SA"/>
    </w:rPr>
  </w:style>
  <w:style w:type="paragraph" w:customStyle="1" w:styleId="1fff6">
    <w:name w:val="текст 1"/>
    <w:basedOn w:val="aa"/>
    <w:next w:val="aa"/>
    <w:rsid w:val="00DA07E3"/>
    <w:pPr>
      <w:ind w:firstLine="540"/>
      <w:jc w:val="both"/>
    </w:pPr>
    <w:rPr>
      <w:sz w:val="20"/>
      <w:szCs w:val="24"/>
    </w:rPr>
  </w:style>
  <w:style w:type="paragraph" w:customStyle="1" w:styleId="afffffffff0">
    <w:name w:val="Заголовок таблици"/>
    <w:basedOn w:val="1fff6"/>
    <w:semiHidden/>
    <w:rsid w:val="00DA07E3"/>
    <w:rPr>
      <w:sz w:val="22"/>
    </w:rPr>
  </w:style>
  <w:style w:type="paragraph" w:customStyle="1" w:styleId="afffffffff1">
    <w:name w:val="Номер таблици"/>
    <w:basedOn w:val="aa"/>
    <w:next w:val="aa"/>
    <w:semiHidden/>
    <w:rsid w:val="00DA07E3"/>
    <w:pPr>
      <w:jc w:val="right"/>
    </w:pPr>
    <w:rPr>
      <w:b/>
      <w:sz w:val="20"/>
      <w:szCs w:val="24"/>
    </w:rPr>
  </w:style>
  <w:style w:type="paragraph" w:customStyle="1" w:styleId="afffffffff2">
    <w:name w:val="Обычный по таблице"/>
    <w:basedOn w:val="aa"/>
    <w:semiHidden/>
    <w:rsid w:val="00DA07E3"/>
    <w:rPr>
      <w:sz w:val="24"/>
      <w:szCs w:val="24"/>
    </w:rPr>
  </w:style>
  <w:style w:type="character" w:customStyle="1" w:styleId="1fff7">
    <w:name w:val="Маркированный_1 Знак Знак Знак"/>
    <w:basedOn w:val="ac"/>
    <w:semiHidden/>
    <w:rsid w:val="00DA07E3"/>
    <w:rPr>
      <w:rFonts w:cs="Times New Roman"/>
      <w:sz w:val="24"/>
      <w:szCs w:val="24"/>
      <w:lang w:val="ru-RU" w:eastAsia="ru-RU" w:bidi="ar-SA"/>
    </w:rPr>
  </w:style>
  <w:style w:type="paragraph" w:customStyle="1" w:styleId="xl23">
    <w:name w:val="xl23"/>
    <w:basedOn w:val="aa"/>
    <w:semiHidden/>
    <w:rsid w:val="00DA07E3"/>
    <w:pPr>
      <w:pBdr>
        <w:left w:val="single" w:sz="8" w:space="0" w:color="auto"/>
        <w:bottom w:val="single" w:sz="8" w:space="0" w:color="auto"/>
        <w:right w:val="single" w:sz="8" w:space="0" w:color="auto"/>
      </w:pBdr>
      <w:spacing w:before="100" w:beforeAutospacing="1" w:after="100" w:afterAutospacing="1"/>
      <w:jc w:val="center"/>
    </w:pPr>
    <w:rPr>
      <w:sz w:val="24"/>
      <w:szCs w:val="24"/>
    </w:rPr>
  </w:style>
  <w:style w:type="character" w:customStyle="1" w:styleId="afffffffff3">
    <w:name w:val="Подчеркнутый Знак Знак Знак"/>
    <w:basedOn w:val="ac"/>
    <w:semiHidden/>
    <w:rsid w:val="00DA07E3"/>
    <w:rPr>
      <w:rFonts w:cs="Times New Roman"/>
      <w:sz w:val="24"/>
      <w:szCs w:val="24"/>
      <w:u w:val="single"/>
      <w:lang w:val="ru-RU" w:eastAsia="ru-RU" w:bidi="ar-SA"/>
    </w:rPr>
  </w:style>
  <w:style w:type="character" w:customStyle="1" w:styleId="1fff8">
    <w:name w:val="Маркированный_1 Знак Знак Знак Знак"/>
    <w:basedOn w:val="ac"/>
    <w:semiHidden/>
    <w:rsid w:val="00DA07E3"/>
    <w:rPr>
      <w:rFonts w:cs="Times New Roman"/>
      <w:sz w:val="24"/>
      <w:szCs w:val="24"/>
      <w:lang w:val="ru-RU" w:eastAsia="ru-RU" w:bidi="ar-SA"/>
    </w:rPr>
  </w:style>
  <w:style w:type="character" w:customStyle="1" w:styleId="1fff9">
    <w:name w:val="Подчеркнутый Знак Знак1"/>
    <w:basedOn w:val="ac"/>
    <w:semiHidden/>
    <w:rsid w:val="00DA07E3"/>
    <w:rPr>
      <w:rFonts w:cs="Times New Roman"/>
      <w:sz w:val="24"/>
      <w:szCs w:val="24"/>
      <w:u w:val="single"/>
      <w:lang w:val="ru-RU" w:eastAsia="ru-RU" w:bidi="ar-SA"/>
    </w:rPr>
  </w:style>
  <w:style w:type="paragraph" w:customStyle="1" w:styleId="S33">
    <w:name w:val="S_Нмерованный_3"/>
    <w:basedOn w:val="30"/>
    <w:link w:val="S34"/>
    <w:autoRedefine/>
    <w:rsid w:val="00DA07E3"/>
    <w:pPr>
      <w:numPr>
        <w:ilvl w:val="2"/>
      </w:numPr>
      <w:tabs>
        <w:tab w:val="num" w:pos="360"/>
      </w:tabs>
      <w:ind w:left="284" w:firstLine="851"/>
    </w:pPr>
  </w:style>
  <w:style w:type="character" w:customStyle="1" w:styleId="S41">
    <w:name w:val="S_Заголовок 4 Знак"/>
    <w:basedOn w:val="ac"/>
    <w:link w:val="S40"/>
    <w:locked/>
    <w:rsid w:val="00DA07E3"/>
    <w:rPr>
      <w:b/>
      <w:bCs/>
      <w:i/>
      <w:sz w:val="28"/>
      <w:szCs w:val="28"/>
    </w:rPr>
  </w:style>
  <w:style w:type="paragraph" w:customStyle="1" w:styleId="Sa">
    <w:name w:val="S_Титульный"/>
    <w:basedOn w:val="afffffff5"/>
    <w:rsid w:val="00DA07E3"/>
    <w:pPr>
      <w:widowControl/>
      <w:autoSpaceDE/>
      <w:autoSpaceDN/>
      <w:adjustRightInd/>
      <w:spacing w:before="0" w:line="360" w:lineRule="auto"/>
      <w:ind w:left="284" w:right="284" w:firstLine="851"/>
      <w:jc w:val="left"/>
    </w:pPr>
    <w:rPr>
      <w:rFonts w:ascii="GOST type A" w:hAnsi="GOST type A"/>
      <w:i/>
      <w:sz w:val="28"/>
      <w:szCs w:val="24"/>
    </w:rPr>
  </w:style>
  <w:style w:type="character" w:customStyle="1" w:styleId="11a">
    <w:name w:val="Маркированный_1 Знак1"/>
    <w:basedOn w:val="ac"/>
    <w:semiHidden/>
    <w:rsid w:val="00DA07E3"/>
    <w:rPr>
      <w:rFonts w:cs="Times New Roman"/>
    </w:rPr>
  </w:style>
  <w:style w:type="character" w:customStyle="1" w:styleId="S34">
    <w:name w:val="S_Нмерованный_3 Знак Знак"/>
    <w:link w:val="S33"/>
    <w:locked/>
    <w:rsid w:val="00DA07E3"/>
    <w:rPr>
      <w:b/>
      <w:sz w:val="24"/>
    </w:rPr>
  </w:style>
  <w:style w:type="paragraph" w:customStyle="1" w:styleId="xl73">
    <w:name w:val="xl73"/>
    <w:basedOn w:val="aa"/>
    <w:semiHidden/>
    <w:rsid w:val="00DA07E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74">
    <w:name w:val="xl74"/>
    <w:basedOn w:val="aa"/>
    <w:semiHidden/>
    <w:rsid w:val="00DA07E3"/>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75">
    <w:name w:val="xl75"/>
    <w:basedOn w:val="aa"/>
    <w:semiHidden/>
    <w:rsid w:val="00DA07E3"/>
    <w:pPr>
      <w:pBdr>
        <w:top w:val="single" w:sz="4" w:space="0" w:color="auto"/>
        <w:bottom w:val="single" w:sz="4" w:space="0" w:color="auto"/>
      </w:pBdr>
      <w:spacing w:before="100" w:beforeAutospacing="1" w:after="100" w:afterAutospacing="1"/>
      <w:textAlignment w:val="center"/>
    </w:pPr>
    <w:rPr>
      <w:sz w:val="24"/>
      <w:szCs w:val="24"/>
    </w:rPr>
  </w:style>
  <w:style w:type="paragraph" w:customStyle="1" w:styleId="xl76">
    <w:name w:val="xl76"/>
    <w:basedOn w:val="aa"/>
    <w:semiHidden/>
    <w:rsid w:val="00DA07E3"/>
    <w:pPr>
      <w:pBdr>
        <w:top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character" w:customStyle="1" w:styleId="1fffa">
    <w:name w:val="Заголовок_1 Знак Знак Знак Знак"/>
    <w:basedOn w:val="ac"/>
    <w:semiHidden/>
    <w:rsid w:val="00DA07E3"/>
    <w:rPr>
      <w:rFonts w:cs="Times New Roman"/>
      <w:b/>
      <w:caps/>
      <w:sz w:val="24"/>
      <w:szCs w:val="24"/>
      <w:lang w:val="ru-RU" w:eastAsia="ru-RU" w:bidi="ar-SA"/>
    </w:rPr>
  </w:style>
  <w:style w:type="paragraph" w:customStyle="1" w:styleId="13">
    <w:name w:val="Таблица 1 + Обычный"/>
    <w:basedOn w:val="aa"/>
    <w:autoRedefine/>
    <w:semiHidden/>
    <w:rsid w:val="00DA07E3"/>
    <w:pPr>
      <w:numPr>
        <w:numId w:val="16"/>
      </w:numPr>
      <w:spacing w:line="360" w:lineRule="auto"/>
      <w:jc w:val="right"/>
    </w:pPr>
    <w:rPr>
      <w:sz w:val="24"/>
      <w:szCs w:val="24"/>
    </w:rPr>
  </w:style>
  <w:style w:type="paragraph" w:customStyle="1" w:styleId="afffffffff4">
    <w:name w:val="Заголовок таблицы + Обычный"/>
    <w:basedOn w:val="aa"/>
    <w:link w:val="afffffffff5"/>
    <w:autoRedefine/>
    <w:semiHidden/>
    <w:rsid w:val="00DA07E3"/>
    <w:pPr>
      <w:spacing w:line="360" w:lineRule="auto"/>
      <w:ind w:firstLine="720"/>
      <w:jc w:val="center"/>
    </w:pPr>
    <w:rPr>
      <w:sz w:val="24"/>
      <w:szCs w:val="24"/>
      <w:u w:val="single"/>
    </w:rPr>
  </w:style>
  <w:style w:type="character" w:customStyle="1" w:styleId="3f6">
    <w:name w:val="Знак3 Знак Знак Знак"/>
    <w:basedOn w:val="ac"/>
    <w:semiHidden/>
    <w:rsid w:val="00DA07E3"/>
    <w:rPr>
      <w:rFonts w:cs="Times New Roman"/>
      <w:b/>
      <w:sz w:val="24"/>
      <w:szCs w:val="24"/>
      <w:u w:val="single"/>
      <w:lang w:val="ru-RU" w:eastAsia="ru-RU" w:bidi="ar-SA"/>
    </w:rPr>
  </w:style>
  <w:style w:type="paragraph" w:customStyle="1" w:styleId="1">
    <w:name w:val="Рисунок 1 + Обычный"/>
    <w:basedOn w:val="13"/>
    <w:autoRedefine/>
    <w:semiHidden/>
    <w:rsid w:val="00DA07E3"/>
    <w:pPr>
      <w:widowControl w:val="0"/>
      <w:numPr>
        <w:numId w:val="15"/>
      </w:numPr>
      <w:tabs>
        <w:tab w:val="clear" w:pos="4611"/>
      </w:tabs>
      <w:autoSpaceDE w:val="0"/>
      <w:autoSpaceDN w:val="0"/>
      <w:adjustRightInd w:val="0"/>
      <w:spacing w:line="240" w:lineRule="auto"/>
      <w:ind w:left="0" w:firstLine="0"/>
      <w:jc w:val="left"/>
    </w:pPr>
    <w:rPr>
      <w:sz w:val="20"/>
      <w:szCs w:val="20"/>
    </w:rPr>
  </w:style>
  <w:style w:type="character" w:customStyle="1" w:styleId="afffffffff5">
    <w:name w:val="Заголовок таблицы + Обычный Знак"/>
    <w:basedOn w:val="ac"/>
    <w:link w:val="afffffffff4"/>
    <w:semiHidden/>
    <w:locked/>
    <w:rsid w:val="00DA07E3"/>
    <w:rPr>
      <w:sz w:val="24"/>
      <w:szCs w:val="24"/>
      <w:u w:val="single"/>
    </w:rPr>
  </w:style>
  <w:style w:type="character" w:customStyle="1" w:styleId="afffffffff6">
    <w:name w:val="Обычный в таблице Знак Знак"/>
    <w:basedOn w:val="ac"/>
    <w:semiHidden/>
    <w:rsid w:val="00DA07E3"/>
    <w:rPr>
      <w:rFonts w:cs="Times New Roman"/>
      <w:sz w:val="24"/>
      <w:szCs w:val="24"/>
      <w:lang w:val="ru-RU" w:eastAsia="ru-RU" w:bidi="ar-SA"/>
    </w:rPr>
  </w:style>
  <w:style w:type="character" w:customStyle="1" w:styleId="afffffffff7">
    <w:name w:val="Подчеркнутый Знак Знак Знак Знак"/>
    <w:basedOn w:val="ac"/>
    <w:semiHidden/>
    <w:rsid w:val="00DA07E3"/>
    <w:rPr>
      <w:rFonts w:cs="Times New Roman"/>
      <w:sz w:val="24"/>
      <w:szCs w:val="24"/>
      <w:u w:val="single"/>
      <w:lang w:val="ru-RU" w:eastAsia="ru-RU" w:bidi="ar-SA"/>
    </w:rPr>
  </w:style>
  <w:style w:type="character" w:customStyle="1" w:styleId="1fffb">
    <w:name w:val="Маркированный_1 Знак Знак Знак Знак Знак"/>
    <w:basedOn w:val="ac"/>
    <w:semiHidden/>
    <w:rsid w:val="00DA07E3"/>
    <w:rPr>
      <w:rFonts w:cs="Times New Roman"/>
      <w:sz w:val="24"/>
      <w:szCs w:val="24"/>
      <w:lang w:val="ru-RU" w:eastAsia="ru-RU" w:bidi="ar-SA"/>
    </w:rPr>
  </w:style>
  <w:style w:type="character" w:customStyle="1" w:styleId="1fffc">
    <w:name w:val="Знак1 Знак Знак Знак"/>
    <w:basedOn w:val="ac"/>
    <w:semiHidden/>
    <w:rsid w:val="00DA07E3"/>
    <w:rPr>
      <w:rFonts w:cs="Times New Roman"/>
      <w:sz w:val="24"/>
      <w:szCs w:val="24"/>
      <w:lang w:val="ru-RU" w:eastAsia="ru-RU" w:bidi="ar-SA"/>
    </w:rPr>
  </w:style>
  <w:style w:type="character" w:customStyle="1" w:styleId="1fffd">
    <w:name w:val="Заголовок_1 Знак Знак Знак Знак Знак"/>
    <w:basedOn w:val="ac"/>
    <w:semiHidden/>
    <w:rsid w:val="00DA07E3"/>
    <w:rPr>
      <w:rFonts w:cs="Times New Roman"/>
      <w:b/>
      <w:caps/>
      <w:sz w:val="24"/>
      <w:szCs w:val="24"/>
      <w:lang w:val="ru-RU" w:eastAsia="ru-RU" w:bidi="ar-SA"/>
    </w:rPr>
  </w:style>
  <w:style w:type="paragraph" w:customStyle="1" w:styleId="xl77">
    <w:name w:val="xl77"/>
    <w:basedOn w:val="aa"/>
    <w:semiHidden/>
    <w:rsid w:val="00DA07E3"/>
    <w:pPr>
      <w:pBdr>
        <w:top w:val="single" w:sz="4" w:space="0" w:color="auto"/>
        <w:left w:val="single" w:sz="4" w:space="0" w:color="auto"/>
      </w:pBdr>
      <w:spacing w:before="100" w:beforeAutospacing="1" w:after="100" w:afterAutospacing="1"/>
      <w:jc w:val="center"/>
      <w:textAlignment w:val="center"/>
    </w:pPr>
    <w:rPr>
      <w:b/>
      <w:bCs/>
      <w:sz w:val="24"/>
      <w:szCs w:val="24"/>
    </w:rPr>
  </w:style>
  <w:style w:type="paragraph" w:customStyle="1" w:styleId="xl78">
    <w:name w:val="xl78"/>
    <w:basedOn w:val="aa"/>
    <w:semiHidden/>
    <w:rsid w:val="00DA07E3"/>
    <w:pPr>
      <w:pBdr>
        <w:top w:val="single" w:sz="4" w:space="0" w:color="auto"/>
      </w:pBdr>
      <w:spacing w:before="100" w:beforeAutospacing="1" w:after="100" w:afterAutospacing="1"/>
      <w:jc w:val="center"/>
      <w:textAlignment w:val="center"/>
    </w:pPr>
    <w:rPr>
      <w:b/>
      <w:bCs/>
      <w:sz w:val="24"/>
      <w:szCs w:val="24"/>
    </w:rPr>
  </w:style>
  <w:style w:type="paragraph" w:customStyle="1" w:styleId="xl79">
    <w:name w:val="xl79"/>
    <w:basedOn w:val="aa"/>
    <w:semiHidden/>
    <w:rsid w:val="00DA07E3"/>
    <w:pPr>
      <w:pBdr>
        <w:top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0">
    <w:name w:val="xl80"/>
    <w:basedOn w:val="aa"/>
    <w:semiHidden/>
    <w:rsid w:val="00DA07E3"/>
    <w:pPr>
      <w:pBdr>
        <w:top w:val="single" w:sz="4" w:space="0" w:color="auto"/>
        <w:left w:val="single" w:sz="4" w:space="0" w:color="auto"/>
        <w:right w:val="single" w:sz="4" w:space="0" w:color="auto"/>
      </w:pBdr>
      <w:spacing w:before="100" w:beforeAutospacing="1" w:after="100" w:afterAutospacing="1"/>
      <w:textAlignment w:val="center"/>
    </w:pPr>
    <w:rPr>
      <w:b/>
      <w:bCs/>
      <w:sz w:val="24"/>
      <w:szCs w:val="24"/>
    </w:rPr>
  </w:style>
  <w:style w:type="paragraph" w:customStyle="1" w:styleId="afffffffff8">
    <w:name w:val="В таблице"/>
    <w:basedOn w:val="aa"/>
    <w:semiHidden/>
    <w:rsid w:val="00DA07E3"/>
    <w:pPr>
      <w:spacing w:line="360" w:lineRule="auto"/>
      <w:jc w:val="center"/>
    </w:pPr>
    <w:rPr>
      <w:sz w:val="24"/>
      <w:szCs w:val="24"/>
    </w:rPr>
  </w:style>
  <w:style w:type="paragraph" w:customStyle="1" w:styleId="Sb">
    <w:name w:val="S_Заголовок таблицы"/>
    <w:basedOn w:val="aa"/>
    <w:rsid w:val="00DA07E3"/>
    <w:pPr>
      <w:spacing w:line="360" w:lineRule="auto"/>
      <w:ind w:firstLine="709"/>
      <w:jc w:val="center"/>
    </w:pPr>
    <w:rPr>
      <w:sz w:val="24"/>
      <w:szCs w:val="24"/>
      <w:u w:val="single"/>
    </w:rPr>
  </w:style>
  <w:style w:type="paragraph" w:customStyle="1" w:styleId="Sc">
    <w:name w:val="S_Обычный с подчеркиванием"/>
    <w:basedOn w:val="aa"/>
    <w:link w:val="Sd"/>
    <w:rsid w:val="00DA07E3"/>
    <w:pPr>
      <w:spacing w:line="360" w:lineRule="auto"/>
      <w:ind w:firstLine="709"/>
      <w:jc w:val="both"/>
    </w:pPr>
    <w:rPr>
      <w:sz w:val="24"/>
      <w:szCs w:val="24"/>
      <w:u w:val="single"/>
    </w:rPr>
  </w:style>
  <w:style w:type="character" w:customStyle="1" w:styleId="Sd">
    <w:name w:val="S_Обычный с подчеркиванием Знак"/>
    <w:basedOn w:val="ac"/>
    <w:link w:val="Sc"/>
    <w:locked/>
    <w:rsid w:val="00DA07E3"/>
    <w:rPr>
      <w:sz w:val="24"/>
      <w:szCs w:val="24"/>
      <w:u w:val="single"/>
    </w:rPr>
  </w:style>
  <w:style w:type="paragraph" w:customStyle="1" w:styleId="S0">
    <w:name w:val="S_рисунок"/>
    <w:basedOn w:val="aa"/>
    <w:rsid w:val="00DA07E3"/>
    <w:pPr>
      <w:numPr>
        <w:numId w:val="17"/>
      </w:numPr>
      <w:tabs>
        <w:tab w:val="clear" w:pos="2149"/>
        <w:tab w:val="num" w:pos="360"/>
      </w:tabs>
      <w:spacing w:line="360" w:lineRule="auto"/>
      <w:ind w:left="0" w:firstLine="0"/>
      <w:jc w:val="right"/>
    </w:pPr>
    <w:rPr>
      <w:sz w:val="24"/>
      <w:szCs w:val="24"/>
    </w:rPr>
  </w:style>
  <w:style w:type="paragraph" w:customStyle="1" w:styleId="S">
    <w:name w:val="S_Таблица"/>
    <w:basedOn w:val="aa"/>
    <w:rsid w:val="00DA07E3"/>
    <w:pPr>
      <w:numPr>
        <w:numId w:val="18"/>
      </w:numPr>
      <w:tabs>
        <w:tab w:val="clear" w:pos="1440"/>
        <w:tab w:val="num" w:pos="360"/>
      </w:tabs>
      <w:spacing w:line="360" w:lineRule="auto"/>
      <w:ind w:left="0" w:right="-158" w:firstLine="0"/>
      <w:jc w:val="right"/>
    </w:pPr>
    <w:rPr>
      <w:sz w:val="24"/>
      <w:szCs w:val="24"/>
    </w:rPr>
  </w:style>
  <w:style w:type="paragraph" w:customStyle="1" w:styleId="afffffffff9">
    <w:name w:val="_Обычный"/>
    <w:basedOn w:val="aa"/>
    <w:semiHidden/>
    <w:rsid w:val="00DA07E3"/>
    <w:pPr>
      <w:spacing w:line="360" w:lineRule="auto"/>
      <w:ind w:firstLine="709"/>
      <w:jc w:val="both"/>
    </w:pPr>
    <w:rPr>
      <w:sz w:val="24"/>
      <w:szCs w:val="24"/>
    </w:rPr>
  </w:style>
  <w:style w:type="paragraph" w:customStyle="1" w:styleId="1fffe">
    <w:name w:val="Заголов1"/>
    <w:basedOn w:val="ConsPlusTitle"/>
    <w:semiHidden/>
    <w:rsid w:val="00DA07E3"/>
    <w:pPr>
      <w:spacing w:line="360" w:lineRule="auto"/>
      <w:jc w:val="center"/>
    </w:pPr>
    <w:rPr>
      <w:sz w:val="28"/>
      <w:szCs w:val="28"/>
    </w:rPr>
  </w:style>
  <w:style w:type="paragraph" w:customStyle="1" w:styleId="S22">
    <w:name w:val="S_Нумерованный_2"/>
    <w:basedOn w:val="aa"/>
    <w:autoRedefine/>
    <w:rsid w:val="00DA07E3"/>
    <w:pPr>
      <w:tabs>
        <w:tab w:val="num" w:pos="1021"/>
      </w:tabs>
      <w:spacing w:line="360" w:lineRule="auto"/>
      <w:ind w:firstLine="737"/>
      <w:jc w:val="both"/>
    </w:pPr>
    <w:rPr>
      <w:rFonts w:cs="Arial"/>
      <w:sz w:val="24"/>
      <w:szCs w:val="24"/>
    </w:rPr>
  </w:style>
  <w:style w:type="paragraph" w:customStyle="1" w:styleId="Se">
    <w:name w:val="S_Список литературы"/>
    <w:basedOn w:val="S1"/>
    <w:autoRedefine/>
    <w:rsid w:val="00DA07E3"/>
    <w:pPr>
      <w:tabs>
        <w:tab w:val="num" w:pos="1134"/>
      </w:tabs>
      <w:ind w:firstLine="794"/>
    </w:pPr>
    <w:rPr>
      <w:rFonts w:cs="Arial"/>
    </w:rPr>
  </w:style>
  <w:style w:type="paragraph" w:customStyle="1" w:styleId="22">
    <w:name w:val="обычный 22"/>
    <w:basedOn w:val="S1"/>
    <w:qFormat/>
    <w:rsid w:val="00DA07E3"/>
    <w:pPr>
      <w:numPr>
        <w:numId w:val="19"/>
      </w:numPr>
      <w:tabs>
        <w:tab w:val="num" w:pos="360"/>
        <w:tab w:val="num" w:pos="720"/>
        <w:tab w:val="num" w:pos="4116"/>
      </w:tabs>
      <w:ind w:left="0" w:firstLine="709"/>
    </w:pPr>
  </w:style>
  <w:style w:type="paragraph" w:customStyle="1" w:styleId="2ff9">
    <w:name w:val="обычный 2"/>
    <w:basedOn w:val="22"/>
    <w:qFormat/>
    <w:rsid w:val="00DA07E3"/>
    <w:pPr>
      <w:widowControl w:val="0"/>
      <w:numPr>
        <w:numId w:val="0"/>
      </w:numPr>
      <w:tabs>
        <w:tab w:val="num" w:pos="720"/>
      </w:tabs>
      <w:autoSpaceDE w:val="0"/>
      <w:autoSpaceDN w:val="0"/>
      <w:adjustRightInd w:val="0"/>
      <w:spacing w:before="120" w:line="240" w:lineRule="auto"/>
      <w:ind w:firstLine="720"/>
    </w:pPr>
    <w:rPr>
      <w:sz w:val="20"/>
      <w:szCs w:val="20"/>
    </w:rPr>
  </w:style>
  <w:style w:type="paragraph" w:customStyle="1" w:styleId="23">
    <w:name w:val="обычный 23"/>
    <w:basedOn w:val="22"/>
    <w:qFormat/>
    <w:rsid w:val="00DA07E3"/>
    <w:pPr>
      <w:widowControl w:val="0"/>
      <w:numPr>
        <w:numId w:val="20"/>
      </w:numPr>
      <w:tabs>
        <w:tab w:val="num" w:pos="720"/>
        <w:tab w:val="num" w:pos="1080"/>
        <w:tab w:val="num" w:pos="2149"/>
      </w:tabs>
      <w:autoSpaceDE w:val="0"/>
      <w:autoSpaceDN w:val="0"/>
      <w:adjustRightInd w:val="0"/>
      <w:spacing w:before="120" w:line="240" w:lineRule="auto"/>
      <w:ind w:left="0" w:firstLine="720"/>
    </w:pPr>
    <w:rPr>
      <w:sz w:val="20"/>
      <w:szCs w:val="20"/>
    </w:rPr>
  </w:style>
  <w:style w:type="paragraph" w:customStyle="1" w:styleId="afffffffffa">
    <w:name w:val="Подпись к рисунку"/>
    <w:basedOn w:val="aa"/>
    <w:next w:val="aa"/>
    <w:rsid w:val="00DA07E3"/>
    <w:pPr>
      <w:spacing w:after="120" w:line="312" w:lineRule="auto"/>
      <w:jc w:val="center"/>
    </w:pPr>
    <w:rPr>
      <w:sz w:val="24"/>
      <w:szCs w:val="22"/>
      <w:lang w:eastAsia="en-US"/>
    </w:rPr>
  </w:style>
  <w:style w:type="paragraph" w:styleId="afffffffffb">
    <w:name w:val="TOC Heading"/>
    <w:basedOn w:val="14"/>
    <w:next w:val="aa"/>
    <w:uiPriority w:val="39"/>
    <w:qFormat/>
    <w:rsid w:val="00DA07E3"/>
    <w:pPr>
      <w:keepLines/>
      <w:tabs>
        <w:tab w:val="num" w:pos="360"/>
      </w:tabs>
      <w:overflowPunct/>
      <w:autoSpaceDE/>
      <w:autoSpaceDN/>
      <w:adjustRightInd/>
      <w:spacing w:before="480" w:after="0" w:line="360" w:lineRule="auto"/>
      <w:ind w:left="284" w:right="284" w:firstLine="851"/>
      <w:textAlignment w:val="auto"/>
      <w:outlineLvl w:val="9"/>
    </w:pPr>
    <w:rPr>
      <w:rFonts w:ascii="Cambria" w:hAnsi="Cambria"/>
      <w:bCs/>
      <w:i/>
      <w:color w:val="365F91"/>
      <w:kern w:val="0"/>
      <w:szCs w:val="28"/>
    </w:rPr>
  </w:style>
  <w:style w:type="character" w:customStyle="1" w:styleId="11b">
    <w:name w:val="Знак11"/>
    <w:basedOn w:val="ac"/>
    <w:semiHidden/>
    <w:rsid w:val="00DA07E3"/>
    <w:rPr>
      <w:rFonts w:ascii="Arial" w:hAnsi="Arial" w:cs="Arial"/>
      <w:b/>
      <w:bCs/>
      <w:i/>
      <w:iCs/>
      <w:sz w:val="28"/>
      <w:szCs w:val="28"/>
      <w:lang w:val="ru-RU" w:eastAsia="ru-RU" w:bidi="ar-SA"/>
    </w:rPr>
  </w:style>
  <w:style w:type="paragraph" w:customStyle="1" w:styleId="2ffa">
    <w:name w:val="Цитата2"/>
    <w:basedOn w:val="aa"/>
    <w:semiHidden/>
    <w:rsid w:val="00DA07E3"/>
    <w:pPr>
      <w:spacing w:line="360" w:lineRule="auto"/>
      <w:ind w:left="526" w:right="43" w:firstLine="709"/>
      <w:jc w:val="both"/>
    </w:pPr>
  </w:style>
  <w:style w:type="paragraph" w:customStyle="1" w:styleId="2ffb">
    <w:name w:val="Маркированный список2"/>
    <w:basedOn w:val="aa"/>
    <w:semiHidden/>
    <w:rsid w:val="00DA07E3"/>
    <w:pPr>
      <w:spacing w:before="100" w:beforeAutospacing="1" w:after="100" w:afterAutospacing="1" w:line="360" w:lineRule="auto"/>
      <w:ind w:firstLine="709"/>
      <w:jc w:val="both"/>
    </w:pPr>
    <w:rPr>
      <w:szCs w:val="24"/>
    </w:rPr>
  </w:style>
  <w:style w:type="paragraph" w:customStyle="1" w:styleId="2ffc">
    <w:name w:val="Нумерованный список2"/>
    <w:basedOn w:val="aa"/>
    <w:semiHidden/>
    <w:rsid w:val="00DA07E3"/>
    <w:pPr>
      <w:spacing w:before="100" w:beforeAutospacing="1" w:after="100" w:afterAutospacing="1" w:line="360" w:lineRule="auto"/>
      <w:ind w:firstLine="709"/>
      <w:jc w:val="both"/>
    </w:pPr>
    <w:rPr>
      <w:szCs w:val="24"/>
    </w:rPr>
  </w:style>
  <w:style w:type="character" w:customStyle="1" w:styleId="11c">
    <w:name w:val="Знак Знак11"/>
    <w:basedOn w:val="ac"/>
    <w:semiHidden/>
    <w:rsid w:val="00DA07E3"/>
    <w:rPr>
      <w:rFonts w:cs="Times New Roman"/>
      <w:sz w:val="24"/>
      <w:szCs w:val="24"/>
      <w:u w:val="single"/>
      <w:lang w:val="ru-RU" w:eastAsia="ru-RU" w:bidi="ar-SA"/>
    </w:rPr>
  </w:style>
  <w:style w:type="character" w:customStyle="1" w:styleId="1ffff">
    <w:name w:val="Знак Знак Знак Знак1"/>
    <w:basedOn w:val="ac"/>
    <w:semiHidden/>
    <w:rsid w:val="00DA07E3"/>
    <w:rPr>
      <w:rFonts w:cs="Times New Roman"/>
      <w:sz w:val="24"/>
      <w:szCs w:val="24"/>
      <w:lang w:val="ru-RU" w:eastAsia="ru-RU" w:bidi="ar-SA"/>
    </w:rPr>
  </w:style>
  <w:style w:type="character" w:customStyle="1" w:styleId="216">
    <w:name w:val="Знак2 Знак Знак Знак1"/>
    <w:basedOn w:val="ac"/>
    <w:semiHidden/>
    <w:rsid w:val="00DA07E3"/>
    <w:rPr>
      <w:rFonts w:cs="Times New Roman"/>
      <w:b/>
      <w:bCs/>
      <w:sz w:val="24"/>
      <w:szCs w:val="24"/>
      <w:lang w:val="ru-RU" w:eastAsia="ru-RU" w:bidi="ar-SA"/>
    </w:rPr>
  </w:style>
  <w:style w:type="character" w:customStyle="1" w:styleId="11d">
    <w:name w:val="Знак1 Знак Знак Знак1"/>
    <w:basedOn w:val="ac"/>
    <w:semiHidden/>
    <w:rsid w:val="00DA07E3"/>
    <w:rPr>
      <w:rFonts w:cs="Times New Roman"/>
      <w:sz w:val="24"/>
      <w:szCs w:val="24"/>
      <w:lang w:val="ru-RU" w:eastAsia="ru-RU" w:bidi="ar-SA"/>
    </w:rPr>
  </w:style>
  <w:style w:type="paragraph" w:styleId="afffffffffc">
    <w:name w:val="No Spacing"/>
    <w:link w:val="afffffffffd"/>
    <w:uiPriority w:val="1"/>
    <w:qFormat/>
    <w:rsid w:val="00DA07E3"/>
    <w:rPr>
      <w:rFonts w:ascii="Calibri" w:hAnsi="Calibri"/>
      <w:sz w:val="22"/>
      <w:szCs w:val="22"/>
      <w:lang w:eastAsia="en-US"/>
    </w:rPr>
  </w:style>
  <w:style w:type="paragraph" w:customStyle="1" w:styleId="afffffffffe">
    <w:name w:val="ГРАД Основной текст"/>
    <w:basedOn w:val="aa"/>
    <w:rsid w:val="00DA07E3"/>
    <w:pPr>
      <w:tabs>
        <w:tab w:val="left" w:pos="540"/>
        <w:tab w:val="left" w:pos="1080"/>
        <w:tab w:val="left" w:pos="1260"/>
        <w:tab w:val="left" w:pos="1620"/>
      </w:tabs>
      <w:spacing w:line="360" w:lineRule="auto"/>
      <w:ind w:firstLine="709"/>
      <w:jc w:val="both"/>
    </w:pPr>
    <w:rPr>
      <w:bCs/>
      <w:spacing w:val="4"/>
      <w:sz w:val="24"/>
      <w:szCs w:val="24"/>
    </w:rPr>
  </w:style>
  <w:style w:type="paragraph" w:customStyle="1" w:styleId="a9">
    <w:name w:val="ГРАД Список маркированный"/>
    <w:basedOn w:val="affff1"/>
    <w:rsid w:val="00DA07E3"/>
    <w:pPr>
      <w:numPr>
        <w:numId w:val="22"/>
      </w:numPr>
      <w:tabs>
        <w:tab w:val="left" w:pos="900"/>
        <w:tab w:val="left" w:pos="1080"/>
      </w:tabs>
      <w:spacing w:line="360" w:lineRule="auto"/>
      <w:contextualSpacing w:val="0"/>
    </w:pPr>
    <w:rPr>
      <w:spacing w:val="-1"/>
      <w:szCs w:val="24"/>
      <w:lang w:eastAsia="ru-RU"/>
    </w:rPr>
  </w:style>
  <w:style w:type="paragraph" w:customStyle="1" w:styleId="affffffffff">
    <w:name w:val="Нормал для ПЗ"/>
    <w:basedOn w:val="aa"/>
    <w:rsid w:val="00DA07E3"/>
    <w:pPr>
      <w:spacing w:line="312" w:lineRule="auto"/>
      <w:ind w:firstLine="709"/>
      <w:jc w:val="both"/>
    </w:pPr>
    <w:rPr>
      <w:sz w:val="24"/>
      <w:szCs w:val="24"/>
    </w:rPr>
  </w:style>
  <w:style w:type="paragraph" w:customStyle="1" w:styleId="-">
    <w:name w:val="Стиль абзаца - основа"/>
    <w:basedOn w:val="aa"/>
    <w:link w:val="-0"/>
    <w:rsid w:val="00DA07E3"/>
    <w:pPr>
      <w:tabs>
        <w:tab w:val="left" w:pos="912"/>
      </w:tabs>
      <w:suppressAutoHyphens/>
      <w:overflowPunct w:val="0"/>
      <w:autoSpaceDE w:val="0"/>
      <w:autoSpaceDN w:val="0"/>
      <w:adjustRightInd w:val="0"/>
      <w:ind w:firstLine="539"/>
      <w:jc w:val="both"/>
    </w:pPr>
    <w:rPr>
      <w:sz w:val="24"/>
    </w:rPr>
  </w:style>
  <w:style w:type="character" w:customStyle="1" w:styleId="-0">
    <w:name w:val="Стиль абзаца - основа Знак"/>
    <w:basedOn w:val="ac"/>
    <w:link w:val="-"/>
    <w:locked/>
    <w:rsid w:val="00DA07E3"/>
    <w:rPr>
      <w:sz w:val="24"/>
    </w:rPr>
  </w:style>
  <w:style w:type="character" w:styleId="affffffffff0">
    <w:name w:val="Placeholder Text"/>
    <w:basedOn w:val="ac"/>
    <w:uiPriority w:val="99"/>
    <w:semiHidden/>
    <w:rsid w:val="00DA07E3"/>
    <w:rPr>
      <w:rFonts w:cs="Times New Roman"/>
      <w:color w:val="808080"/>
    </w:rPr>
  </w:style>
  <w:style w:type="numbering" w:customStyle="1" w:styleId="a">
    <w:name w:val="Стиль маркированный"/>
    <w:rsid w:val="00DA07E3"/>
    <w:pPr>
      <w:numPr>
        <w:numId w:val="23"/>
      </w:numPr>
    </w:pPr>
  </w:style>
  <w:style w:type="numbering" w:customStyle="1" w:styleId="1ai2">
    <w:name w:val="1 / a / i2"/>
    <w:rsid w:val="00DA07E3"/>
    <w:pPr>
      <w:numPr>
        <w:numId w:val="11"/>
      </w:numPr>
    </w:pPr>
  </w:style>
  <w:style w:type="numbering" w:styleId="a0">
    <w:name w:val="Outline List 3"/>
    <w:basedOn w:val="ae"/>
    <w:uiPriority w:val="99"/>
    <w:unhideWhenUsed/>
    <w:rsid w:val="00DA07E3"/>
    <w:pPr>
      <w:numPr>
        <w:numId w:val="21"/>
      </w:numPr>
    </w:pPr>
  </w:style>
  <w:style w:type="numbering" w:customStyle="1" w:styleId="2">
    <w:name w:val="Статья / Раздел2"/>
    <w:rsid w:val="00DA07E3"/>
    <w:pPr>
      <w:numPr>
        <w:numId w:val="12"/>
      </w:numPr>
    </w:pPr>
  </w:style>
  <w:style w:type="numbering" w:customStyle="1" w:styleId="10">
    <w:name w:val="Статья / Раздел1"/>
    <w:rsid w:val="00DA07E3"/>
    <w:pPr>
      <w:numPr>
        <w:numId w:val="14"/>
      </w:numPr>
    </w:pPr>
  </w:style>
  <w:style w:type="numbering" w:customStyle="1" w:styleId="1ai1">
    <w:name w:val="1 / a / i1"/>
    <w:rsid w:val="00DA07E3"/>
    <w:pPr>
      <w:numPr>
        <w:numId w:val="13"/>
      </w:numPr>
    </w:pPr>
  </w:style>
  <w:style w:type="numbering" w:styleId="1ai">
    <w:name w:val="Outline List 1"/>
    <w:basedOn w:val="ae"/>
    <w:uiPriority w:val="99"/>
    <w:unhideWhenUsed/>
    <w:rsid w:val="00DA07E3"/>
    <w:pPr>
      <w:numPr>
        <w:numId w:val="7"/>
      </w:numPr>
    </w:pPr>
  </w:style>
  <w:style w:type="numbering" w:customStyle="1" w:styleId="1111111">
    <w:name w:val="1 / 1.1 / 1.1.11"/>
    <w:rsid w:val="00DA07E3"/>
    <w:pPr>
      <w:numPr>
        <w:numId w:val="8"/>
      </w:numPr>
    </w:pPr>
  </w:style>
  <w:style w:type="numbering" w:styleId="111111">
    <w:name w:val="Outline List 2"/>
    <w:basedOn w:val="ae"/>
    <w:unhideWhenUsed/>
    <w:rsid w:val="00DA07E3"/>
    <w:pPr>
      <w:numPr>
        <w:numId w:val="6"/>
      </w:numPr>
    </w:pPr>
  </w:style>
  <w:style w:type="numbering" w:customStyle="1" w:styleId="1111112">
    <w:name w:val="1 / 1.1 / 1.1.12"/>
    <w:rsid w:val="00DA07E3"/>
    <w:pPr>
      <w:numPr>
        <w:numId w:val="10"/>
      </w:numPr>
    </w:pPr>
  </w:style>
  <w:style w:type="numbering" w:customStyle="1" w:styleId="301">
    <w:name w:val="Нет списка30"/>
    <w:next w:val="ae"/>
    <w:uiPriority w:val="99"/>
    <w:semiHidden/>
    <w:unhideWhenUsed/>
    <w:rsid w:val="00DA07E3"/>
  </w:style>
  <w:style w:type="numbering" w:customStyle="1" w:styleId="324">
    <w:name w:val="Нет списка32"/>
    <w:next w:val="ae"/>
    <w:semiHidden/>
    <w:rsid w:val="00DA07E3"/>
  </w:style>
  <w:style w:type="paragraph" w:customStyle="1" w:styleId="75">
    <w:name w:val="Обычный7"/>
    <w:semiHidden/>
    <w:rsid w:val="00DA07E3"/>
    <w:pPr>
      <w:widowControl w:val="0"/>
      <w:tabs>
        <w:tab w:val="center" w:pos="4677"/>
        <w:tab w:val="right" w:pos="9355"/>
      </w:tabs>
      <w:autoSpaceDE w:val="0"/>
      <w:autoSpaceDN w:val="0"/>
      <w:adjustRightInd w:val="0"/>
      <w:snapToGrid w:val="0"/>
    </w:pPr>
    <w:rPr>
      <w:sz w:val="22"/>
    </w:rPr>
  </w:style>
  <w:style w:type="paragraph" w:customStyle="1" w:styleId="1190">
    <w:name w:val="Знак11 Знак Знак Знак Знак Знак Знак Знак Знак Знак Знак Знак Знак Знак Знак Знак Знак Знак Знак Знак Знак Знак Знак Знак Знак9"/>
    <w:basedOn w:val="aa"/>
    <w:rsid w:val="00DA07E3"/>
    <w:pPr>
      <w:widowControl w:val="0"/>
      <w:adjustRightInd w:val="0"/>
      <w:spacing w:after="160" w:line="240" w:lineRule="exact"/>
      <w:jc w:val="right"/>
    </w:pPr>
    <w:rPr>
      <w:sz w:val="20"/>
      <w:lang w:val="en-GB" w:eastAsia="en-US"/>
    </w:rPr>
  </w:style>
  <w:style w:type="numbering" w:customStyle="1" w:styleId="1162">
    <w:name w:val="Нет списка116"/>
    <w:next w:val="ae"/>
    <w:semiHidden/>
    <w:rsid w:val="00DA07E3"/>
  </w:style>
  <w:style w:type="table" w:customStyle="1" w:styleId="1191">
    <w:name w:val="Сетка таблицы119"/>
    <w:basedOn w:val="ad"/>
    <w:next w:val="aff5"/>
    <w:rsid w:val="00DA07E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
    <w:name w:val="Нет списка210"/>
    <w:next w:val="ae"/>
    <w:semiHidden/>
    <w:rsid w:val="00DA07E3"/>
  </w:style>
  <w:style w:type="table" w:customStyle="1" w:styleId="2130">
    <w:name w:val="Сетка таблицы213"/>
    <w:basedOn w:val="ad"/>
    <w:next w:val="aff5"/>
    <w:rsid w:val="00DA0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6">
    <w:name w:val="Знак Знак Знак6"/>
    <w:basedOn w:val="aa"/>
    <w:rsid w:val="00DA07E3"/>
    <w:pPr>
      <w:widowControl w:val="0"/>
      <w:adjustRightInd w:val="0"/>
      <w:spacing w:after="160" w:line="240" w:lineRule="exact"/>
      <w:jc w:val="right"/>
    </w:pPr>
    <w:rPr>
      <w:sz w:val="20"/>
      <w:lang w:val="en-GB" w:eastAsia="en-US"/>
    </w:rPr>
  </w:style>
  <w:style w:type="paragraph" w:customStyle="1" w:styleId="3f7">
    <w:name w:val="Абзац списка3"/>
    <w:basedOn w:val="aa"/>
    <w:rsid w:val="00DA07E3"/>
    <w:pPr>
      <w:spacing w:after="200" w:line="276" w:lineRule="auto"/>
      <w:ind w:left="720"/>
      <w:contextualSpacing/>
    </w:pPr>
    <w:rPr>
      <w:rFonts w:ascii="Calibri" w:hAnsi="Calibri"/>
      <w:sz w:val="22"/>
      <w:szCs w:val="22"/>
      <w:lang w:eastAsia="en-US"/>
    </w:rPr>
  </w:style>
  <w:style w:type="paragraph" w:customStyle="1" w:styleId="1ffff0">
    <w:name w:val="Знак Знак Знак Знак Знак Знак Знак Знак Знак Знак Знак Знак Знак1"/>
    <w:basedOn w:val="aa"/>
    <w:rsid w:val="00DA07E3"/>
    <w:pPr>
      <w:spacing w:before="100" w:beforeAutospacing="1" w:after="100" w:afterAutospacing="1"/>
    </w:pPr>
    <w:rPr>
      <w:rFonts w:ascii="Tahoma" w:hAnsi="Tahoma"/>
      <w:sz w:val="20"/>
      <w:lang w:val="en-US" w:eastAsia="en-US"/>
    </w:rPr>
  </w:style>
  <w:style w:type="paragraph" w:customStyle="1" w:styleId="affffffffff1">
    <w:name w:val="для таблиц"/>
    <w:basedOn w:val="aa"/>
    <w:link w:val="affffffffff2"/>
    <w:qFormat/>
    <w:rsid w:val="00DA07E3"/>
    <w:pPr>
      <w:snapToGrid w:val="0"/>
      <w:jc w:val="center"/>
    </w:pPr>
    <w:rPr>
      <w:color w:val="E422E4"/>
      <w:sz w:val="20"/>
    </w:rPr>
  </w:style>
  <w:style w:type="character" w:customStyle="1" w:styleId="affffffffff2">
    <w:name w:val="для таблиц Знак"/>
    <w:basedOn w:val="ac"/>
    <w:link w:val="affffffffff1"/>
    <w:rsid w:val="00DA07E3"/>
    <w:rPr>
      <w:color w:val="E422E4"/>
    </w:rPr>
  </w:style>
  <w:style w:type="paragraph" w:styleId="affffffffff3">
    <w:name w:val="Revision"/>
    <w:hidden/>
    <w:uiPriority w:val="99"/>
    <w:semiHidden/>
    <w:rsid w:val="00DA07E3"/>
    <w:rPr>
      <w:rFonts w:ascii="GOST type A" w:hAnsi="GOST type A"/>
      <w:i/>
      <w:sz w:val="28"/>
      <w:szCs w:val="24"/>
    </w:rPr>
  </w:style>
  <w:style w:type="paragraph" w:customStyle="1" w:styleId="4d">
    <w:name w:val="Стиль4"/>
    <w:basedOn w:val="30"/>
    <w:link w:val="4e"/>
    <w:qFormat/>
    <w:rsid w:val="00DA07E3"/>
  </w:style>
  <w:style w:type="paragraph" w:customStyle="1" w:styleId="3f8">
    <w:name w:val="Стиль3"/>
    <w:basedOn w:val="30"/>
    <w:link w:val="3f9"/>
    <w:qFormat/>
    <w:rsid w:val="00DA07E3"/>
  </w:style>
  <w:style w:type="character" w:customStyle="1" w:styleId="3f9">
    <w:name w:val="Стиль3 Знак"/>
    <w:basedOn w:val="31"/>
    <w:link w:val="3f8"/>
    <w:rsid w:val="00DA07E3"/>
    <w:rPr>
      <w:b/>
      <w:sz w:val="24"/>
    </w:rPr>
  </w:style>
  <w:style w:type="character" w:customStyle="1" w:styleId="4e">
    <w:name w:val="Стиль4 Знак"/>
    <w:basedOn w:val="31"/>
    <w:link w:val="4d"/>
    <w:rsid w:val="00DA07E3"/>
    <w:rPr>
      <w:b/>
      <w:sz w:val="24"/>
    </w:rPr>
  </w:style>
  <w:style w:type="numbering" w:customStyle="1" w:styleId="330">
    <w:name w:val="Нет списка33"/>
    <w:next w:val="ae"/>
    <w:uiPriority w:val="99"/>
    <w:semiHidden/>
    <w:unhideWhenUsed/>
    <w:rsid w:val="00DA07E3"/>
  </w:style>
  <w:style w:type="table" w:customStyle="1" w:styleId="331">
    <w:name w:val="Сетка таблицы33"/>
    <w:basedOn w:val="ad"/>
    <w:next w:val="aff5"/>
    <w:uiPriority w:val="59"/>
    <w:rsid w:val="00DA07E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d"/>
    <w:next w:val="aff5"/>
    <w:uiPriority w:val="59"/>
    <w:rsid w:val="00DA07E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e"/>
    <w:uiPriority w:val="99"/>
    <w:semiHidden/>
    <w:unhideWhenUsed/>
    <w:rsid w:val="00DA07E3"/>
  </w:style>
  <w:style w:type="table" w:customStyle="1" w:styleId="350">
    <w:name w:val="Сетка таблицы35"/>
    <w:basedOn w:val="ad"/>
    <w:next w:val="aff5"/>
    <w:uiPriority w:val="59"/>
    <w:rsid w:val="00DA07E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
    <w:name w:val="Нет списка35"/>
    <w:next w:val="ae"/>
    <w:uiPriority w:val="99"/>
    <w:semiHidden/>
    <w:unhideWhenUsed/>
    <w:rsid w:val="00DA07E3"/>
  </w:style>
  <w:style w:type="character" w:customStyle="1" w:styleId="Absatz-Standardschriftart">
    <w:name w:val="Absatz-Standardschriftart"/>
    <w:rsid w:val="00DA07E3"/>
  </w:style>
  <w:style w:type="character" w:customStyle="1" w:styleId="WW-Absatz-Standardschriftart">
    <w:name w:val="WW-Absatz-Standardschriftart"/>
    <w:rsid w:val="00DA07E3"/>
  </w:style>
  <w:style w:type="character" w:customStyle="1" w:styleId="WW-Absatz-Standardschriftart1">
    <w:name w:val="WW-Absatz-Standardschriftart1"/>
    <w:rsid w:val="00DA07E3"/>
  </w:style>
  <w:style w:type="character" w:customStyle="1" w:styleId="WW-Absatz-Standardschriftart11">
    <w:name w:val="WW-Absatz-Standardschriftart11"/>
    <w:rsid w:val="00DA07E3"/>
  </w:style>
  <w:style w:type="character" w:customStyle="1" w:styleId="WW-Absatz-Standardschriftart111">
    <w:name w:val="WW-Absatz-Standardschriftart111"/>
    <w:rsid w:val="00DA07E3"/>
  </w:style>
  <w:style w:type="character" w:customStyle="1" w:styleId="WW-Absatz-Standardschriftart1111">
    <w:name w:val="WW-Absatz-Standardschriftart1111"/>
    <w:rsid w:val="00DA07E3"/>
  </w:style>
  <w:style w:type="character" w:customStyle="1" w:styleId="WW-Absatz-Standardschriftart11111">
    <w:name w:val="WW-Absatz-Standardschriftart11111"/>
    <w:rsid w:val="00DA07E3"/>
  </w:style>
  <w:style w:type="character" w:customStyle="1" w:styleId="WW-Absatz-Standardschriftart111111">
    <w:name w:val="WW-Absatz-Standardschriftart111111"/>
    <w:rsid w:val="00DA07E3"/>
  </w:style>
  <w:style w:type="character" w:customStyle="1" w:styleId="WW-Absatz-Standardschriftart1111111">
    <w:name w:val="WW-Absatz-Standardschriftart1111111"/>
    <w:rsid w:val="00DA07E3"/>
  </w:style>
  <w:style w:type="character" w:customStyle="1" w:styleId="WW-Absatz-Standardschriftart11111111">
    <w:name w:val="WW-Absatz-Standardschriftart11111111"/>
    <w:rsid w:val="00DA07E3"/>
  </w:style>
  <w:style w:type="character" w:customStyle="1" w:styleId="WW-Absatz-Standardschriftart111111111">
    <w:name w:val="WW-Absatz-Standardschriftart111111111"/>
    <w:rsid w:val="00DA07E3"/>
  </w:style>
  <w:style w:type="character" w:customStyle="1" w:styleId="WW-Absatz-Standardschriftart1111111111">
    <w:name w:val="WW-Absatz-Standardschriftart1111111111"/>
    <w:rsid w:val="00DA07E3"/>
  </w:style>
  <w:style w:type="character" w:customStyle="1" w:styleId="WW-Absatz-Standardschriftart11111111111">
    <w:name w:val="WW-Absatz-Standardschriftart11111111111"/>
    <w:rsid w:val="00DA07E3"/>
  </w:style>
  <w:style w:type="character" w:customStyle="1" w:styleId="WW-Absatz-Standardschriftart111111111111">
    <w:name w:val="WW-Absatz-Standardschriftart111111111111"/>
    <w:rsid w:val="00DA07E3"/>
  </w:style>
  <w:style w:type="character" w:customStyle="1" w:styleId="WW-Absatz-Standardschriftart1111111111111">
    <w:name w:val="WW-Absatz-Standardschriftart1111111111111"/>
    <w:rsid w:val="00DA07E3"/>
  </w:style>
  <w:style w:type="character" w:customStyle="1" w:styleId="2ffd">
    <w:name w:val="Основной шрифт абзаца2"/>
    <w:rsid w:val="00DA07E3"/>
  </w:style>
  <w:style w:type="character" w:customStyle="1" w:styleId="WW8Num1z0">
    <w:name w:val="WW8Num1z0"/>
    <w:rsid w:val="00DA07E3"/>
    <w:rPr>
      <w:rFonts w:ascii="Symbol" w:hAnsi="Symbol"/>
    </w:rPr>
  </w:style>
  <w:style w:type="character" w:customStyle="1" w:styleId="WW8Num5z0">
    <w:name w:val="WW8Num5z0"/>
    <w:rsid w:val="00DA07E3"/>
    <w:rPr>
      <w:rFonts w:ascii="Symbol" w:hAnsi="Symbol"/>
    </w:rPr>
  </w:style>
  <w:style w:type="character" w:customStyle="1" w:styleId="1ffff1">
    <w:name w:val="Основной шрифт абзаца1"/>
    <w:rsid w:val="00DA07E3"/>
  </w:style>
  <w:style w:type="character" w:customStyle="1" w:styleId="affffffffff4">
    <w:name w:val="Символ нумерации"/>
    <w:rsid w:val="00DA07E3"/>
  </w:style>
  <w:style w:type="paragraph" w:customStyle="1" w:styleId="2ffe">
    <w:name w:val="Заголовок2"/>
    <w:basedOn w:val="aa"/>
    <w:next w:val="ab"/>
    <w:rsid w:val="00DA07E3"/>
    <w:pPr>
      <w:keepNext/>
      <w:suppressAutoHyphens/>
      <w:spacing w:before="240" w:after="120"/>
    </w:pPr>
    <w:rPr>
      <w:rFonts w:ascii="Arial" w:eastAsia="Lucida Sans Unicode" w:hAnsi="Arial" w:cs="Tahoma"/>
      <w:szCs w:val="28"/>
      <w:lang w:eastAsia="ar-SA"/>
    </w:rPr>
  </w:style>
  <w:style w:type="paragraph" w:customStyle="1" w:styleId="2fff">
    <w:name w:val="Название2"/>
    <w:basedOn w:val="aa"/>
    <w:rsid w:val="00DA07E3"/>
    <w:pPr>
      <w:suppressLineNumbers/>
      <w:suppressAutoHyphens/>
      <w:spacing w:before="120" w:after="120"/>
    </w:pPr>
    <w:rPr>
      <w:rFonts w:ascii="Arial" w:hAnsi="Arial" w:cs="Tahoma"/>
      <w:i/>
      <w:iCs/>
      <w:sz w:val="20"/>
      <w:szCs w:val="24"/>
      <w:lang w:eastAsia="ar-SA"/>
    </w:rPr>
  </w:style>
  <w:style w:type="paragraph" w:customStyle="1" w:styleId="2fff0">
    <w:name w:val="Указатель2"/>
    <w:basedOn w:val="aa"/>
    <w:rsid w:val="00DA07E3"/>
    <w:pPr>
      <w:suppressLineNumbers/>
      <w:suppressAutoHyphens/>
    </w:pPr>
    <w:rPr>
      <w:rFonts w:ascii="Arial" w:hAnsi="Arial" w:cs="Tahoma"/>
      <w:sz w:val="24"/>
      <w:szCs w:val="24"/>
      <w:lang w:eastAsia="ar-SA"/>
    </w:rPr>
  </w:style>
  <w:style w:type="paragraph" w:customStyle="1" w:styleId="1ffff2">
    <w:name w:val="Указатель1"/>
    <w:basedOn w:val="aa"/>
    <w:rsid w:val="00DA07E3"/>
    <w:pPr>
      <w:suppressLineNumbers/>
      <w:suppressAutoHyphens/>
    </w:pPr>
    <w:rPr>
      <w:rFonts w:cs="Tahoma"/>
      <w:sz w:val="24"/>
      <w:szCs w:val="24"/>
      <w:lang w:eastAsia="ar-SA"/>
    </w:rPr>
  </w:style>
  <w:style w:type="paragraph" w:customStyle="1" w:styleId="affffffffff5">
    <w:name w:val="Заголовок КД"/>
    <w:basedOn w:val="aa"/>
    <w:next w:val="aa"/>
    <w:rsid w:val="00DA07E3"/>
    <w:pPr>
      <w:suppressAutoHyphens/>
      <w:ind w:left="284" w:right="284"/>
      <w:jc w:val="center"/>
    </w:pPr>
    <w:rPr>
      <w:b/>
      <w:lang w:eastAsia="ar-SA"/>
    </w:rPr>
  </w:style>
  <w:style w:type="paragraph" w:customStyle="1" w:styleId="Iauiueiniiaiieoaeno">
    <w:name w:val="Iau?iue.iniiaiie oaeno"/>
    <w:rsid w:val="00DA07E3"/>
    <w:pPr>
      <w:suppressAutoHyphens/>
      <w:snapToGrid w:val="0"/>
    </w:pPr>
    <w:rPr>
      <w:rFonts w:eastAsia="Arial"/>
      <w:lang w:eastAsia="ar-SA"/>
    </w:rPr>
  </w:style>
  <w:style w:type="paragraph" w:customStyle="1" w:styleId="affffffffff6">
    <w:name w:val="Содержимое врезки"/>
    <w:basedOn w:val="ab"/>
    <w:rsid w:val="00DA07E3"/>
    <w:pPr>
      <w:suppressAutoHyphens/>
      <w:spacing w:after="120" w:line="240" w:lineRule="auto"/>
      <w:ind w:firstLine="0"/>
      <w:jc w:val="left"/>
    </w:pPr>
    <w:rPr>
      <w:sz w:val="24"/>
      <w:szCs w:val="24"/>
      <w:lang w:eastAsia="ar-SA"/>
    </w:rPr>
  </w:style>
  <w:style w:type="table" w:customStyle="1" w:styleId="360">
    <w:name w:val="Сетка таблицы36"/>
    <w:basedOn w:val="ad"/>
    <w:next w:val="aff5"/>
    <w:rsid w:val="00DA07E3"/>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7">
    <w:name w:val="Стиль27"/>
    <w:basedOn w:val="aa"/>
    <w:rsid w:val="00DA07E3"/>
    <w:pPr>
      <w:widowControl w:val="0"/>
      <w:numPr>
        <w:numId w:val="24"/>
      </w:numPr>
      <w:suppressAutoHyphens/>
      <w:autoSpaceDE w:val="0"/>
      <w:adjustRightInd w:val="0"/>
      <w:spacing w:line="360" w:lineRule="auto"/>
      <w:jc w:val="center"/>
      <w:textAlignment w:val="baseline"/>
      <w:outlineLvl w:val="0"/>
    </w:pPr>
    <w:rPr>
      <w:rFonts w:eastAsia="GOST Type AU"/>
      <w:b/>
      <w:color w:val="000000"/>
      <w:kern w:val="24"/>
      <w:szCs w:val="28"/>
      <w:lang w:eastAsia="ar-SA"/>
    </w:rPr>
  </w:style>
  <w:style w:type="character" w:customStyle="1" w:styleId="fts-hit">
    <w:name w:val="fts-hit"/>
    <w:rsid w:val="00DA07E3"/>
    <w:rPr>
      <w:shd w:val="clear" w:color="auto" w:fill="FFC0CB"/>
    </w:rPr>
  </w:style>
  <w:style w:type="paragraph" w:customStyle="1" w:styleId="Iauiue">
    <w:name w:val="Iau?iue"/>
    <w:rsid w:val="00DA07E3"/>
    <w:pPr>
      <w:widowControl w:val="0"/>
      <w:suppressAutoHyphens/>
    </w:pPr>
    <w:rPr>
      <w:rFonts w:eastAsia="Arial"/>
      <w:lang w:eastAsia="ar-SA"/>
    </w:rPr>
  </w:style>
  <w:style w:type="paragraph" w:customStyle="1" w:styleId="nienie">
    <w:name w:val="nienie"/>
    <w:basedOn w:val="Iauiue"/>
    <w:rsid w:val="00DA07E3"/>
    <w:pPr>
      <w:keepLines/>
      <w:tabs>
        <w:tab w:val="num" w:pos="851"/>
      </w:tabs>
      <w:ind w:left="709" w:hanging="284"/>
      <w:jc w:val="both"/>
    </w:pPr>
    <w:rPr>
      <w:rFonts w:ascii="Peterburg" w:hAnsi="Peterburg"/>
      <w:sz w:val="24"/>
    </w:rPr>
  </w:style>
  <w:style w:type="paragraph" w:customStyle="1" w:styleId="2fff1">
    <w:name w:val="Îñíîâíîé òåêñò 2"/>
    <w:basedOn w:val="aa"/>
    <w:rsid w:val="00DA07E3"/>
    <w:pPr>
      <w:widowControl w:val="0"/>
      <w:suppressAutoHyphens/>
      <w:ind w:firstLine="720"/>
      <w:jc w:val="both"/>
    </w:pPr>
    <w:rPr>
      <w:rFonts w:eastAsia="Arial"/>
      <w:b/>
      <w:color w:val="000000"/>
      <w:sz w:val="24"/>
      <w:lang w:val="en-US" w:eastAsia="ar-SA"/>
    </w:rPr>
  </w:style>
  <w:style w:type="paragraph" w:customStyle="1" w:styleId="3fa">
    <w:name w:val="Îñíîâíîé òåêñò ñ îòñòóïîì 3"/>
    <w:basedOn w:val="aa"/>
    <w:rsid w:val="00DA07E3"/>
    <w:pPr>
      <w:widowControl w:val="0"/>
      <w:suppressAutoHyphens/>
      <w:ind w:firstLine="567"/>
      <w:jc w:val="both"/>
    </w:pPr>
    <w:rPr>
      <w:rFonts w:ascii="Peterburg" w:eastAsia="Arial" w:hAnsi="Peterburg"/>
      <w:b/>
      <w:i/>
      <w:sz w:val="24"/>
      <w:lang w:eastAsia="ar-SA"/>
    </w:rPr>
  </w:style>
  <w:style w:type="paragraph" w:customStyle="1" w:styleId="Iniiaiieoaeno2">
    <w:name w:val="Iniiaiie oaeno 2"/>
    <w:basedOn w:val="aa"/>
    <w:rsid w:val="00DA07E3"/>
    <w:pPr>
      <w:widowControl w:val="0"/>
      <w:suppressAutoHyphens/>
      <w:ind w:firstLine="567"/>
      <w:jc w:val="both"/>
    </w:pPr>
    <w:rPr>
      <w:b/>
      <w:color w:val="000000"/>
      <w:sz w:val="24"/>
      <w:lang w:eastAsia="ar-SA"/>
    </w:rPr>
  </w:style>
  <w:style w:type="paragraph" w:customStyle="1" w:styleId="OEM">
    <w:name w:val="Нормальный (OEM)"/>
    <w:basedOn w:val="aa"/>
    <w:next w:val="aa"/>
    <w:uiPriority w:val="99"/>
    <w:rsid w:val="00DA07E3"/>
    <w:pPr>
      <w:widowControl w:val="0"/>
      <w:autoSpaceDE w:val="0"/>
      <w:autoSpaceDN w:val="0"/>
      <w:adjustRightInd w:val="0"/>
      <w:jc w:val="both"/>
    </w:pPr>
    <w:rPr>
      <w:rFonts w:ascii="Courier New" w:hAnsi="Courier New" w:cs="Courier New"/>
      <w:sz w:val="20"/>
    </w:rPr>
  </w:style>
  <w:style w:type="paragraph" w:customStyle="1" w:styleId="Standard">
    <w:name w:val="Standard"/>
    <w:basedOn w:val="aa"/>
    <w:rsid w:val="00DA07E3"/>
    <w:pPr>
      <w:widowControl w:val="0"/>
    </w:pPr>
    <w:rPr>
      <w:rFonts w:eastAsia="Lucida Sans Unicode" w:cs="Tahoma"/>
      <w:sz w:val="24"/>
      <w:lang w:eastAsia="ar-SA"/>
    </w:rPr>
  </w:style>
  <w:style w:type="paragraph" w:customStyle="1" w:styleId="rvps5">
    <w:name w:val="rvps5"/>
    <w:basedOn w:val="aa"/>
    <w:rsid w:val="00DA07E3"/>
    <w:pPr>
      <w:spacing w:before="100" w:beforeAutospacing="1" w:after="100" w:afterAutospacing="1"/>
    </w:pPr>
    <w:rPr>
      <w:sz w:val="24"/>
      <w:szCs w:val="24"/>
    </w:rPr>
  </w:style>
  <w:style w:type="character" w:customStyle="1" w:styleId="rvts6">
    <w:name w:val="rvts6"/>
    <w:basedOn w:val="ac"/>
    <w:rsid w:val="00DA07E3"/>
  </w:style>
  <w:style w:type="table" w:customStyle="1" w:styleId="11e">
    <w:name w:val="Сетка таблицы 11"/>
    <w:basedOn w:val="ad"/>
    <w:next w:val="1fff1"/>
    <w:rsid w:val="00DA07E3"/>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Style3">
    <w:name w:val="Style3"/>
    <w:basedOn w:val="aa"/>
    <w:rsid w:val="00DA07E3"/>
    <w:pPr>
      <w:widowControl w:val="0"/>
      <w:suppressAutoHyphens/>
      <w:autoSpaceDE w:val="0"/>
      <w:spacing w:line="413" w:lineRule="exact"/>
    </w:pPr>
    <w:rPr>
      <w:rFonts w:ascii="Arial" w:hAnsi="Arial" w:cs="Arial"/>
      <w:sz w:val="24"/>
      <w:szCs w:val="24"/>
      <w:lang w:eastAsia="ar-SA"/>
    </w:rPr>
  </w:style>
  <w:style w:type="numbering" w:customStyle="1" w:styleId="1171">
    <w:name w:val="Нет списка117"/>
    <w:next w:val="ae"/>
    <w:semiHidden/>
    <w:rsid w:val="00DA07E3"/>
  </w:style>
  <w:style w:type="paragraph" w:customStyle="1" w:styleId="1ffff3">
    <w:name w:val="çàãîëîâîê 1"/>
    <w:basedOn w:val="afffff1"/>
    <w:next w:val="afffff1"/>
    <w:rsid w:val="00DA07E3"/>
    <w:pPr>
      <w:keepNext/>
      <w:widowControl w:val="0"/>
    </w:pPr>
    <w:rPr>
      <w:sz w:val="28"/>
      <w:lang w:val="ru-RU"/>
    </w:rPr>
  </w:style>
  <w:style w:type="paragraph" w:customStyle="1" w:styleId="Iniiaiieoaenonionooiii2">
    <w:name w:val="Iniiaiie oaeno n ionooiii 2"/>
    <w:basedOn w:val="Iauiue"/>
    <w:rsid w:val="00DA07E3"/>
    <w:pPr>
      <w:widowControl/>
      <w:suppressAutoHyphens w:val="0"/>
      <w:ind w:firstLine="284"/>
      <w:jc w:val="both"/>
    </w:pPr>
    <w:rPr>
      <w:rFonts w:ascii="Peterburg" w:eastAsia="Times New Roman" w:hAnsi="Peterburg"/>
      <w:lang w:eastAsia="ru-RU"/>
    </w:rPr>
  </w:style>
  <w:style w:type="paragraph" w:customStyle="1" w:styleId="affffffffff7">
    <w:name w:val="Îñíîâíîé òåêñò"/>
    <w:basedOn w:val="afffff1"/>
    <w:rsid w:val="00DA07E3"/>
    <w:pPr>
      <w:widowControl w:val="0"/>
      <w:tabs>
        <w:tab w:val="left" w:leader="dot" w:pos="9072"/>
      </w:tabs>
      <w:jc w:val="both"/>
    </w:pPr>
    <w:rPr>
      <w:b/>
      <w:sz w:val="24"/>
      <w:lang w:val="ru-RU"/>
    </w:rPr>
  </w:style>
  <w:style w:type="paragraph" w:customStyle="1" w:styleId="caaieiaie2">
    <w:name w:val="caaieiaie 2"/>
    <w:basedOn w:val="Iauiue"/>
    <w:next w:val="Iauiue"/>
    <w:rsid w:val="00DA07E3"/>
    <w:pPr>
      <w:keepNext/>
      <w:keepLines/>
      <w:suppressAutoHyphens w:val="0"/>
      <w:spacing w:before="240" w:after="60"/>
      <w:jc w:val="center"/>
    </w:pPr>
    <w:rPr>
      <w:rFonts w:ascii="Peterburg" w:eastAsia="Times New Roman" w:hAnsi="Peterburg"/>
      <w:b/>
      <w:sz w:val="24"/>
      <w:lang w:eastAsia="ru-RU"/>
    </w:rPr>
  </w:style>
  <w:style w:type="table" w:customStyle="1" w:styleId="1200">
    <w:name w:val="Сетка таблицы120"/>
    <w:basedOn w:val="ad"/>
    <w:next w:val="aff5"/>
    <w:rsid w:val="00DA0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14">
    <w:name w:val="Стиль Times New Roman 14 пт Междустр.интервал:  полуторный"/>
    <w:basedOn w:val="aa"/>
    <w:link w:val="TimesNewRoman140"/>
    <w:rsid w:val="00DA07E3"/>
    <w:pPr>
      <w:spacing w:before="100" w:beforeAutospacing="1" w:after="100" w:afterAutospacing="1" w:line="360" w:lineRule="auto"/>
      <w:ind w:firstLine="709"/>
      <w:jc w:val="both"/>
    </w:pPr>
    <w:rPr>
      <w:lang w:eastAsia="ar-SA"/>
    </w:rPr>
  </w:style>
  <w:style w:type="character" w:customStyle="1" w:styleId="TimesNewRoman140">
    <w:name w:val="Стиль Times New Roman 14 пт Междустр.интервал:  полуторный Знак"/>
    <w:link w:val="TimesNewRoman14"/>
    <w:rsid w:val="00DA07E3"/>
    <w:rPr>
      <w:sz w:val="28"/>
      <w:lang w:eastAsia="ar-SA"/>
    </w:rPr>
  </w:style>
  <w:style w:type="paragraph" w:customStyle="1" w:styleId="TimesNewRoman1">
    <w:name w:val="Стиль Стиль Список + Times New Roman1 + Междустр.интервал:  полутор..."/>
    <w:basedOn w:val="aa"/>
    <w:link w:val="TimesNewRoman10"/>
    <w:rsid w:val="00DA07E3"/>
    <w:rPr>
      <w:sz w:val="24"/>
      <w:szCs w:val="24"/>
      <w:lang w:eastAsia="ar-SA"/>
    </w:rPr>
  </w:style>
  <w:style w:type="character" w:customStyle="1" w:styleId="TimesNewRoman10">
    <w:name w:val="Стиль Стиль Список + Times New Roman1 + Междустр.интервал:  полутор... Знак"/>
    <w:link w:val="TimesNewRoman1"/>
    <w:rsid w:val="00DA07E3"/>
    <w:rPr>
      <w:sz w:val="24"/>
      <w:szCs w:val="24"/>
      <w:lang w:eastAsia="ar-SA"/>
    </w:rPr>
  </w:style>
  <w:style w:type="paragraph" w:customStyle="1" w:styleId="3TimesNewRoman">
    <w:name w:val="Стиль Заголовок 3 + Times New Roman Междустр.интервал:  полуторный"/>
    <w:basedOn w:val="30"/>
    <w:rsid w:val="00DA07E3"/>
    <w:pPr>
      <w:overflowPunct/>
      <w:autoSpaceDE/>
      <w:autoSpaceDN/>
      <w:adjustRightInd/>
      <w:spacing w:before="100" w:beforeAutospacing="1" w:after="100" w:afterAutospacing="1" w:line="360" w:lineRule="auto"/>
      <w:ind w:firstLine="709"/>
      <w:textAlignment w:val="auto"/>
    </w:pPr>
    <w:rPr>
      <w:bCs/>
      <w:sz w:val="28"/>
    </w:rPr>
  </w:style>
  <w:style w:type="paragraph" w:customStyle="1" w:styleId="standard0">
    <w:name w:val="standard"/>
    <w:basedOn w:val="aa"/>
    <w:rsid w:val="00DA07E3"/>
    <w:rPr>
      <w:color w:val="000000"/>
      <w:sz w:val="20"/>
    </w:rPr>
  </w:style>
  <w:style w:type="paragraph" w:customStyle="1" w:styleId="Textbody">
    <w:name w:val="Text body"/>
    <w:basedOn w:val="aa"/>
    <w:rsid w:val="00DA07E3"/>
    <w:pPr>
      <w:jc w:val="center"/>
    </w:pPr>
    <w:rPr>
      <w:b/>
      <w:bCs/>
      <w:color w:val="000000"/>
      <w:szCs w:val="28"/>
    </w:rPr>
  </w:style>
  <w:style w:type="paragraph" w:customStyle="1" w:styleId="affffffffff8">
    <w:name w:val="Нормальный (таблица)"/>
    <w:basedOn w:val="aa"/>
    <w:next w:val="aa"/>
    <w:uiPriority w:val="99"/>
    <w:rsid w:val="00DA07E3"/>
    <w:pPr>
      <w:widowControl w:val="0"/>
      <w:autoSpaceDE w:val="0"/>
      <w:autoSpaceDN w:val="0"/>
      <w:adjustRightInd w:val="0"/>
      <w:jc w:val="both"/>
    </w:pPr>
    <w:rPr>
      <w:sz w:val="24"/>
      <w:szCs w:val="24"/>
    </w:rPr>
  </w:style>
  <w:style w:type="table" w:customStyle="1" w:styleId="2140">
    <w:name w:val="Сетка таблицы214"/>
    <w:basedOn w:val="ad"/>
    <w:next w:val="aff5"/>
    <w:uiPriority w:val="99"/>
    <w:rsid w:val="00DA0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d">
    <w:name w:val="Без интервала Знак"/>
    <w:basedOn w:val="ac"/>
    <w:link w:val="afffffffffc"/>
    <w:uiPriority w:val="1"/>
    <w:rsid w:val="00DA07E3"/>
    <w:rPr>
      <w:rFonts w:ascii="Calibri" w:hAnsi="Calibri"/>
      <w:sz w:val="22"/>
      <w:szCs w:val="22"/>
      <w:lang w:eastAsia="en-US"/>
    </w:rPr>
  </w:style>
  <w:style w:type="character" w:customStyle="1" w:styleId="affffffffe">
    <w:name w:val="Таблица Знак"/>
    <w:basedOn w:val="ac"/>
    <w:link w:val="affffffffd"/>
    <w:rsid w:val="00DA07E3"/>
    <w:rPr>
      <w:sz w:val="24"/>
      <w:szCs w:val="24"/>
    </w:rPr>
  </w:style>
  <w:style w:type="paragraph" w:customStyle="1" w:styleId="85">
    <w:name w:val="Обычный8"/>
    <w:rsid w:val="00DA07E3"/>
    <w:rPr>
      <w:snapToGrid w:val="0"/>
      <w:sz w:val="24"/>
    </w:rPr>
  </w:style>
  <w:style w:type="paragraph" w:customStyle="1" w:styleId="a2">
    <w:name w:val="ГП_Маркированный"/>
    <w:qFormat/>
    <w:rsid w:val="00DA07E3"/>
    <w:pPr>
      <w:numPr>
        <w:numId w:val="25"/>
      </w:numPr>
      <w:spacing w:after="120"/>
      <w:contextualSpacing/>
      <w:jc w:val="both"/>
    </w:pPr>
    <w:rPr>
      <w:rFonts w:ascii="PT Sans" w:hAnsi="PT Sans" w:cs="Arial"/>
      <w:sz w:val="24"/>
      <w:szCs w:val="24"/>
    </w:rPr>
  </w:style>
  <w:style w:type="paragraph" w:customStyle="1" w:styleId="affffffffff9">
    <w:name w:val="ГП_Обычный"/>
    <w:link w:val="affffffffffa"/>
    <w:qFormat/>
    <w:rsid w:val="00DA07E3"/>
    <w:pPr>
      <w:spacing w:after="120"/>
      <w:ind w:firstLine="709"/>
      <w:contextualSpacing/>
      <w:jc w:val="both"/>
    </w:pPr>
    <w:rPr>
      <w:rFonts w:ascii="PT Sans" w:hAnsi="PT Sans" w:cs="Arial"/>
      <w:sz w:val="24"/>
      <w:szCs w:val="24"/>
    </w:rPr>
  </w:style>
  <w:style w:type="character" w:customStyle="1" w:styleId="affffffffffa">
    <w:name w:val="ГП_Обычный Знак"/>
    <w:basedOn w:val="ac"/>
    <w:link w:val="affffffffff9"/>
    <w:rsid w:val="00DA07E3"/>
    <w:rPr>
      <w:rFonts w:ascii="PT Sans" w:hAnsi="PT Sans" w:cs="Arial"/>
      <w:sz w:val="24"/>
      <w:szCs w:val="24"/>
    </w:rPr>
  </w:style>
  <w:style w:type="paragraph" w:customStyle="1" w:styleId="2fff2">
    <w:name w:val="ГП_Т2"/>
    <w:next w:val="aa"/>
    <w:qFormat/>
    <w:rsid w:val="00DA07E3"/>
    <w:pPr>
      <w:spacing w:after="120"/>
      <w:ind w:right="340"/>
      <w:jc w:val="right"/>
    </w:pPr>
    <w:rPr>
      <w:rFonts w:ascii="PT Sans" w:eastAsia="Calibri" w:hAnsi="PT Sans" w:cs="Tahoma"/>
      <w:b/>
      <w:caps/>
      <w:sz w:val="28"/>
      <w:szCs w:val="28"/>
    </w:rPr>
  </w:style>
  <w:style w:type="table" w:customStyle="1" w:styleId="361">
    <w:name w:val="Сетка таблицы361"/>
    <w:basedOn w:val="ad"/>
    <w:next w:val="aff5"/>
    <w:rsid w:val="00DA0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
    <w:name w:val="Сетка таблицы1201"/>
    <w:basedOn w:val="ad"/>
    <w:next w:val="aff5"/>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Сетка таблицы1110"/>
    <w:basedOn w:val="ad"/>
    <w:next w:val="aff5"/>
    <w:rsid w:val="00DA07E3"/>
    <w:pPr>
      <w:widowControl w:val="0"/>
      <w:autoSpaceDE w:val="0"/>
      <w:autoSpaceDN w:val="0"/>
      <w:adjustRightInd w:val="0"/>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1"/>
    <w:basedOn w:val="ad"/>
    <w:next w:val="aff5"/>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d"/>
    <w:next w:val="aff5"/>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d"/>
    <w:next w:val="aff5"/>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d"/>
    <w:next w:val="aff5"/>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d"/>
    <w:next w:val="aff5"/>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Сетка таблицы73"/>
    <w:basedOn w:val="ad"/>
    <w:next w:val="aff5"/>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d"/>
    <w:next w:val="aff5"/>
    <w:rsid w:val="00DA0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d"/>
    <w:next w:val="aff5"/>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3"/>
    <w:basedOn w:val="ad"/>
    <w:next w:val="aff5"/>
    <w:rsid w:val="00DA0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d"/>
    <w:next w:val="aff5"/>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Сетка таблицы143"/>
    <w:basedOn w:val="ad"/>
    <w:next w:val="aff5"/>
    <w:rsid w:val="00DA0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3"/>
    <w:basedOn w:val="ad"/>
    <w:next w:val="aff5"/>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Сетка таблицы153"/>
    <w:basedOn w:val="ad"/>
    <w:next w:val="aff5"/>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Сетка таблицы163"/>
    <w:basedOn w:val="ad"/>
    <w:next w:val="aff5"/>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Сетка таблицы173"/>
    <w:basedOn w:val="ad"/>
    <w:next w:val="aff5"/>
    <w:rsid w:val="00DA0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Сетка таблицы183"/>
    <w:basedOn w:val="ad"/>
    <w:next w:val="aff5"/>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
    <w:name w:val="Сетка таблицы193"/>
    <w:basedOn w:val="ad"/>
    <w:next w:val="aff5"/>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
    <w:name w:val="Сетка таблицы203"/>
    <w:basedOn w:val="ad"/>
    <w:next w:val="aff5"/>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
    <w:name w:val="Сетка таблицы1103"/>
    <w:basedOn w:val="ad"/>
    <w:next w:val="aff5"/>
    <w:rsid w:val="00DA0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ad"/>
    <w:next w:val="aff5"/>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Сетка таблицы1113"/>
    <w:basedOn w:val="ad"/>
    <w:next w:val="aff5"/>
    <w:rsid w:val="00DA0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0">
    <w:name w:val="Сетка таблицы223"/>
    <w:basedOn w:val="ad"/>
    <w:next w:val="aff5"/>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Сетка таблицы1123"/>
    <w:basedOn w:val="ad"/>
    <w:next w:val="aff5"/>
    <w:rsid w:val="00DA0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3"/>
    <w:basedOn w:val="ad"/>
    <w:next w:val="aff5"/>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3"/>
    <w:basedOn w:val="ad"/>
    <w:next w:val="aff5"/>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Сетка таблицы253"/>
    <w:basedOn w:val="ad"/>
    <w:next w:val="aff5"/>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Сетка таблицы1133"/>
    <w:basedOn w:val="ad"/>
    <w:next w:val="aff5"/>
    <w:rsid w:val="00DA07E3"/>
    <w:pPr>
      <w:widowControl w:val="0"/>
      <w:autoSpaceDE w:val="0"/>
      <w:autoSpaceDN w:val="0"/>
      <w:adjustRightInd w:val="0"/>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Сетка таблицы263"/>
    <w:basedOn w:val="ad"/>
    <w:next w:val="aff5"/>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Сетка таблицы1143"/>
    <w:basedOn w:val="ad"/>
    <w:next w:val="aff5"/>
    <w:rsid w:val="00DA07E3"/>
    <w:pPr>
      <w:widowControl w:val="0"/>
      <w:autoSpaceDE w:val="0"/>
      <w:autoSpaceDN w:val="0"/>
      <w:adjustRightInd w:val="0"/>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
    <w:name w:val="Сетка таблицы273"/>
    <w:basedOn w:val="ad"/>
    <w:next w:val="aff5"/>
    <w:rsid w:val="00DA0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
    <w:name w:val="Сетка таблицы1152"/>
    <w:basedOn w:val="ad"/>
    <w:next w:val="aff5"/>
    <w:rsid w:val="00DA07E3"/>
    <w:pPr>
      <w:widowControl w:val="0"/>
      <w:autoSpaceDE w:val="0"/>
      <w:autoSpaceDN w:val="0"/>
      <w:adjustRightInd w:val="0"/>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2"/>
    <w:basedOn w:val="ad"/>
    <w:next w:val="aff5"/>
    <w:rsid w:val="00DA0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0">
    <w:name w:val="Сетка таблицы1162"/>
    <w:basedOn w:val="ad"/>
    <w:next w:val="aff5"/>
    <w:rsid w:val="00DA07E3"/>
    <w:pPr>
      <w:widowControl w:val="0"/>
      <w:autoSpaceDE w:val="0"/>
      <w:autoSpaceDN w:val="0"/>
      <w:adjustRightInd w:val="0"/>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0">
    <w:name w:val="Сетка таблицы292"/>
    <w:basedOn w:val="ad"/>
    <w:next w:val="aff5"/>
    <w:rsid w:val="00DA0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0">
    <w:name w:val="Сетка таблицы301"/>
    <w:basedOn w:val="ad"/>
    <w:next w:val="aff5"/>
    <w:rsid w:val="00DA0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0">
    <w:name w:val="Сетка таблицы1171"/>
    <w:basedOn w:val="ad"/>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
    <w:name w:val="Сетка таблицы1181"/>
    <w:basedOn w:val="ad"/>
    <w:rsid w:val="00DA07E3"/>
    <w:pPr>
      <w:widowControl w:val="0"/>
      <w:autoSpaceDE w:val="0"/>
      <w:autoSpaceDN w:val="0"/>
      <w:adjustRightInd w:val="0"/>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0">
    <w:name w:val="Сетка таблицы2101"/>
    <w:basedOn w:val="ad"/>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d"/>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
    <w:basedOn w:val="ad"/>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
    <w:basedOn w:val="ad"/>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
    <w:name w:val="Сетка таблицы611"/>
    <w:basedOn w:val="ad"/>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Сетка таблицы711"/>
    <w:basedOn w:val="ad"/>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Сетка таблицы1211"/>
    <w:basedOn w:val="ad"/>
    <w:rsid w:val="00DA0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
    <w:name w:val="Сетка таблицы811"/>
    <w:basedOn w:val="ad"/>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
    <w:name w:val="Сетка таблицы1311"/>
    <w:basedOn w:val="ad"/>
    <w:rsid w:val="00DA0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
    <w:basedOn w:val="ad"/>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
    <w:name w:val="Сетка таблицы1411"/>
    <w:basedOn w:val="ad"/>
    <w:rsid w:val="00DA0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
    <w:name w:val="Сетка таблицы1011"/>
    <w:basedOn w:val="ad"/>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
    <w:name w:val="Сетка таблицы1511"/>
    <w:basedOn w:val="ad"/>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
    <w:name w:val="Сетка таблицы1611"/>
    <w:basedOn w:val="ad"/>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
    <w:name w:val="Сетка таблицы1711"/>
    <w:basedOn w:val="ad"/>
    <w:rsid w:val="00DA0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1">
    <w:name w:val="Сетка таблицы1811"/>
    <w:basedOn w:val="ad"/>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1">
    <w:name w:val="Сетка таблицы1911"/>
    <w:basedOn w:val="ad"/>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1">
    <w:name w:val="Сетка таблицы2011"/>
    <w:basedOn w:val="ad"/>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1">
    <w:name w:val="Сетка таблицы11011"/>
    <w:basedOn w:val="ad"/>
    <w:rsid w:val="00DA0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етка таблицы2111"/>
    <w:basedOn w:val="ad"/>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d"/>
    <w:rsid w:val="00DA0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
    <w:name w:val="Сетка таблицы2211"/>
    <w:basedOn w:val="ad"/>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0">
    <w:name w:val="Сетка таблицы11211"/>
    <w:basedOn w:val="ad"/>
    <w:rsid w:val="00DA0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Сетка таблицы2311"/>
    <w:basedOn w:val="ad"/>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0">
    <w:name w:val="Сетка таблицы2411"/>
    <w:basedOn w:val="ad"/>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
    <w:name w:val="Сетка таблицы2511"/>
    <w:basedOn w:val="ad"/>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0">
    <w:name w:val="Сетка таблицы11311"/>
    <w:basedOn w:val="ad"/>
    <w:rsid w:val="00DA07E3"/>
    <w:pPr>
      <w:widowControl w:val="0"/>
      <w:autoSpaceDE w:val="0"/>
      <w:autoSpaceDN w:val="0"/>
      <w:adjustRightInd w:val="0"/>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
    <w:name w:val="Сетка таблицы2611"/>
    <w:basedOn w:val="ad"/>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
    <w:name w:val="Сетка таблицы11411"/>
    <w:basedOn w:val="ad"/>
    <w:rsid w:val="00DA07E3"/>
    <w:pPr>
      <w:widowControl w:val="0"/>
      <w:autoSpaceDE w:val="0"/>
      <w:autoSpaceDN w:val="0"/>
      <w:adjustRightInd w:val="0"/>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
    <w:name w:val="Сетка таблицы2711"/>
    <w:basedOn w:val="ad"/>
    <w:rsid w:val="00DA0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Сетка таблицы2811"/>
    <w:basedOn w:val="ad"/>
    <w:next w:val="aff5"/>
    <w:rsid w:val="00DA0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
    <w:name w:val="Сетка таблицы11511"/>
    <w:basedOn w:val="ad"/>
    <w:next w:val="aff5"/>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
    <w:name w:val="Сетка таблицы11611"/>
    <w:basedOn w:val="ad"/>
    <w:next w:val="aff5"/>
    <w:rsid w:val="00DA07E3"/>
    <w:pPr>
      <w:widowControl w:val="0"/>
      <w:autoSpaceDE w:val="0"/>
      <w:autoSpaceDN w:val="0"/>
      <w:adjustRightInd w:val="0"/>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
    <w:name w:val="Сетка таблицы2911"/>
    <w:basedOn w:val="ad"/>
    <w:next w:val="aff5"/>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d"/>
    <w:next w:val="aff5"/>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d"/>
    <w:next w:val="aff5"/>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d"/>
    <w:next w:val="aff5"/>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d"/>
    <w:next w:val="aff5"/>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Сетка таблицы721"/>
    <w:basedOn w:val="ad"/>
    <w:next w:val="aff5"/>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1"/>
    <w:basedOn w:val="ad"/>
    <w:next w:val="aff5"/>
    <w:rsid w:val="00DA0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0">
    <w:name w:val="Сетка таблицы821"/>
    <w:basedOn w:val="ad"/>
    <w:next w:val="aff5"/>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
    <w:name w:val="Сетка таблицы1321"/>
    <w:basedOn w:val="ad"/>
    <w:next w:val="aff5"/>
    <w:rsid w:val="00DA0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
    <w:name w:val="Сетка таблицы921"/>
    <w:basedOn w:val="ad"/>
    <w:next w:val="aff5"/>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
    <w:name w:val="Сетка таблицы1421"/>
    <w:basedOn w:val="ad"/>
    <w:next w:val="aff5"/>
    <w:rsid w:val="00DA0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
    <w:name w:val="Сетка таблицы1021"/>
    <w:basedOn w:val="ad"/>
    <w:next w:val="aff5"/>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Сетка таблицы1521"/>
    <w:basedOn w:val="ad"/>
    <w:next w:val="aff5"/>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
    <w:name w:val="Сетка таблицы1621"/>
    <w:basedOn w:val="ad"/>
    <w:next w:val="aff5"/>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
    <w:name w:val="Сетка таблицы1721"/>
    <w:basedOn w:val="ad"/>
    <w:next w:val="aff5"/>
    <w:rsid w:val="00DA0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
    <w:name w:val="Сетка таблицы1821"/>
    <w:basedOn w:val="ad"/>
    <w:next w:val="aff5"/>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
    <w:name w:val="Сетка таблицы1921"/>
    <w:basedOn w:val="ad"/>
    <w:next w:val="aff5"/>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
    <w:name w:val="Сетка таблицы2021"/>
    <w:basedOn w:val="ad"/>
    <w:next w:val="aff5"/>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1">
    <w:name w:val="Сетка таблицы11021"/>
    <w:basedOn w:val="ad"/>
    <w:next w:val="aff5"/>
    <w:rsid w:val="00DA0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0">
    <w:name w:val="Сетка таблицы2121"/>
    <w:basedOn w:val="ad"/>
    <w:next w:val="aff5"/>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0">
    <w:name w:val="Сетка таблицы11121"/>
    <w:basedOn w:val="ad"/>
    <w:next w:val="aff5"/>
    <w:rsid w:val="00DA0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d"/>
    <w:next w:val="aff5"/>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
    <w:name w:val="Сетка таблицы11221"/>
    <w:basedOn w:val="ad"/>
    <w:next w:val="aff5"/>
    <w:rsid w:val="00DA0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
    <w:name w:val="Сетка таблицы2321"/>
    <w:basedOn w:val="ad"/>
    <w:next w:val="aff5"/>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
    <w:name w:val="Сетка таблицы2421"/>
    <w:basedOn w:val="ad"/>
    <w:next w:val="aff5"/>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
    <w:name w:val="Сетка таблицы2521"/>
    <w:basedOn w:val="ad"/>
    <w:next w:val="aff5"/>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Сетка таблицы11321"/>
    <w:basedOn w:val="ad"/>
    <w:next w:val="aff5"/>
    <w:rsid w:val="00DA07E3"/>
    <w:pPr>
      <w:widowControl w:val="0"/>
      <w:autoSpaceDE w:val="0"/>
      <w:autoSpaceDN w:val="0"/>
      <w:adjustRightInd w:val="0"/>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
    <w:name w:val="Сетка таблицы2621"/>
    <w:basedOn w:val="ad"/>
    <w:next w:val="aff5"/>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
    <w:name w:val="Сетка таблицы11421"/>
    <w:basedOn w:val="ad"/>
    <w:next w:val="aff5"/>
    <w:rsid w:val="00DA07E3"/>
    <w:pPr>
      <w:widowControl w:val="0"/>
      <w:autoSpaceDE w:val="0"/>
      <w:autoSpaceDN w:val="0"/>
      <w:adjustRightInd w:val="0"/>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
    <w:name w:val="Сетка таблицы2721"/>
    <w:basedOn w:val="ad"/>
    <w:next w:val="aff5"/>
    <w:rsid w:val="00DA0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Веб-таблица 11"/>
    <w:basedOn w:val="ad"/>
    <w:next w:val="-1"/>
    <w:uiPriority w:val="99"/>
    <w:rsid w:val="00DA07E3"/>
    <w:rPr>
      <w:rFonts w:asciiTheme="minorHAnsi" w:eastAsiaTheme="minorHAnsi" w:hAnsiTheme="minorHAnsi" w:cstheme="minorBidi"/>
      <w:sz w:val="22"/>
      <w:szCs w:val="22"/>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0">
    <w:name w:val="Веб-таблица 21"/>
    <w:basedOn w:val="ad"/>
    <w:next w:val="-21"/>
    <w:uiPriority w:val="99"/>
    <w:rsid w:val="00DA07E3"/>
    <w:rPr>
      <w:rFonts w:asciiTheme="minorHAnsi" w:eastAsiaTheme="minorHAnsi" w:hAnsiTheme="minorHAnsi" w:cstheme="minorBidi"/>
      <w:sz w:val="22"/>
      <w:szCs w:val="22"/>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
    <w:name w:val="Веб-таблица 31"/>
    <w:basedOn w:val="ad"/>
    <w:next w:val="-3"/>
    <w:uiPriority w:val="99"/>
    <w:rsid w:val="00DA07E3"/>
    <w:rPr>
      <w:rFonts w:asciiTheme="minorHAnsi" w:eastAsiaTheme="minorHAnsi" w:hAnsiTheme="minorHAnsi" w:cstheme="minorBidi"/>
      <w:sz w:val="22"/>
      <w:szCs w:val="22"/>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ffff4">
    <w:name w:val="Изысканная таблица1"/>
    <w:basedOn w:val="ad"/>
    <w:next w:val="affffffff9"/>
    <w:uiPriority w:val="99"/>
    <w:rsid w:val="00DA07E3"/>
    <w:rPr>
      <w:rFonts w:asciiTheme="minorHAnsi" w:eastAsiaTheme="minorHAnsi" w:hAnsiTheme="minorHAnsi" w:cstheme="minorBidi"/>
      <w:sz w:val="22"/>
      <w:szCs w:val="22"/>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f">
    <w:name w:val="Изящная таблица 11"/>
    <w:basedOn w:val="ad"/>
    <w:next w:val="1ffd"/>
    <w:uiPriority w:val="99"/>
    <w:rsid w:val="00DA07E3"/>
    <w:rPr>
      <w:rFonts w:asciiTheme="minorHAnsi" w:eastAsiaTheme="minorHAnsi" w:hAnsiTheme="minorHAnsi" w:cstheme="minorBidi"/>
      <w:sz w:val="22"/>
      <w:szCs w:val="22"/>
      <w:lang w:eastAsia="en-US"/>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7">
    <w:name w:val="Изящная таблица 21"/>
    <w:basedOn w:val="ad"/>
    <w:next w:val="2ff2"/>
    <w:uiPriority w:val="99"/>
    <w:rsid w:val="00DA07E3"/>
    <w:rPr>
      <w:rFonts w:asciiTheme="minorHAnsi" w:eastAsiaTheme="minorHAnsi" w:hAnsiTheme="minorHAnsi" w:cstheme="minorBidi"/>
      <w:sz w:val="22"/>
      <w:szCs w:val="22"/>
      <w:lang w:eastAsia="en-US"/>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f0">
    <w:name w:val="Классическая таблица 11"/>
    <w:basedOn w:val="ad"/>
    <w:next w:val="1ffe"/>
    <w:uiPriority w:val="99"/>
    <w:rsid w:val="00DA07E3"/>
    <w:rPr>
      <w:rFonts w:asciiTheme="minorHAnsi" w:eastAsiaTheme="minorHAnsi" w:hAnsiTheme="minorHAnsi" w:cstheme="minorBidi"/>
      <w:sz w:val="22"/>
      <w:szCs w:val="22"/>
      <w:lang w:eastAsia="en-US"/>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8">
    <w:name w:val="Классическая таблица 21"/>
    <w:basedOn w:val="ad"/>
    <w:next w:val="2ff3"/>
    <w:uiPriority w:val="99"/>
    <w:rsid w:val="00DA07E3"/>
    <w:rPr>
      <w:rFonts w:asciiTheme="minorHAnsi" w:eastAsiaTheme="minorHAnsi" w:hAnsiTheme="minorHAnsi" w:cstheme="minorBidi"/>
      <w:sz w:val="22"/>
      <w:szCs w:val="22"/>
      <w:lang w:eastAsia="en-US"/>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17">
    <w:name w:val="Классическая таблица 31"/>
    <w:basedOn w:val="ad"/>
    <w:next w:val="3f0"/>
    <w:uiPriority w:val="99"/>
    <w:rsid w:val="00DA07E3"/>
    <w:rPr>
      <w:rFonts w:asciiTheme="minorHAnsi" w:eastAsiaTheme="minorHAnsi" w:hAnsiTheme="minorHAnsi" w:cstheme="minorBidi"/>
      <w:color w:val="000080"/>
      <w:sz w:val="22"/>
      <w:szCs w:val="22"/>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2">
    <w:name w:val="Классическая таблица 41"/>
    <w:basedOn w:val="ad"/>
    <w:next w:val="4a"/>
    <w:uiPriority w:val="99"/>
    <w:rsid w:val="00DA07E3"/>
    <w:rPr>
      <w:rFonts w:asciiTheme="minorHAnsi" w:eastAsiaTheme="minorHAnsi" w:hAnsiTheme="minorHAnsi" w:cstheme="minorBidi"/>
      <w:sz w:val="22"/>
      <w:szCs w:val="22"/>
      <w:lang w:eastAsia="en-US"/>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f1">
    <w:name w:val="Объемная таблица 11"/>
    <w:basedOn w:val="ad"/>
    <w:next w:val="1fff"/>
    <w:uiPriority w:val="99"/>
    <w:rsid w:val="00DA07E3"/>
    <w:rPr>
      <w:rFonts w:asciiTheme="minorHAnsi" w:eastAsiaTheme="minorHAnsi" w:hAnsiTheme="minorHAnsi" w:cstheme="minorBidi"/>
      <w:sz w:val="22"/>
      <w:szCs w:val="22"/>
      <w:lang w:eastAsia="en-US"/>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9">
    <w:name w:val="Объемная таблица 21"/>
    <w:basedOn w:val="ad"/>
    <w:next w:val="2ff4"/>
    <w:uiPriority w:val="99"/>
    <w:rsid w:val="00DA07E3"/>
    <w:rPr>
      <w:rFonts w:asciiTheme="minorHAnsi" w:eastAsiaTheme="minorHAnsi" w:hAnsiTheme="minorHAnsi" w:cstheme="minorBidi"/>
      <w:sz w:val="22"/>
      <w:szCs w:val="22"/>
      <w:lang w:eastAsia="en-US"/>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8">
    <w:name w:val="Объемная таблица 31"/>
    <w:basedOn w:val="ad"/>
    <w:next w:val="3f1"/>
    <w:uiPriority w:val="99"/>
    <w:rsid w:val="00DA07E3"/>
    <w:rPr>
      <w:rFonts w:asciiTheme="minorHAnsi" w:eastAsiaTheme="minorHAnsi" w:hAnsiTheme="minorHAnsi" w:cstheme="minorBidi"/>
      <w:sz w:val="22"/>
      <w:szCs w:val="22"/>
      <w:lang w:eastAsia="en-US"/>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f2">
    <w:name w:val="Простая таблица 11"/>
    <w:basedOn w:val="ad"/>
    <w:next w:val="1fff0"/>
    <w:uiPriority w:val="99"/>
    <w:rsid w:val="00DA07E3"/>
    <w:rPr>
      <w:rFonts w:asciiTheme="minorHAnsi" w:eastAsiaTheme="minorHAnsi" w:hAnsiTheme="minorHAnsi" w:cstheme="minorBidi"/>
      <w:sz w:val="22"/>
      <w:szCs w:val="22"/>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1a">
    <w:name w:val="Простая таблица 21"/>
    <w:basedOn w:val="ad"/>
    <w:next w:val="2ff5"/>
    <w:uiPriority w:val="99"/>
    <w:rsid w:val="00DA07E3"/>
    <w:rPr>
      <w:rFonts w:asciiTheme="minorHAnsi" w:eastAsiaTheme="minorHAnsi" w:hAnsiTheme="minorHAnsi" w:cstheme="minorBidi"/>
      <w:sz w:val="22"/>
      <w:szCs w:val="22"/>
      <w:lang w:eastAsia="en-US"/>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9">
    <w:name w:val="Простая таблица 31"/>
    <w:basedOn w:val="ad"/>
    <w:next w:val="3f2"/>
    <w:uiPriority w:val="99"/>
    <w:rsid w:val="00DA07E3"/>
    <w:rPr>
      <w:rFonts w:asciiTheme="minorHAnsi" w:eastAsiaTheme="minorHAnsi" w:hAnsiTheme="minorHAnsi" w:cstheme="minorBidi"/>
      <w:sz w:val="22"/>
      <w:szCs w:val="22"/>
      <w:lang w:eastAsia="en-US"/>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14">
    <w:name w:val="Сетка таблицы 111"/>
    <w:basedOn w:val="ad"/>
    <w:next w:val="1fff1"/>
    <w:uiPriority w:val="99"/>
    <w:rsid w:val="00DA07E3"/>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b">
    <w:name w:val="Сетка таблицы 21"/>
    <w:basedOn w:val="ad"/>
    <w:next w:val="2ff6"/>
    <w:uiPriority w:val="99"/>
    <w:rsid w:val="00DA07E3"/>
    <w:rPr>
      <w:rFonts w:asciiTheme="minorHAnsi" w:eastAsiaTheme="minorHAnsi" w:hAnsiTheme="minorHAnsi" w:cstheme="minorBidi"/>
      <w:sz w:val="22"/>
      <w:szCs w:val="22"/>
      <w:lang w:eastAsia="en-US"/>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a">
    <w:name w:val="Сетка таблицы 31"/>
    <w:basedOn w:val="ad"/>
    <w:next w:val="3f3"/>
    <w:uiPriority w:val="99"/>
    <w:rsid w:val="00DA07E3"/>
    <w:rPr>
      <w:rFonts w:asciiTheme="minorHAnsi" w:eastAsiaTheme="minorHAnsi" w:hAnsiTheme="minorHAnsi" w:cstheme="minorBidi"/>
      <w:sz w:val="22"/>
      <w:szCs w:val="22"/>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13">
    <w:name w:val="Сетка таблицы 41"/>
    <w:basedOn w:val="ad"/>
    <w:next w:val="4b"/>
    <w:uiPriority w:val="99"/>
    <w:rsid w:val="00DA07E3"/>
    <w:rPr>
      <w:rFonts w:asciiTheme="minorHAnsi" w:eastAsiaTheme="minorHAnsi" w:hAnsiTheme="minorHAnsi" w:cstheme="minorBidi"/>
      <w:sz w:val="22"/>
      <w:szCs w:val="22"/>
      <w:lang w:eastAsia="en-US"/>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2">
    <w:name w:val="Сетка таблицы 51"/>
    <w:basedOn w:val="ad"/>
    <w:next w:val="5a"/>
    <w:uiPriority w:val="99"/>
    <w:rsid w:val="00DA07E3"/>
    <w:rPr>
      <w:rFonts w:asciiTheme="minorHAnsi" w:eastAsiaTheme="minorHAnsi" w:hAnsiTheme="minorHAnsi" w:cstheme="minorBidi"/>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12">
    <w:name w:val="Сетка таблицы 61"/>
    <w:basedOn w:val="ad"/>
    <w:next w:val="65"/>
    <w:uiPriority w:val="99"/>
    <w:rsid w:val="00DA07E3"/>
    <w:rPr>
      <w:rFonts w:asciiTheme="minorHAnsi" w:eastAsiaTheme="minorHAnsi" w:hAnsiTheme="minorHAnsi" w:cstheme="minorBidi"/>
      <w:sz w:val="22"/>
      <w:szCs w:val="22"/>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2">
    <w:name w:val="Сетка таблицы 71"/>
    <w:basedOn w:val="ad"/>
    <w:next w:val="74"/>
    <w:uiPriority w:val="99"/>
    <w:rsid w:val="00DA07E3"/>
    <w:rPr>
      <w:rFonts w:asciiTheme="minorHAnsi" w:eastAsiaTheme="minorHAnsi" w:hAnsiTheme="minorHAnsi" w:cstheme="minorBidi"/>
      <w:b/>
      <w:bCs/>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4">
    <w:name w:val="Сетка таблицы 81"/>
    <w:basedOn w:val="ad"/>
    <w:next w:val="84"/>
    <w:uiPriority w:val="99"/>
    <w:rsid w:val="00DA07E3"/>
    <w:rPr>
      <w:rFonts w:asciiTheme="minorHAnsi" w:eastAsiaTheme="minorHAnsi" w:hAnsiTheme="minorHAnsi" w:cstheme="minorBidi"/>
      <w:sz w:val="22"/>
      <w:szCs w:val="22"/>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ffff5">
    <w:name w:val="Современная таблица1"/>
    <w:basedOn w:val="ad"/>
    <w:next w:val="affffffffa"/>
    <w:uiPriority w:val="99"/>
    <w:rsid w:val="00DA07E3"/>
    <w:rPr>
      <w:rFonts w:asciiTheme="minorHAnsi" w:eastAsiaTheme="minorHAnsi" w:hAnsiTheme="minorHAnsi" w:cstheme="minorBidi"/>
      <w:sz w:val="22"/>
      <w:szCs w:val="22"/>
      <w:lang w:eastAsia="en-US"/>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ffff6">
    <w:name w:val="Стандартная таблица1"/>
    <w:basedOn w:val="ad"/>
    <w:next w:val="affffffffb"/>
    <w:uiPriority w:val="99"/>
    <w:rsid w:val="00DA07E3"/>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f3">
    <w:name w:val="Столбцы таблицы 11"/>
    <w:basedOn w:val="ad"/>
    <w:next w:val="1fff2"/>
    <w:uiPriority w:val="99"/>
    <w:rsid w:val="00DA07E3"/>
    <w:rPr>
      <w:rFonts w:asciiTheme="minorHAnsi" w:eastAsiaTheme="minorHAnsi" w:hAnsiTheme="minorHAnsi" w:cstheme="minorBidi"/>
      <w:b/>
      <w:bCs/>
      <w:sz w:val="22"/>
      <w:szCs w:val="22"/>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c">
    <w:name w:val="Столбцы таблицы 21"/>
    <w:basedOn w:val="ad"/>
    <w:next w:val="2ff7"/>
    <w:uiPriority w:val="99"/>
    <w:rsid w:val="00DA07E3"/>
    <w:rPr>
      <w:rFonts w:asciiTheme="minorHAnsi" w:eastAsiaTheme="minorHAnsi" w:hAnsiTheme="minorHAnsi" w:cstheme="minorBidi"/>
      <w:b/>
      <w:bCs/>
      <w:sz w:val="22"/>
      <w:szCs w:val="22"/>
      <w:lang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b">
    <w:name w:val="Столбцы таблицы 31"/>
    <w:basedOn w:val="ad"/>
    <w:next w:val="3f4"/>
    <w:uiPriority w:val="99"/>
    <w:rsid w:val="00DA07E3"/>
    <w:rPr>
      <w:rFonts w:asciiTheme="minorHAnsi" w:eastAsiaTheme="minorHAnsi" w:hAnsiTheme="minorHAnsi" w:cstheme="minorBidi"/>
      <w:b/>
      <w:bCs/>
      <w:sz w:val="22"/>
      <w:szCs w:val="22"/>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4">
    <w:name w:val="Столбцы таблицы 41"/>
    <w:basedOn w:val="ad"/>
    <w:next w:val="4c"/>
    <w:uiPriority w:val="99"/>
    <w:rsid w:val="00DA07E3"/>
    <w:rPr>
      <w:rFonts w:asciiTheme="minorHAnsi" w:eastAsiaTheme="minorHAnsi" w:hAnsiTheme="minorHAnsi" w:cstheme="minorBidi"/>
      <w:sz w:val="22"/>
      <w:szCs w:val="22"/>
      <w:lang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3">
    <w:name w:val="Столбцы таблицы 51"/>
    <w:basedOn w:val="ad"/>
    <w:next w:val="5b"/>
    <w:uiPriority w:val="99"/>
    <w:rsid w:val="00DA07E3"/>
    <w:rPr>
      <w:rFonts w:asciiTheme="minorHAnsi" w:eastAsiaTheme="minorHAnsi" w:hAnsiTheme="minorHAnsi" w:cstheme="minorBidi"/>
      <w:sz w:val="22"/>
      <w:szCs w:val="22"/>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10">
    <w:name w:val="Таблица-список 11"/>
    <w:basedOn w:val="ad"/>
    <w:next w:val="-10"/>
    <w:uiPriority w:val="99"/>
    <w:rsid w:val="00DA07E3"/>
    <w:rPr>
      <w:rFonts w:asciiTheme="minorHAnsi" w:eastAsiaTheme="minorHAnsi" w:hAnsiTheme="minorHAnsi" w:cstheme="minorBidi"/>
      <w:sz w:val="22"/>
      <w:szCs w:val="22"/>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
    <w:name w:val="Таблица-список 21"/>
    <w:basedOn w:val="ad"/>
    <w:next w:val="-22"/>
    <w:uiPriority w:val="99"/>
    <w:rsid w:val="00DA07E3"/>
    <w:rPr>
      <w:rFonts w:asciiTheme="minorHAnsi" w:eastAsiaTheme="minorHAnsi" w:hAnsiTheme="minorHAnsi" w:cstheme="minorBidi"/>
      <w:sz w:val="22"/>
      <w:szCs w:val="22"/>
      <w:lang w:eastAsia="en-US"/>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0">
    <w:name w:val="Таблица-список 31"/>
    <w:basedOn w:val="ad"/>
    <w:next w:val="-30"/>
    <w:uiPriority w:val="99"/>
    <w:rsid w:val="00DA07E3"/>
    <w:rPr>
      <w:rFonts w:asciiTheme="minorHAnsi" w:eastAsiaTheme="minorHAnsi" w:hAnsiTheme="minorHAnsi" w:cstheme="minorBidi"/>
      <w:sz w:val="22"/>
      <w:szCs w:val="22"/>
      <w:lang w:eastAsia="en-US"/>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
    <w:name w:val="Таблица-список 41"/>
    <w:basedOn w:val="ad"/>
    <w:next w:val="-4"/>
    <w:uiPriority w:val="99"/>
    <w:rsid w:val="00DA07E3"/>
    <w:rPr>
      <w:rFonts w:asciiTheme="minorHAnsi" w:eastAsiaTheme="minorHAnsi" w:hAnsiTheme="minorHAnsi" w:cstheme="minorBidi"/>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d"/>
    <w:next w:val="-5"/>
    <w:uiPriority w:val="99"/>
    <w:rsid w:val="00DA07E3"/>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1">
    <w:name w:val="Таблица-список 61"/>
    <w:basedOn w:val="ad"/>
    <w:next w:val="-6"/>
    <w:uiPriority w:val="99"/>
    <w:rsid w:val="00DA07E3"/>
    <w:rPr>
      <w:rFonts w:asciiTheme="minorHAnsi" w:eastAsiaTheme="minorHAnsi" w:hAnsiTheme="minorHAnsi" w:cstheme="minorBidi"/>
      <w:sz w:val="22"/>
      <w:szCs w:val="22"/>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1">
    <w:name w:val="Таблица-список 71"/>
    <w:basedOn w:val="ad"/>
    <w:next w:val="-7"/>
    <w:uiPriority w:val="99"/>
    <w:rsid w:val="00DA07E3"/>
    <w:rPr>
      <w:rFonts w:asciiTheme="minorHAnsi" w:eastAsiaTheme="minorHAnsi" w:hAnsiTheme="minorHAnsi" w:cstheme="minorBidi"/>
      <w:sz w:val="22"/>
      <w:szCs w:val="22"/>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
    <w:name w:val="Таблица-список 81"/>
    <w:basedOn w:val="ad"/>
    <w:next w:val="-8"/>
    <w:uiPriority w:val="99"/>
    <w:rsid w:val="00DA07E3"/>
    <w:rPr>
      <w:rFonts w:asciiTheme="minorHAnsi" w:eastAsiaTheme="minorHAnsi" w:hAnsiTheme="minorHAnsi" w:cstheme="minorBidi"/>
      <w:sz w:val="22"/>
      <w:szCs w:val="22"/>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ffff7">
    <w:name w:val="Тема таблицы1"/>
    <w:basedOn w:val="ad"/>
    <w:next w:val="affffffffc"/>
    <w:uiPriority w:val="99"/>
    <w:rsid w:val="00DA0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4">
    <w:name w:val="Цветная таблица 11"/>
    <w:basedOn w:val="ad"/>
    <w:next w:val="1fff3"/>
    <w:uiPriority w:val="99"/>
    <w:rsid w:val="00DA07E3"/>
    <w:rPr>
      <w:rFonts w:asciiTheme="minorHAnsi" w:eastAsiaTheme="minorHAnsi" w:hAnsiTheme="minorHAnsi" w:cstheme="minorBidi"/>
      <w:color w:val="FFFFFF"/>
      <w:sz w:val="22"/>
      <w:szCs w:val="22"/>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1d">
    <w:name w:val="Цветная таблица 21"/>
    <w:basedOn w:val="ad"/>
    <w:next w:val="2ff8"/>
    <w:uiPriority w:val="99"/>
    <w:rsid w:val="00DA07E3"/>
    <w:rPr>
      <w:rFonts w:asciiTheme="minorHAnsi" w:eastAsiaTheme="minorHAnsi" w:hAnsiTheme="minorHAnsi" w:cstheme="minorBidi"/>
      <w:sz w:val="22"/>
      <w:szCs w:val="22"/>
      <w:lang w:eastAsia="en-US"/>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c">
    <w:name w:val="Цветная таблица 31"/>
    <w:basedOn w:val="ad"/>
    <w:next w:val="3f5"/>
    <w:uiPriority w:val="99"/>
    <w:rsid w:val="00DA07E3"/>
    <w:rPr>
      <w:rFonts w:asciiTheme="minorHAnsi" w:eastAsiaTheme="minorHAnsi" w:hAnsiTheme="minorHAnsi" w:cstheme="minorBidi"/>
      <w:sz w:val="22"/>
      <w:szCs w:val="22"/>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910">
    <w:name w:val="Сетка таблицы1191"/>
    <w:basedOn w:val="ad"/>
    <w:next w:val="aff5"/>
    <w:rsid w:val="00DA07E3"/>
    <w:pPr>
      <w:widowControl w:val="0"/>
      <w:autoSpaceDE w:val="0"/>
      <w:autoSpaceDN w:val="0"/>
      <w:adjustRightInd w:val="0"/>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d"/>
    <w:next w:val="aff5"/>
    <w:rsid w:val="00DA0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Сетка таблицы331"/>
    <w:basedOn w:val="ad"/>
    <w:next w:val="aff5"/>
    <w:uiPriority w:val="59"/>
    <w:rsid w:val="00DA07E3"/>
    <w:rPr>
      <w:rFonts w:ascii="Calibri" w:eastAsia="Calibri" w:hAnsi="Calibr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d"/>
    <w:next w:val="aff5"/>
    <w:uiPriority w:val="59"/>
    <w:rsid w:val="00DA07E3"/>
    <w:rPr>
      <w:rFonts w:ascii="Calibri" w:eastAsia="Calibri" w:hAnsi="Calibr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Сетка таблицы351"/>
    <w:basedOn w:val="ad"/>
    <w:next w:val="aff5"/>
    <w:uiPriority w:val="59"/>
    <w:rsid w:val="00DA07E3"/>
    <w:rPr>
      <w:rFonts w:ascii="Calibri" w:eastAsia="Calibri" w:hAnsi="Calibr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fb">
    <w:name w:val="Гипертекстовая ссылка"/>
    <w:basedOn w:val="ac"/>
    <w:rsid w:val="00DA07E3"/>
    <w:rPr>
      <w:color w:val="106BBE"/>
    </w:rPr>
  </w:style>
  <w:style w:type="paragraph" w:customStyle="1" w:styleId="s11">
    <w:name w:val="s_1"/>
    <w:basedOn w:val="aa"/>
    <w:rsid w:val="00BD795C"/>
    <w:pPr>
      <w:spacing w:before="100" w:beforeAutospacing="1" w:after="100" w:afterAutospacing="1"/>
    </w:pPr>
    <w:rPr>
      <w:sz w:val="24"/>
      <w:szCs w:val="24"/>
    </w:rPr>
  </w:style>
  <w:style w:type="table" w:customStyle="1" w:styleId="380">
    <w:name w:val="Сетка таблицы38"/>
    <w:basedOn w:val="ad"/>
    <w:next w:val="aff5"/>
    <w:uiPriority w:val="59"/>
    <w:rsid w:val="00D23040"/>
    <w:pPr>
      <w:widowControl w:val="0"/>
      <w:ind w:firstLine="851"/>
      <w:jc w:val="center"/>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a"/>
    <w:uiPriority w:val="1"/>
    <w:qFormat/>
    <w:rsid w:val="00154655"/>
    <w:pPr>
      <w:widowControl w:val="0"/>
    </w:pPr>
    <w:rPr>
      <w:rFonts w:asciiTheme="minorHAnsi" w:eastAsiaTheme="minorHAnsi" w:hAnsiTheme="minorHAnsi" w:cstheme="minorBidi"/>
      <w:sz w:val="22"/>
      <w:szCs w:val="22"/>
      <w:lang w:val="en-US" w:eastAsia="en-US"/>
    </w:rPr>
  </w:style>
  <w:style w:type="table" w:customStyle="1" w:styleId="TableNormal">
    <w:name w:val="Table Normal"/>
    <w:uiPriority w:val="2"/>
    <w:semiHidden/>
    <w:unhideWhenUsed/>
    <w:qFormat/>
    <w:rsid w:val="00853ED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11f5">
    <w:name w:val="Заголовок 11"/>
    <w:basedOn w:val="aa"/>
    <w:uiPriority w:val="1"/>
    <w:qFormat/>
    <w:rsid w:val="00853EDD"/>
    <w:pPr>
      <w:widowControl w:val="0"/>
      <w:ind w:left="810"/>
      <w:outlineLvl w:val="1"/>
    </w:pPr>
    <w:rPr>
      <w:rFonts w:cstheme="minorBidi"/>
      <w:b/>
      <w:bCs/>
      <w:szCs w:val="28"/>
      <w:lang w:val="en-US" w:eastAsia="en-US"/>
    </w:rPr>
  </w:style>
  <w:style w:type="character" w:styleId="affffffffffc">
    <w:name w:val="Book Title"/>
    <w:uiPriority w:val="33"/>
    <w:qFormat/>
    <w:rsid w:val="00C21B1E"/>
    <w:rPr>
      <w:rFonts w:ascii="Times New Roman" w:hAnsi="Times New Roman"/>
      <w:b/>
      <w:bCs/>
      <w:i/>
      <w:smallCaps/>
      <w:spacing w:val="5"/>
      <w:sz w:val="28"/>
    </w:rPr>
  </w:style>
  <w:style w:type="character" w:customStyle="1" w:styleId="11f6">
    <w:name w:val="Заголовок 1 Знак1"/>
    <w:aliases w:val="Заголовок 1 Знак Знак1"/>
    <w:rsid w:val="00C21B1E"/>
    <w:rPr>
      <w:b/>
      <w:bCs/>
      <w:sz w:val="28"/>
      <w:szCs w:val="28"/>
    </w:rPr>
  </w:style>
  <w:style w:type="paragraph" w:customStyle="1" w:styleId="ConsDocList">
    <w:name w:val="ConsDocList"/>
    <w:rsid w:val="00C21B1E"/>
    <w:pPr>
      <w:widowControl w:val="0"/>
      <w:autoSpaceDE w:val="0"/>
      <w:autoSpaceDN w:val="0"/>
      <w:adjustRightInd w:val="0"/>
      <w:ind w:right="19772"/>
    </w:pPr>
    <w:rPr>
      <w:rFonts w:ascii="Courier New" w:eastAsia="SimSun" w:hAnsi="Courier New" w:cs="Courier New"/>
      <w:lang w:eastAsia="zh-CN"/>
    </w:rPr>
  </w:style>
  <w:style w:type="paragraph" w:customStyle="1" w:styleId="--">
    <w:name w:val="- СТРАНИЦА -"/>
    <w:rsid w:val="00C21B1E"/>
  </w:style>
  <w:style w:type="character" w:customStyle="1" w:styleId="FontStyle45">
    <w:name w:val="Font Style45"/>
    <w:rsid w:val="00C21B1E"/>
    <w:rPr>
      <w:rFonts w:ascii="Times New Roman" w:hAnsi="Times New Roman" w:cs="Times New Roman"/>
      <w:sz w:val="22"/>
      <w:szCs w:val="22"/>
    </w:rPr>
  </w:style>
  <w:style w:type="character" w:customStyle="1" w:styleId="FontStyle46">
    <w:name w:val="Font Style46"/>
    <w:rsid w:val="00C21B1E"/>
    <w:rPr>
      <w:rFonts w:ascii="Times New Roman" w:hAnsi="Times New Roman" w:cs="Times New Roman"/>
      <w:b/>
      <w:bCs/>
      <w:sz w:val="22"/>
      <w:szCs w:val="22"/>
    </w:rPr>
  </w:style>
  <w:style w:type="character" w:customStyle="1" w:styleId="FontStyle48">
    <w:name w:val="Font Style48"/>
    <w:rsid w:val="00C21B1E"/>
    <w:rPr>
      <w:rFonts w:ascii="Times New Roman" w:hAnsi="Times New Roman" w:cs="Times New Roman"/>
      <w:sz w:val="22"/>
      <w:szCs w:val="22"/>
    </w:rPr>
  </w:style>
  <w:style w:type="character" w:customStyle="1" w:styleId="31d">
    <w:name w:val="Заголовок 3 Знак1"/>
    <w:aliases w:val="рффи 3 Знак1"/>
    <w:semiHidden/>
    <w:rsid w:val="00C21B1E"/>
    <w:rPr>
      <w:rFonts w:ascii="Cambria" w:eastAsia="Times New Roman" w:hAnsi="Cambria" w:cs="Times New Roman"/>
      <w:b/>
      <w:bCs/>
      <w:color w:val="4F81BD"/>
      <w:sz w:val="24"/>
      <w:szCs w:val="24"/>
    </w:rPr>
  </w:style>
  <w:style w:type="character" w:customStyle="1" w:styleId="affff2">
    <w:name w:val="Маркированный список Знак"/>
    <w:aliases w:val="Маркированный Знак"/>
    <w:link w:val="affff1"/>
    <w:locked/>
    <w:rsid w:val="00C21B1E"/>
    <w:rPr>
      <w:sz w:val="24"/>
      <w:szCs w:val="22"/>
      <w:lang w:eastAsia="en-US"/>
    </w:rPr>
  </w:style>
  <w:style w:type="paragraph" w:customStyle="1" w:styleId="Twordpage">
    <w:name w:val="Tword_page"/>
    <w:basedOn w:val="aa"/>
    <w:rsid w:val="00C21B1E"/>
    <w:pPr>
      <w:jc w:val="center"/>
    </w:pPr>
    <w:rPr>
      <w:rFonts w:ascii="Arial" w:hAnsi="Arial"/>
      <w:i/>
      <w:sz w:val="18"/>
      <w:szCs w:val="24"/>
    </w:rPr>
  </w:style>
  <w:style w:type="paragraph" w:customStyle="1" w:styleId="affffffffffd">
    <w:name w:val="Заголовок ПЗ"/>
    <w:rsid w:val="00C21B1E"/>
    <w:pPr>
      <w:jc w:val="center"/>
    </w:pPr>
    <w:rPr>
      <w:rFonts w:ascii="ISOCPEUR" w:hAnsi="ISOCPEUR"/>
      <w:b/>
      <w:i/>
      <w:sz w:val="28"/>
      <w:szCs w:val="24"/>
    </w:rPr>
  </w:style>
  <w:style w:type="paragraph" w:customStyle="1" w:styleId="1ffff8">
    <w:name w:val="Текст ПЗ Первая строка:  1 см"/>
    <w:rsid w:val="00C21B1E"/>
    <w:pPr>
      <w:ind w:firstLine="567"/>
      <w:jc w:val="both"/>
    </w:pPr>
    <w:rPr>
      <w:rFonts w:ascii="ISOCPEUR" w:hAnsi="ISOCPEUR"/>
      <w:i/>
      <w:sz w:val="28"/>
    </w:rPr>
  </w:style>
  <w:style w:type="paragraph" w:customStyle="1" w:styleId="e9">
    <w:name w:val="ÎñíîâíîÈe9 òåêñò"/>
    <w:basedOn w:val="aa"/>
    <w:rsid w:val="00C21B1E"/>
    <w:pPr>
      <w:widowControl w:val="0"/>
      <w:jc w:val="center"/>
    </w:pPr>
  </w:style>
  <w:style w:type="character" w:customStyle="1" w:styleId="125">
    <w:name w:val="Стиль Первая строка:  125 см Междустр.интервал:  полуторный Знак"/>
    <w:link w:val="1250"/>
    <w:locked/>
    <w:rsid w:val="00C21B1E"/>
    <w:rPr>
      <w:sz w:val="28"/>
    </w:rPr>
  </w:style>
  <w:style w:type="paragraph" w:customStyle="1" w:styleId="1250">
    <w:name w:val="Стиль Первая строка:  125 см Междустр.интервал:  полуторный"/>
    <w:basedOn w:val="aa"/>
    <w:link w:val="125"/>
    <w:rsid w:val="00C21B1E"/>
    <w:pPr>
      <w:spacing w:line="360" w:lineRule="auto"/>
      <w:ind w:firstLine="709"/>
      <w:jc w:val="both"/>
    </w:pPr>
  </w:style>
  <w:style w:type="character" w:customStyle="1" w:styleId="affffffffffe">
    <w:name w:val="Текст штампа Знак"/>
    <w:link w:val="afffffffffff"/>
    <w:locked/>
    <w:rsid w:val="00C21B1E"/>
    <w:rPr>
      <w:rFonts w:ascii="ISOCPEUR" w:hAnsi="ISOCPEUR"/>
      <w:i/>
      <w:sz w:val="18"/>
      <w:szCs w:val="24"/>
    </w:rPr>
  </w:style>
  <w:style w:type="paragraph" w:customStyle="1" w:styleId="afffffffffff">
    <w:name w:val="Текст штампа"/>
    <w:link w:val="affffffffffe"/>
    <w:rsid w:val="00C21B1E"/>
    <w:pPr>
      <w:jc w:val="center"/>
    </w:pPr>
    <w:rPr>
      <w:rFonts w:ascii="ISOCPEUR" w:hAnsi="ISOCPEUR"/>
      <w:i/>
      <w:sz w:val="18"/>
      <w:szCs w:val="24"/>
    </w:rPr>
  </w:style>
  <w:style w:type="paragraph" w:customStyle="1" w:styleId="afffffffffff0">
    <w:name w:val="Текст шифра"/>
    <w:basedOn w:val="afffffffffff"/>
    <w:rsid w:val="00C21B1E"/>
    <w:rPr>
      <w:iCs/>
      <w:w w:val="90"/>
      <w:sz w:val="32"/>
      <w:szCs w:val="14"/>
    </w:rPr>
  </w:style>
  <w:style w:type="paragraph" w:customStyle="1" w:styleId="afffffffffff1">
    <w:name w:val="Номер листа"/>
    <w:basedOn w:val="afffffffffff"/>
    <w:rsid w:val="00C21B1E"/>
    <w:rPr>
      <w:iCs/>
      <w:w w:val="90"/>
      <w:sz w:val="32"/>
      <w:szCs w:val="14"/>
    </w:rPr>
  </w:style>
  <w:style w:type="paragraph" w:customStyle="1" w:styleId="afffffffffff2">
    <w:name w:val="заг. указ. литературы"/>
    <w:basedOn w:val="aa"/>
    <w:rsid w:val="00C21B1E"/>
    <w:pPr>
      <w:tabs>
        <w:tab w:val="left" w:pos="9000"/>
        <w:tab w:val="right" w:pos="9360"/>
      </w:tabs>
      <w:suppressAutoHyphens/>
      <w:ind w:firstLine="720"/>
    </w:pPr>
    <w:rPr>
      <w:rFonts w:ascii="Arial" w:eastAsia="Courier" w:hAnsi="Arial"/>
      <w:sz w:val="24"/>
      <w:lang w:val="en-US"/>
    </w:rPr>
  </w:style>
  <w:style w:type="paragraph" w:customStyle="1" w:styleId="afffffffffff3">
    <w:name w:val="Переменные"/>
    <w:basedOn w:val="ab"/>
    <w:rsid w:val="00C21B1E"/>
    <w:pPr>
      <w:tabs>
        <w:tab w:val="left" w:pos="482"/>
      </w:tabs>
      <w:spacing w:line="336" w:lineRule="auto"/>
      <w:ind w:left="482" w:hanging="482"/>
      <w:jc w:val="left"/>
    </w:pPr>
    <w:rPr>
      <w:sz w:val="24"/>
      <w:szCs w:val="24"/>
    </w:rPr>
  </w:style>
  <w:style w:type="paragraph" w:customStyle="1" w:styleId="afffffffffff4">
    <w:name w:val="Формула"/>
    <w:basedOn w:val="ab"/>
    <w:rsid w:val="00C21B1E"/>
    <w:pPr>
      <w:tabs>
        <w:tab w:val="center" w:pos="4536"/>
        <w:tab w:val="right" w:pos="9356"/>
      </w:tabs>
      <w:spacing w:line="336" w:lineRule="auto"/>
      <w:ind w:firstLine="0"/>
      <w:jc w:val="left"/>
    </w:pPr>
    <w:rPr>
      <w:sz w:val="24"/>
      <w:szCs w:val="24"/>
    </w:rPr>
  </w:style>
  <w:style w:type="paragraph" w:customStyle="1" w:styleId="afffffffffff5">
    <w:name w:val="Чертежный"/>
    <w:rsid w:val="00C21B1E"/>
    <w:pPr>
      <w:jc w:val="both"/>
    </w:pPr>
    <w:rPr>
      <w:rFonts w:ascii="ISOCPEUR" w:hAnsi="ISOCPEUR"/>
      <w:i/>
      <w:sz w:val="28"/>
      <w:lang w:val="uk-UA"/>
    </w:rPr>
  </w:style>
  <w:style w:type="paragraph" w:customStyle="1" w:styleId="afffffffffff6">
    <w:name w:val="Листинг программы"/>
    <w:rsid w:val="00C21B1E"/>
    <w:pPr>
      <w:suppressAutoHyphens/>
    </w:pPr>
    <w:rPr>
      <w:noProof/>
    </w:rPr>
  </w:style>
  <w:style w:type="paragraph" w:customStyle="1" w:styleId="3fb">
    <w:name w:val="заголовок 3"/>
    <w:basedOn w:val="aa"/>
    <w:next w:val="aa"/>
    <w:rsid w:val="00C21B1E"/>
    <w:pPr>
      <w:keepNext/>
      <w:autoSpaceDE w:val="0"/>
      <w:autoSpaceDN w:val="0"/>
    </w:pPr>
    <w:rPr>
      <w:szCs w:val="28"/>
      <w:lang w:val="en-US"/>
    </w:rPr>
  </w:style>
  <w:style w:type="paragraph" w:customStyle="1" w:styleId="94">
    <w:name w:val="заголовок 9"/>
    <w:basedOn w:val="aa"/>
    <w:next w:val="aa"/>
    <w:rsid w:val="00C21B1E"/>
    <w:pPr>
      <w:keepNext/>
      <w:autoSpaceDE w:val="0"/>
      <w:autoSpaceDN w:val="0"/>
      <w:spacing w:before="60"/>
      <w:jc w:val="both"/>
    </w:pPr>
    <w:rPr>
      <w:sz w:val="24"/>
      <w:szCs w:val="24"/>
    </w:rPr>
  </w:style>
  <w:style w:type="paragraph" w:customStyle="1" w:styleId="76">
    <w:name w:val="заголовок 7"/>
    <w:basedOn w:val="aa"/>
    <w:next w:val="aa"/>
    <w:rsid w:val="00C21B1E"/>
    <w:pPr>
      <w:keepNext/>
      <w:autoSpaceDE w:val="0"/>
      <w:autoSpaceDN w:val="0"/>
      <w:jc w:val="center"/>
    </w:pPr>
    <w:rPr>
      <w:sz w:val="24"/>
      <w:szCs w:val="24"/>
      <w:lang w:val="en-US"/>
    </w:rPr>
  </w:style>
  <w:style w:type="paragraph" w:customStyle="1" w:styleId="a8">
    <w:name w:val="черт без отступа Знак Знак Знак"/>
    <w:basedOn w:val="aa"/>
    <w:autoRedefine/>
    <w:rsid w:val="00C21B1E"/>
    <w:pPr>
      <w:widowControl w:val="0"/>
      <w:numPr>
        <w:numId w:val="26"/>
      </w:numPr>
      <w:tabs>
        <w:tab w:val="clear" w:pos="0"/>
        <w:tab w:val="num" w:pos="993"/>
      </w:tabs>
      <w:snapToGrid w:val="0"/>
      <w:spacing w:line="348" w:lineRule="auto"/>
      <w:ind w:left="0" w:right="284" w:firstLine="567"/>
      <w:jc w:val="both"/>
    </w:pPr>
    <w:rPr>
      <w:sz w:val="24"/>
      <w:szCs w:val="24"/>
    </w:rPr>
  </w:style>
  <w:style w:type="paragraph" w:customStyle="1" w:styleId="1ffff9">
    <w:name w:val="ПЗ 1"/>
    <w:basedOn w:val="aa"/>
    <w:autoRedefine/>
    <w:rsid w:val="00C21B1E"/>
    <w:pPr>
      <w:spacing w:before="240" w:line="360" w:lineRule="auto"/>
      <w:ind w:left="1080" w:hanging="371"/>
      <w:jc w:val="both"/>
      <w:outlineLvl w:val="0"/>
    </w:pPr>
    <w:rPr>
      <w:b/>
      <w:szCs w:val="28"/>
    </w:rPr>
  </w:style>
  <w:style w:type="paragraph" w:customStyle="1" w:styleId="2fff3">
    <w:name w:val="ПЗ 2"/>
    <w:basedOn w:val="aa"/>
    <w:autoRedefine/>
    <w:rsid w:val="00C21B1E"/>
    <w:pPr>
      <w:spacing w:after="240" w:line="276" w:lineRule="auto"/>
      <w:ind w:left="1440" w:hanging="720"/>
      <w:jc w:val="both"/>
      <w:outlineLvl w:val="1"/>
    </w:pPr>
    <w:rPr>
      <w:b/>
      <w:spacing w:val="-4"/>
      <w:sz w:val="24"/>
      <w:szCs w:val="24"/>
    </w:rPr>
  </w:style>
  <w:style w:type="paragraph" w:customStyle="1" w:styleId="3fc">
    <w:name w:val="ПЗ 3"/>
    <w:basedOn w:val="aa"/>
    <w:autoRedefine/>
    <w:rsid w:val="00C21B1E"/>
    <w:pPr>
      <w:spacing w:before="120" w:after="120" w:line="276" w:lineRule="auto"/>
      <w:ind w:firstLine="709"/>
      <w:outlineLvl w:val="2"/>
    </w:pPr>
    <w:rPr>
      <w:b/>
      <w:bCs/>
      <w:sz w:val="24"/>
      <w:szCs w:val="24"/>
    </w:rPr>
  </w:style>
  <w:style w:type="paragraph" w:customStyle="1" w:styleId="4f">
    <w:name w:val="ПЗ 4"/>
    <w:basedOn w:val="aa"/>
    <w:autoRedefine/>
    <w:rsid w:val="00C21B1E"/>
    <w:pPr>
      <w:spacing w:line="360" w:lineRule="auto"/>
      <w:ind w:right="284"/>
      <w:jc w:val="both"/>
    </w:pPr>
    <w:rPr>
      <w:b/>
      <w:szCs w:val="28"/>
    </w:rPr>
  </w:style>
  <w:style w:type="paragraph" w:customStyle="1" w:styleId="afffffffffff7">
    <w:name w:val="текст"/>
    <w:basedOn w:val="25"/>
    <w:rsid w:val="00C21B1E"/>
    <w:pPr>
      <w:overflowPunct/>
      <w:autoSpaceDE/>
      <w:autoSpaceDN/>
      <w:adjustRightInd/>
      <w:textAlignment w:val="auto"/>
    </w:pPr>
    <w:rPr>
      <w:rFonts w:ascii="Times New Roman" w:hAnsi="Times New Roman"/>
      <w:sz w:val="24"/>
      <w:szCs w:val="24"/>
    </w:rPr>
  </w:style>
  <w:style w:type="paragraph" w:customStyle="1" w:styleId="a7">
    <w:name w:val="черт с отступом"/>
    <w:basedOn w:val="aa"/>
    <w:rsid w:val="00C21B1E"/>
    <w:pPr>
      <w:numPr>
        <w:numId w:val="27"/>
      </w:numPr>
      <w:spacing w:line="360" w:lineRule="auto"/>
      <w:ind w:right="284"/>
      <w:jc w:val="both"/>
    </w:pPr>
    <w:rPr>
      <w:szCs w:val="28"/>
    </w:rPr>
  </w:style>
  <w:style w:type="paragraph" w:customStyle="1" w:styleId="3">
    <w:name w:val="заголовок пз 3"/>
    <w:basedOn w:val="aa"/>
    <w:rsid w:val="00C21B1E"/>
    <w:pPr>
      <w:numPr>
        <w:numId w:val="28"/>
      </w:numPr>
      <w:tabs>
        <w:tab w:val="num" w:pos="1440"/>
      </w:tabs>
      <w:snapToGrid w:val="0"/>
      <w:spacing w:line="360" w:lineRule="auto"/>
      <w:ind w:left="1224" w:hanging="504"/>
      <w:jc w:val="both"/>
      <w:outlineLvl w:val="3"/>
    </w:pPr>
    <w:rPr>
      <w:b/>
      <w:szCs w:val="32"/>
    </w:rPr>
  </w:style>
  <w:style w:type="paragraph" w:customStyle="1" w:styleId="11">
    <w:name w:val="заголовок пз 1 Знак"/>
    <w:basedOn w:val="aff1"/>
    <w:autoRedefine/>
    <w:rsid w:val="00C21B1E"/>
    <w:pPr>
      <w:numPr>
        <w:numId w:val="29"/>
      </w:numPr>
      <w:snapToGrid w:val="0"/>
      <w:spacing w:after="0"/>
      <w:ind w:right="0"/>
      <w:jc w:val="both"/>
      <w:outlineLvl w:val="0"/>
    </w:pPr>
    <w:rPr>
      <w:rFonts w:ascii="Calibri" w:hAnsi="Calibri"/>
      <w:b/>
      <w:i w:val="0"/>
      <w:szCs w:val="32"/>
    </w:rPr>
  </w:style>
  <w:style w:type="paragraph" w:customStyle="1" w:styleId="afffffffffff8">
    <w:name w:val="текст письма"/>
    <w:basedOn w:val="aa"/>
    <w:rsid w:val="00C21B1E"/>
    <w:pPr>
      <w:snapToGrid w:val="0"/>
      <w:spacing w:line="360" w:lineRule="auto"/>
    </w:pPr>
    <w:rPr>
      <w:rFonts w:ascii="Times New Roman CYR" w:hAnsi="Times New Roman CYR"/>
      <w:sz w:val="24"/>
    </w:rPr>
  </w:style>
  <w:style w:type="paragraph" w:customStyle="1" w:styleId="1ffffa">
    <w:name w:val="заголовок 1"/>
    <w:basedOn w:val="aa"/>
    <w:next w:val="aa"/>
    <w:rsid w:val="00C21B1E"/>
    <w:pPr>
      <w:keepNext/>
      <w:suppressAutoHyphens/>
      <w:autoSpaceDE w:val="0"/>
      <w:autoSpaceDN w:val="0"/>
      <w:snapToGrid w:val="0"/>
      <w:spacing w:before="360" w:after="60" w:line="360" w:lineRule="auto"/>
      <w:ind w:firstLine="709"/>
    </w:pPr>
    <w:rPr>
      <w:b/>
      <w:bCs/>
      <w:spacing w:val="2"/>
      <w:kern w:val="28"/>
      <w:sz w:val="24"/>
      <w:szCs w:val="24"/>
    </w:rPr>
  </w:style>
  <w:style w:type="paragraph" w:customStyle="1" w:styleId="4f0">
    <w:name w:val="заголовок 4"/>
    <w:basedOn w:val="aa"/>
    <w:next w:val="aa"/>
    <w:rsid w:val="00C21B1E"/>
    <w:pPr>
      <w:keepNext/>
      <w:autoSpaceDE w:val="0"/>
      <w:autoSpaceDN w:val="0"/>
      <w:snapToGrid w:val="0"/>
    </w:pPr>
    <w:rPr>
      <w:sz w:val="24"/>
      <w:szCs w:val="24"/>
    </w:rPr>
  </w:style>
  <w:style w:type="paragraph" w:customStyle="1" w:styleId="2fff4">
    <w:name w:val="заголовок 2"/>
    <w:basedOn w:val="aa"/>
    <w:next w:val="aa"/>
    <w:rsid w:val="00C21B1E"/>
    <w:pPr>
      <w:keepNext/>
      <w:autoSpaceDE w:val="0"/>
      <w:autoSpaceDN w:val="0"/>
      <w:snapToGrid w:val="0"/>
    </w:pPr>
    <w:rPr>
      <w:b/>
      <w:bCs/>
      <w:sz w:val="24"/>
      <w:szCs w:val="24"/>
    </w:rPr>
  </w:style>
  <w:style w:type="paragraph" w:customStyle="1" w:styleId="5c">
    <w:name w:val="заголовок 5"/>
    <w:basedOn w:val="aa"/>
    <w:next w:val="aa"/>
    <w:rsid w:val="00C21B1E"/>
    <w:pPr>
      <w:keepNext/>
      <w:autoSpaceDE w:val="0"/>
      <w:autoSpaceDN w:val="0"/>
      <w:snapToGrid w:val="0"/>
      <w:jc w:val="center"/>
    </w:pPr>
    <w:rPr>
      <w:sz w:val="24"/>
      <w:szCs w:val="24"/>
      <w:lang w:val="en-US"/>
    </w:rPr>
  </w:style>
  <w:style w:type="paragraph" w:customStyle="1" w:styleId="67">
    <w:name w:val="заголовок 6"/>
    <w:basedOn w:val="aa"/>
    <w:next w:val="aa"/>
    <w:uiPriority w:val="99"/>
    <w:rsid w:val="00C21B1E"/>
    <w:pPr>
      <w:keepNext/>
      <w:autoSpaceDE w:val="0"/>
      <w:autoSpaceDN w:val="0"/>
      <w:snapToGrid w:val="0"/>
      <w:jc w:val="center"/>
    </w:pPr>
    <w:rPr>
      <w:b/>
      <w:bCs/>
      <w:sz w:val="32"/>
      <w:szCs w:val="32"/>
    </w:rPr>
  </w:style>
  <w:style w:type="paragraph" w:customStyle="1" w:styleId="86">
    <w:name w:val="заголовок 8"/>
    <w:basedOn w:val="aa"/>
    <w:next w:val="aa"/>
    <w:rsid w:val="00C21B1E"/>
    <w:pPr>
      <w:keepNext/>
      <w:autoSpaceDE w:val="0"/>
      <w:autoSpaceDN w:val="0"/>
      <w:snapToGrid w:val="0"/>
    </w:pPr>
    <w:rPr>
      <w:sz w:val="24"/>
      <w:szCs w:val="24"/>
    </w:rPr>
  </w:style>
  <w:style w:type="paragraph" w:customStyle="1" w:styleId="415">
    <w:name w:val="Заголовок 41"/>
    <w:basedOn w:val="aa"/>
    <w:next w:val="aa"/>
    <w:rsid w:val="00C21B1E"/>
    <w:pPr>
      <w:keepNext/>
      <w:snapToGrid w:val="0"/>
      <w:jc w:val="center"/>
      <w:outlineLvl w:val="3"/>
    </w:pPr>
    <w:rPr>
      <w:sz w:val="24"/>
    </w:rPr>
  </w:style>
  <w:style w:type="character" w:customStyle="1" w:styleId="BODYTEXTNORMAL">
    <w:name w:val="BODY TEXT NORMAL Знак"/>
    <w:link w:val="BODYTEXTNORMAL0"/>
    <w:locked/>
    <w:rsid w:val="00C21B1E"/>
    <w:rPr>
      <w:rFonts w:ascii="Arial" w:hAnsi="Arial" w:cs="Arial"/>
    </w:rPr>
  </w:style>
  <w:style w:type="paragraph" w:customStyle="1" w:styleId="BODYTEXTNORMAL0">
    <w:name w:val="BODY TEXT NORMAL"/>
    <w:basedOn w:val="aa"/>
    <w:link w:val="BODYTEXTNORMAL"/>
    <w:rsid w:val="00C21B1E"/>
    <w:pPr>
      <w:spacing w:before="120"/>
      <w:ind w:left="1077"/>
      <w:jc w:val="both"/>
    </w:pPr>
    <w:rPr>
      <w:rFonts w:ascii="Arial" w:hAnsi="Arial" w:cs="Arial"/>
      <w:sz w:val="20"/>
    </w:rPr>
  </w:style>
  <w:style w:type="paragraph" w:customStyle="1" w:styleId="2fff5">
    <w:name w:val="заголовок пз 2 Знак Знак Знак"/>
    <w:basedOn w:val="aff1"/>
    <w:rsid w:val="00C21B1E"/>
    <w:pPr>
      <w:tabs>
        <w:tab w:val="num" w:pos="907"/>
      </w:tabs>
      <w:snapToGrid w:val="0"/>
      <w:spacing w:after="0"/>
      <w:ind w:left="907" w:right="0" w:hanging="198"/>
      <w:jc w:val="both"/>
      <w:outlineLvl w:val="3"/>
    </w:pPr>
    <w:rPr>
      <w:rFonts w:ascii="Calibri" w:hAnsi="Calibri"/>
      <w:b/>
      <w:i w:val="0"/>
      <w:szCs w:val="32"/>
    </w:rPr>
  </w:style>
  <w:style w:type="paragraph" w:customStyle="1" w:styleId="afffffffffff9">
    <w:name w:val="текст Знак"/>
    <w:basedOn w:val="25"/>
    <w:autoRedefine/>
    <w:rsid w:val="00C21B1E"/>
    <w:pPr>
      <w:overflowPunct/>
      <w:autoSpaceDE/>
      <w:autoSpaceDN/>
      <w:adjustRightInd/>
      <w:textAlignment w:val="auto"/>
    </w:pPr>
    <w:rPr>
      <w:rFonts w:ascii="Times New Roman" w:hAnsi="Times New Roman"/>
      <w:sz w:val="24"/>
      <w:szCs w:val="24"/>
    </w:rPr>
  </w:style>
  <w:style w:type="paragraph" w:customStyle="1" w:styleId="Preformat">
    <w:name w:val="Preformat"/>
    <w:rsid w:val="00C21B1E"/>
    <w:pPr>
      <w:autoSpaceDE w:val="0"/>
      <w:autoSpaceDN w:val="0"/>
      <w:adjustRightInd w:val="0"/>
    </w:pPr>
    <w:rPr>
      <w:rFonts w:ascii="Courier New" w:hAnsi="Courier New" w:cs="Courier New"/>
    </w:rPr>
  </w:style>
  <w:style w:type="paragraph" w:customStyle="1" w:styleId="afffffffffffa">
    <w:name w:val="Пояснительная записка"/>
    <w:basedOn w:val="aa"/>
    <w:rsid w:val="00C21B1E"/>
    <w:pPr>
      <w:snapToGrid w:val="0"/>
      <w:spacing w:line="360" w:lineRule="auto"/>
      <w:ind w:firstLine="567"/>
      <w:jc w:val="both"/>
    </w:pPr>
    <w:rPr>
      <w:sz w:val="24"/>
    </w:rPr>
  </w:style>
  <w:style w:type="paragraph" w:customStyle="1" w:styleId="afffffffffffb">
    <w:name w:val="т с новой стр"/>
    <w:basedOn w:val="aa"/>
    <w:autoRedefine/>
    <w:rsid w:val="00C21B1E"/>
    <w:pPr>
      <w:pageBreakBefore/>
      <w:snapToGrid w:val="0"/>
      <w:spacing w:line="360" w:lineRule="auto"/>
      <w:ind w:firstLine="851"/>
      <w:jc w:val="both"/>
    </w:pPr>
    <w:rPr>
      <w:sz w:val="24"/>
    </w:rPr>
  </w:style>
  <w:style w:type="paragraph" w:customStyle="1" w:styleId="2fff6">
    <w:name w:val="заголовок пз 2"/>
    <w:basedOn w:val="aff1"/>
    <w:rsid w:val="00C21B1E"/>
    <w:pPr>
      <w:tabs>
        <w:tab w:val="num" w:pos="1049"/>
      </w:tabs>
      <w:snapToGrid w:val="0"/>
      <w:spacing w:after="0"/>
      <w:ind w:left="1049" w:right="0" w:hanging="198"/>
      <w:jc w:val="both"/>
      <w:outlineLvl w:val="3"/>
    </w:pPr>
    <w:rPr>
      <w:rFonts w:ascii="Calibri" w:hAnsi="Calibri"/>
      <w:b/>
      <w:i w:val="0"/>
      <w:szCs w:val="32"/>
    </w:rPr>
  </w:style>
  <w:style w:type="paragraph" w:customStyle="1" w:styleId="3fd">
    <w:name w:val="Стиль Заголовок 3"/>
    <w:basedOn w:val="30"/>
    <w:autoRedefine/>
    <w:rsid w:val="00C21B1E"/>
    <w:pPr>
      <w:overflowPunct/>
      <w:autoSpaceDE/>
      <w:autoSpaceDN/>
      <w:adjustRightInd/>
      <w:snapToGrid w:val="0"/>
      <w:spacing w:before="120" w:after="120" w:line="360" w:lineRule="auto"/>
      <w:ind w:firstLine="709"/>
      <w:jc w:val="both"/>
      <w:textAlignment w:val="auto"/>
    </w:pPr>
    <w:rPr>
      <w:i/>
      <w:iCs/>
      <w:sz w:val="28"/>
    </w:rPr>
  </w:style>
  <w:style w:type="paragraph" w:customStyle="1" w:styleId="3fe">
    <w:name w:val="Стиль Заголовок 3 + по ширине Междустр.интервал:  полуторный"/>
    <w:basedOn w:val="30"/>
    <w:autoRedefine/>
    <w:rsid w:val="00C21B1E"/>
    <w:pPr>
      <w:overflowPunct/>
      <w:autoSpaceDE/>
      <w:autoSpaceDN/>
      <w:adjustRightInd/>
      <w:snapToGrid w:val="0"/>
      <w:spacing w:before="120" w:after="120" w:line="360" w:lineRule="auto"/>
      <w:ind w:firstLine="709"/>
      <w:jc w:val="both"/>
      <w:textAlignment w:val="auto"/>
    </w:pPr>
    <w:rPr>
      <w:iCs/>
      <w:sz w:val="28"/>
    </w:rPr>
  </w:style>
  <w:style w:type="paragraph" w:customStyle="1" w:styleId="314pt">
    <w:name w:val="Стиль Заголовок 3 + 14 pt полужирный не курсив по ширине Междус..."/>
    <w:basedOn w:val="30"/>
    <w:autoRedefine/>
    <w:rsid w:val="00C21B1E"/>
    <w:pPr>
      <w:overflowPunct/>
      <w:autoSpaceDE/>
      <w:autoSpaceDN/>
      <w:adjustRightInd/>
      <w:snapToGrid w:val="0"/>
      <w:spacing w:before="120" w:after="120" w:line="360" w:lineRule="auto"/>
      <w:ind w:firstLine="709"/>
      <w:jc w:val="both"/>
      <w:textAlignment w:val="auto"/>
    </w:pPr>
    <w:rPr>
      <w:b w:val="0"/>
      <w:bCs/>
      <w:i/>
      <w:sz w:val="28"/>
    </w:rPr>
  </w:style>
  <w:style w:type="paragraph" w:customStyle="1" w:styleId="afffffffffffc">
    <w:name w:val="черт без отступа"/>
    <w:basedOn w:val="aa"/>
    <w:autoRedefine/>
    <w:rsid w:val="00C21B1E"/>
    <w:pPr>
      <w:widowControl w:val="0"/>
      <w:tabs>
        <w:tab w:val="num" w:pos="993"/>
      </w:tabs>
      <w:snapToGrid w:val="0"/>
      <w:spacing w:line="360" w:lineRule="auto"/>
      <w:ind w:right="284" w:firstLine="709"/>
      <w:jc w:val="both"/>
    </w:pPr>
    <w:rPr>
      <w:sz w:val="24"/>
      <w:szCs w:val="24"/>
    </w:rPr>
  </w:style>
  <w:style w:type="paragraph" w:customStyle="1" w:styleId="1ffffb">
    <w:name w:val="заголовок пз 1"/>
    <w:basedOn w:val="aff1"/>
    <w:autoRedefine/>
    <w:rsid w:val="00C21B1E"/>
    <w:pPr>
      <w:tabs>
        <w:tab w:val="num" w:pos="993"/>
      </w:tabs>
      <w:snapToGrid w:val="0"/>
      <w:spacing w:after="0"/>
      <w:ind w:left="993" w:right="0" w:hanging="426"/>
      <w:jc w:val="both"/>
      <w:outlineLvl w:val="0"/>
    </w:pPr>
    <w:rPr>
      <w:rFonts w:ascii="Calibri" w:hAnsi="Calibri"/>
      <w:b/>
      <w:i w:val="0"/>
      <w:szCs w:val="32"/>
    </w:rPr>
  </w:style>
  <w:style w:type="paragraph" w:customStyle="1" w:styleId="Iiynieoaeuiaycaienea">
    <w:name w:val="Iiynieoaeuiay caienea"/>
    <w:basedOn w:val="aa"/>
    <w:rsid w:val="00C21B1E"/>
    <w:pPr>
      <w:overflowPunct w:val="0"/>
      <w:autoSpaceDE w:val="0"/>
      <w:autoSpaceDN w:val="0"/>
      <w:adjustRightInd w:val="0"/>
      <w:spacing w:line="360" w:lineRule="auto"/>
      <w:ind w:firstLine="567"/>
      <w:jc w:val="both"/>
    </w:pPr>
    <w:rPr>
      <w:sz w:val="24"/>
    </w:rPr>
  </w:style>
  <w:style w:type="paragraph" w:customStyle="1" w:styleId="afffffffffffd">
    <w:name w:val="Таблицы"/>
    <w:basedOn w:val="ab"/>
    <w:rsid w:val="00C21B1E"/>
    <w:pPr>
      <w:autoSpaceDE w:val="0"/>
      <w:autoSpaceDN w:val="0"/>
      <w:spacing w:line="240" w:lineRule="auto"/>
      <w:ind w:firstLine="0"/>
      <w:jc w:val="center"/>
    </w:pPr>
    <w:rPr>
      <w:sz w:val="24"/>
      <w:szCs w:val="24"/>
      <w:lang w:val="en-US"/>
    </w:rPr>
  </w:style>
  <w:style w:type="paragraph" w:customStyle="1" w:styleId="normalnavy">
    <w:name w:val="normalnavy"/>
    <w:basedOn w:val="aa"/>
    <w:rsid w:val="00C21B1E"/>
    <w:pPr>
      <w:spacing w:before="100" w:beforeAutospacing="1" w:after="100" w:afterAutospacing="1"/>
    </w:pPr>
    <w:rPr>
      <w:rFonts w:ascii="Arial" w:hAnsi="Arial" w:cs="Arial"/>
      <w:color w:val="003366"/>
      <w:sz w:val="12"/>
      <w:szCs w:val="12"/>
    </w:rPr>
  </w:style>
  <w:style w:type="paragraph" w:customStyle="1" w:styleId="FR3">
    <w:name w:val="FR3"/>
    <w:rsid w:val="00C21B1E"/>
    <w:pPr>
      <w:widowControl w:val="0"/>
      <w:autoSpaceDE w:val="0"/>
      <w:autoSpaceDN w:val="0"/>
      <w:adjustRightInd w:val="0"/>
      <w:spacing w:before="360"/>
      <w:jc w:val="center"/>
    </w:pPr>
    <w:rPr>
      <w:rFonts w:ascii="Arial" w:hAnsi="Arial" w:cs="Arial"/>
      <w:b/>
      <w:bCs/>
      <w:sz w:val="24"/>
      <w:szCs w:val="24"/>
    </w:rPr>
  </w:style>
  <w:style w:type="paragraph" w:customStyle="1" w:styleId="Iniiaiieoaeno">
    <w:name w:val="Iniiaiie oaeno"/>
    <w:basedOn w:val="aa"/>
    <w:rsid w:val="00C21B1E"/>
    <w:pPr>
      <w:autoSpaceDE w:val="0"/>
      <w:autoSpaceDN w:val="0"/>
      <w:adjustRightInd w:val="0"/>
    </w:pPr>
    <w:rPr>
      <w:sz w:val="24"/>
      <w:szCs w:val="24"/>
    </w:rPr>
  </w:style>
  <w:style w:type="paragraph" w:customStyle="1" w:styleId="225">
    <w:name w:val="Основной текст с отступом 22"/>
    <w:basedOn w:val="aa"/>
    <w:rsid w:val="00C21B1E"/>
    <w:pPr>
      <w:keepNext/>
      <w:suppressAutoHyphens/>
      <w:spacing w:line="360" w:lineRule="auto"/>
      <w:ind w:firstLine="720"/>
      <w:jc w:val="both"/>
    </w:pPr>
    <w:rPr>
      <w:lang w:eastAsia="ar-SA"/>
    </w:rPr>
  </w:style>
  <w:style w:type="paragraph" w:customStyle="1" w:styleId="afffffffffffe">
    <w:name w:val="Таблицы (моноширинный)"/>
    <w:basedOn w:val="aa"/>
    <w:next w:val="aa"/>
    <w:rsid w:val="00C21B1E"/>
    <w:pPr>
      <w:widowControl w:val="0"/>
      <w:autoSpaceDE w:val="0"/>
      <w:autoSpaceDN w:val="0"/>
      <w:adjustRightInd w:val="0"/>
      <w:jc w:val="both"/>
    </w:pPr>
    <w:rPr>
      <w:rFonts w:ascii="Courier New" w:hAnsi="Courier New" w:cs="Courier New"/>
      <w:sz w:val="24"/>
      <w:szCs w:val="24"/>
    </w:rPr>
  </w:style>
  <w:style w:type="paragraph" w:customStyle="1" w:styleId="a71">
    <w:name w:val="a7"/>
    <w:basedOn w:val="aa"/>
    <w:rsid w:val="00C21B1E"/>
    <w:pPr>
      <w:autoSpaceDE w:val="0"/>
      <w:autoSpaceDN w:val="0"/>
      <w:spacing w:before="120"/>
      <w:ind w:firstLine="284"/>
      <w:jc w:val="both"/>
    </w:pPr>
    <w:rPr>
      <w:color w:val="000000"/>
      <w:sz w:val="24"/>
      <w:szCs w:val="24"/>
    </w:rPr>
  </w:style>
  <w:style w:type="paragraph" w:customStyle="1" w:styleId="WW-">
    <w:name w:val="WW-Текст"/>
    <w:basedOn w:val="aa"/>
    <w:rsid w:val="00C21B1E"/>
    <w:pPr>
      <w:suppressAutoHyphens/>
    </w:pPr>
    <w:rPr>
      <w:rFonts w:ascii="Courier New" w:hAnsi="Courier New"/>
      <w:sz w:val="20"/>
      <w:szCs w:val="24"/>
      <w:lang w:eastAsia="ar-SA"/>
    </w:rPr>
  </w:style>
  <w:style w:type="paragraph" w:customStyle="1" w:styleId="Style2">
    <w:name w:val="Style2"/>
    <w:basedOn w:val="aa"/>
    <w:rsid w:val="00C21B1E"/>
    <w:pPr>
      <w:widowControl w:val="0"/>
      <w:suppressAutoHyphens/>
      <w:autoSpaceDE w:val="0"/>
      <w:spacing w:line="283" w:lineRule="exact"/>
      <w:ind w:firstLine="850"/>
      <w:jc w:val="both"/>
    </w:pPr>
    <w:rPr>
      <w:sz w:val="24"/>
      <w:szCs w:val="24"/>
      <w:lang w:eastAsia="ar-SA"/>
    </w:rPr>
  </w:style>
  <w:style w:type="paragraph" w:customStyle="1" w:styleId="Style5">
    <w:name w:val="Style5"/>
    <w:basedOn w:val="aa"/>
    <w:rsid w:val="00C21B1E"/>
    <w:pPr>
      <w:widowControl w:val="0"/>
      <w:autoSpaceDE w:val="0"/>
      <w:autoSpaceDN w:val="0"/>
      <w:adjustRightInd w:val="0"/>
      <w:spacing w:line="254" w:lineRule="exact"/>
    </w:pPr>
    <w:rPr>
      <w:sz w:val="24"/>
      <w:szCs w:val="24"/>
    </w:rPr>
  </w:style>
  <w:style w:type="paragraph" w:customStyle="1" w:styleId="Style14">
    <w:name w:val="Style14"/>
    <w:basedOn w:val="aa"/>
    <w:rsid w:val="00C21B1E"/>
    <w:pPr>
      <w:widowControl w:val="0"/>
      <w:autoSpaceDE w:val="0"/>
      <w:autoSpaceDN w:val="0"/>
      <w:adjustRightInd w:val="0"/>
    </w:pPr>
    <w:rPr>
      <w:sz w:val="24"/>
      <w:szCs w:val="24"/>
    </w:rPr>
  </w:style>
  <w:style w:type="paragraph" w:customStyle="1" w:styleId="Style17">
    <w:name w:val="Style17"/>
    <w:basedOn w:val="aa"/>
    <w:rsid w:val="00C21B1E"/>
    <w:pPr>
      <w:widowControl w:val="0"/>
      <w:autoSpaceDE w:val="0"/>
      <w:autoSpaceDN w:val="0"/>
      <w:adjustRightInd w:val="0"/>
    </w:pPr>
    <w:rPr>
      <w:sz w:val="24"/>
      <w:szCs w:val="24"/>
    </w:rPr>
  </w:style>
  <w:style w:type="paragraph" w:customStyle="1" w:styleId="Style19">
    <w:name w:val="Style19"/>
    <w:basedOn w:val="aa"/>
    <w:rsid w:val="00C21B1E"/>
    <w:pPr>
      <w:widowControl w:val="0"/>
      <w:autoSpaceDE w:val="0"/>
      <w:autoSpaceDN w:val="0"/>
      <w:adjustRightInd w:val="0"/>
    </w:pPr>
    <w:rPr>
      <w:sz w:val="24"/>
      <w:szCs w:val="24"/>
    </w:rPr>
  </w:style>
  <w:style w:type="paragraph" w:customStyle="1" w:styleId="Style20">
    <w:name w:val="Style20"/>
    <w:basedOn w:val="aa"/>
    <w:rsid w:val="00C21B1E"/>
    <w:pPr>
      <w:widowControl w:val="0"/>
      <w:autoSpaceDE w:val="0"/>
      <w:autoSpaceDN w:val="0"/>
      <w:adjustRightInd w:val="0"/>
    </w:pPr>
    <w:rPr>
      <w:sz w:val="24"/>
      <w:szCs w:val="24"/>
    </w:rPr>
  </w:style>
  <w:style w:type="paragraph" w:customStyle="1" w:styleId="Style23">
    <w:name w:val="Style23"/>
    <w:basedOn w:val="aa"/>
    <w:rsid w:val="00C21B1E"/>
    <w:pPr>
      <w:widowControl w:val="0"/>
      <w:autoSpaceDE w:val="0"/>
      <w:autoSpaceDN w:val="0"/>
      <w:adjustRightInd w:val="0"/>
      <w:spacing w:line="254" w:lineRule="exact"/>
      <w:jc w:val="both"/>
    </w:pPr>
    <w:rPr>
      <w:sz w:val="24"/>
      <w:szCs w:val="24"/>
    </w:rPr>
  </w:style>
  <w:style w:type="paragraph" w:customStyle="1" w:styleId="Style26">
    <w:name w:val="Style26"/>
    <w:basedOn w:val="aa"/>
    <w:rsid w:val="00C21B1E"/>
    <w:pPr>
      <w:widowControl w:val="0"/>
      <w:autoSpaceDE w:val="0"/>
      <w:autoSpaceDN w:val="0"/>
      <w:adjustRightInd w:val="0"/>
      <w:spacing w:line="250" w:lineRule="exact"/>
    </w:pPr>
    <w:rPr>
      <w:sz w:val="24"/>
      <w:szCs w:val="24"/>
    </w:rPr>
  </w:style>
  <w:style w:type="paragraph" w:customStyle="1" w:styleId="Style28">
    <w:name w:val="Style28"/>
    <w:basedOn w:val="aa"/>
    <w:rsid w:val="00C21B1E"/>
    <w:pPr>
      <w:widowControl w:val="0"/>
      <w:autoSpaceDE w:val="0"/>
      <w:autoSpaceDN w:val="0"/>
      <w:adjustRightInd w:val="0"/>
      <w:jc w:val="both"/>
    </w:pPr>
    <w:rPr>
      <w:sz w:val="24"/>
      <w:szCs w:val="24"/>
    </w:rPr>
  </w:style>
  <w:style w:type="paragraph" w:customStyle="1" w:styleId="Style31">
    <w:name w:val="Style31"/>
    <w:basedOn w:val="aa"/>
    <w:rsid w:val="00C21B1E"/>
    <w:pPr>
      <w:widowControl w:val="0"/>
      <w:autoSpaceDE w:val="0"/>
      <w:autoSpaceDN w:val="0"/>
      <w:adjustRightInd w:val="0"/>
    </w:pPr>
    <w:rPr>
      <w:sz w:val="24"/>
      <w:szCs w:val="24"/>
    </w:rPr>
  </w:style>
  <w:style w:type="paragraph" w:customStyle="1" w:styleId="Style1">
    <w:name w:val="Style1"/>
    <w:basedOn w:val="aa"/>
    <w:rsid w:val="00C21B1E"/>
    <w:pPr>
      <w:widowControl w:val="0"/>
      <w:autoSpaceDE w:val="0"/>
      <w:autoSpaceDN w:val="0"/>
      <w:adjustRightInd w:val="0"/>
    </w:pPr>
    <w:rPr>
      <w:sz w:val="24"/>
      <w:szCs w:val="24"/>
    </w:rPr>
  </w:style>
  <w:style w:type="paragraph" w:customStyle="1" w:styleId="Style7">
    <w:name w:val="Style7"/>
    <w:basedOn w:val="aa"/>
    <w:rsid w:val="00C21B1E"/>
    <w:pPr>
      <w:widowControl w:val="0"/>
      <w:autoSpaceDE w:val="0"/>
      <w:autoSpaceDN w:val="0"/>
      <w:adjustRightInd w:val="0"/>
    </w:pPr>
    <w:rPr>
      <w:sz w:val="24"/>
      <w:szCs w:val="24"/>
    </w:rPr>
  </w:style>
  <w:style w:type="paragraph" w:customStyle="1" w:styleId="Style8">
    <w:name w:val="Style8"/>
    <w:basedOn w:val="aa"/>
    <w:rsid w:val="00C21B1E"/>
    <w:pPr>
      <w:widowControl w:val="0"/>
      <w:autoSpaceDE w:val="0"/>
      <w:autoSpaceDN w:val="0"/>
      <w:adjustRightInd w:val="0"/>
    </w:pPr>
    <w:rPr>
      <w:sz w:val="24"/>
      <w:szCs w:val="24"/>
    </w:rPr>
  </w:style>
  <w:style w:type="paragraph" w:customStyle="1" w:styleId="Style9">
    <w:name w:val="Style9"/>
    <w:basedOn w:val="aa"/>
    <w:rsid w:val="00C21B1E"/>
    <w:pPr>
      <w:widowControl w:val="0"/>
      <w:autoSpaceDE w:val="0"/>
      <w:autoSpaceDN w:val="0"/>
      <w:adjustRightInd w:val="0"/>
    </w:pPr>
    <w:rPr>
      <w:sz w:val="24"/>
      <w:szCs w:val="24"/>
    </w:rPr>
  </w:style>
  <w:style w:type="paragraph" w:customStyle="1" w:styleId="Style11">
    <w:name w:val="Style11"/>
    <w:basedOn w:val="aa"/>
    <w:rsid w:val="00C21B1E"/>
    <w:pPr>
      <w:widowControl w:val="0"/>
      <w:autoSpaceDE w:val="0"/>
      <w:autoSpaceDN w:val="0"/>
      <w:adjustRightInd w:val="0"/>
      <w:spacing w:line="224" w:lineRule="exact"/>
      <w:ind w:firstLine="86"/>
    </w:pPr>
    <w:rPr>
      <w:sz w:val="24"/>
      <w:szCs w:val="24"/>
    </w:rPr>
  </w:style>
  <w:style w:type="paragraph" w:customStyle="1" w:styleId="Style13">
    <w:name w:val="Style13"/>
    <w:basedOn w:val="aa"/>
    <w:rsid w:val="00C21B1E"/>
    <w:pPr>
      <w:widowControl w:val="0"/>
      <w:autoSpaceDE w:val="0"/>
      <w:autoSpaceDN w:val="0"/>
      <w:adjustRightInd w:val="0"/>
      <w:spacing w:line="252" w:lineRule="exact"/>
    </w:pPr>
    <w:rPr>
      <w:sz w:val="24"/>
      <w:szCs w:val="24"/>
    </w:rPr>
  </w:style>
  <w:style w:type="paragraph" w:customStyle="1" w:styleId="Style15">
    <w:name w:val="Style15"/>
    <w:basedOn w:val="aa"/>
    <w:rsid w:val="00C21B1E"/>
    <w:pPr>
      <w:widowControl w:val="0"/>
      <w:autoSpaceDE w:val="0"/>
      <w:autoSpaceDN w:val="0"/>
      <w:adjustRightInd w:val="0"/>
    </w:pPr>
    <w:rPr>
      <w:sz w:val="24"/>
      <w:szCs w:val="24"/>
    </w:rPr>
  </w:style>
  <w:style w:type="paragraph" w:customStyle="1" w:styleId="Style16">
    <w:name w:val="Style16"/>
    <w:basedOn w:val="aa"/>
    <w:rsid w:val="00C21B1E"/>
    <w:pPr>
      <w:widowControl w:val="0"/>
      <w:autoSpaceDE w:val="0"/>
      <w:autoSpaceDN w:val="0"/>
      <w:adjustRightInd w:val="0"/>
      <w:spacing w:line="245" w:lineRule="exact"/>
    </w:pPr>
    <w:rPr>
      <w:sz w:val="24"/>
      <w:szCs w:val="24"/>
    </w:rPr>
  </w:style>
  <w:style w:type="paragraph" w:customStyle="1" w:styleId="Style18">
    <w:name w:val="Style18"/>
    <w:basedOn w:val="aa"/>
    <w:rsid w:val="00C21B1E"/>
    <w:pPr>
      <w:widowControl w:val="0"/>
      <w:autoSpaceDE w:val="0"/>
      <w:autoSpaceDN w:val="0"/>
      <w:adjustRightInd w:val="0"/>
      <w:spacing w:line="228" w:lineRule="exact"/>
      <w:ind w:firstLine="362"/>
    </w:pPr>
    <w:rPr>
      <w:sz w:val="24"/>
      <w:szCs w:val="24"/>
    </w:rPr>
  </w:style>
  <w:style w:type="paragraph" w:customStyle="1" w:styleId="Style21">
    <w:name w:val="Style21"/>
    <w:basedOn w:val="aa"/>
    <w:rsid w:val="00C21B1E"/>
    <w:pPr>
      <w:widowControl w:val="0"/>
      <w:autoSpaceDE w:val="0"/>
      <w:autoSpaceDN w:val="0"/>
      <w:adjustRightInd w:val="0"/>
    </w:pPr>
    <w:rPr>
      <w:sz w:val="24"/>
      <w:szCs w:val="24"/>
    </w:rPr>
  </w:style>
  <w:style w:type="paragraph" w:customStyle="1" w:styleId="Style22">
    <w:name w:val="Style22"/>
    <w:basedOn w:val="aa"/>
    <w:rsid w:val="00C21B1E"/>
    <w:pPr>
      <w:widowControl w:val="0"/>
      <w:autoSpaceDE w:val="0"/>
      <w:autoSpaceDN w:val="0"/>
      <w:adjustRightInd w:val="0"/>
      <w:spacing w:line="250" w:lineRule="exact"/>
      <w:jc w:val="both"/>
    </w:pPr>
    <w:rPr>
      <w:sz w:val="24"/>
      <w:szCs w:val="24"/>
    </w:rPr>
  </w:style>
  <w:style w:type="paragraph" w:customStyle="1" w:styleId="Style24">
    <w:name w:val="Style24"/>
    <w:basedOn w:val="aa"/>
    <w:rsid w:val="00C21B1E"/>
    <w:pPr>
      <w:widowControl w:val="0"/>
      <w:autoSpaceDE w:val="0"/>
      <w:autoSpaceDN w:val="0"/>
      <w:adjustRightInd w:val="0"/>
    </w:pPr>
    <w:rPr>
      <w:sz w:val="24"/>
      <w:szCs w:val="24"/>
    </w:rPr>
  </w:style>
  <w:style w:type="paragraph" w:customStyle="1" w:styleId="Style25">
    <w:name w:val="Style25"/>
    <w:basedOn w:val="aa"/>
    <w:rsid w:val="00C21B1E"/>
    <w:pPr>
      <w:widowControl w:val="0"/>
      <w:autoSpaceDE w:val="0"/>
      <w:autoSpaceDN w:val="0"/>
      <w:adjustRightInd w:val="0"/>
    </w:pPr>
    <w:rPr>
      <w:sz w:val="24"/>
      <w:szCs w:val="24"/>
    </w:rPr>
  </w:style>
  <w:style w:type="paragraph" w:customStyle="1" w:styleId="Style27">
    <w:name w:val="Style27"/>
    <w:basedOn w:val="aa"/>
    <w:rsid w:val="00C21B1E"/>
    <w:pPr>
      <w:widowControl w:val="0"/>
      <w:autoSpaceDE w:val="0"/>
      <w:autoSpaceDN w:val="0"/>
      <w:adjustRightInd w:val="0"/>
    </w:pPr>
    <w:rPr>
      <w:sz w:val="24"/>
      <w:szCs w:val="24"/>
    </w:rPr>
  </w:style>
  <w:style w:type="paragraph" w:customStyle="1" w:styleId="Style29">
    <w:name w:val="Style29"/>
    <w:basedOn w:val="aa"/>
    <w:rsid w:val="00C21B1E"/>
    <w:pPr>
      <w:widowControl w:val="0"/>
      <w:autoSpaceDE w:val="0"/>
      <w:autoSpaceDN w:val="0"/>
      <w:adjustRightInd w:val="0"/>
    </w:pPr>
    <w:rPr>
      <w:sz w:val="24"/>
      <w:szCs w:val="24"/>
    </w:rPr>
  </w:style>
  <w:style w:type="paragraph" w:customStyle="1" w:styleId="Style30">
    <w:name w:val="Style30"/>
    <w:basedOn w:val="aa"/>
    <w:rsid w:val="00C21B1E"/>
    <w:pPr>
      <w:widowControl w:val="0"/>
      <w:autoSpaceDE w:val="0"/>
      <w:autoSpaceDN w:val="0"/>
      <w:adjustRightInd w:val="0"/>
    </w:pPr>
    <w:rPr>
      <w:sz w:val="24"/>
      <w:szCs w:val="24"/>
    </w:rPr>
  </w:style>
  <w:style w:type="paragraph" w:customStyle="1" w:styleId="style32">
    <w:name w:val="style3"/>
    <w:basedOn w:val="aa"/>
    <w:rsid w:val="00C21B1E"/>
    <w:pPr>
      <w:spacing w:before="100" w:beforeAutospacing="1" w:after="100" w:afterAutospacing="1"/>
    </w:pPr>
    <w:rPr>
      <w:rFonts w:ascii="Arial" w:hAnsi="Arial" w:cs="Arial"/>
      <w:sz w:val="14"/>
      <w:szCs w:val="14"/>
    </w:rPr>
  </w:style>
  <w:style w:type="paragraph" w:customStyle="1" w:styleId="FR2">
    <w:name w:val="FR2"/>
    <w:rsid w:val="00C21B1E"/>
    <w:pPr>
      <w:widowControl w:val="0"/>
      <w:autoSpaceDE w:val="0"/>
      <w:autoSpaceDN w:val="0"/>
      <w:adjustRightInd w:val="0"/>
      <w:spacing w:before="340"/>
      <w:jc w:val="center"/>
    </w:pPr>
    <w:rPr>
      <w:rFonts w:ascii="Arial" w:hAnsi="Arial" w:cs="Arial"/>
      <w:b/>
      <w:bCs/>
      <w:sz w:val="32"/>
      <w:szCs w:val="32"/>
    </w:rPr>
  </w:style>
  <w:style w:type="paragraph" w:customStyle="1" w:styleId="95">
    <w:name w:val="Обычный9"/>
    <w:rsid w:val="00C21B1E"/>
    <w:pPr>
      <w:snapToGrid w:val="0"/>
    </w:pPr>
    <w:rPr>
      <w:sz w:val="22"/>
    </w:rPr>
  </w:style>
  <w:style w:type="paragraph" w:customStyle="1" w:styleId="Normal-021">
    <w:name w:val="Normal -02 см Справ...1"/>
    <w:basedOn w:val="95"/>
    <w:rsid w:val="00C21B1E"/>
    <w:pPr>
      <w:ind w:left="-113" w:right="-113"/>
      <w:jc w:val="center"/>
    </w:pPr>
    <w:rPr>
      <w:b/>
      <w:bCs/>
      <w:sz w:val="20"/>
    </w:rPr>
  </w:style>
  <w:style w:type="paragraph" w:customStyle="1" w:styleId="FR4">
    <w:name w:val="FR4"/>
    <w:rsid w:val="00C21B1E"/>
    <w:pPr>
      <w:widowControl w:val="0"/>
      <w:autoSpaceDE w:val="0"/>
      <w:autoSpaceDN w:val="0"/>
      <w:adjustRightInd w:val="0"/>
      <w:spacing w:before="380"/>
      <w:ind w:left="1760"/>
    </w:pPr>
    <w:rPr>
      <w:rFonts w:ascii="Courier New" w:hAnsi="Courier New" w:cs="Courier New"/>
      <w:b/>
      <w:bCs/>
      <w:sz w:val="24"/>
      <w:szCs w:val="24"/>
    </w:rPr>
  </w:style>
  <w:style w:type="paragraph" w:customStyle="1" w:styleId="10-02">
    <w:name w:val="Стиль 10 пт полужирный По центру Слева:  -02 см Первая строка:..."/>
    <w:basedOn w:val="aa"/>
    <w:rsid w:val="00C21B1E"/>
    <w:pPr>
      <w:widowControl w:val="0"/>
      <w:autoSpaceDE w:val="0"/>
      <w:autoSpaceDN w:val="0"/>
      <w:adjustRightInd w:val="0"/>
      <w:ind w:left="-113" w:right="-113"/>
      <w:jc w:val="center"/>
    </w:pPr>
    <w:rPr>
      <w:b/>
      <w:bCs/>
      <w:sz w:val="20"/>
    </w:rPr>
  </w:style>
  <w:style w:type="paragraph" w:customStyle="1" w:styleId="Style33">
    <w:name w:val="Style33"/>
    <w:basedOn w:val="aa"/>
    <w:rsid w:val="00C21B1E"/>
    <w:pPr>
      <w:widowControl w:val="0"/>
      <w:autoSpaceDE w:val="0"/>
      <w:autoSpaceDN w:val="0"/>
      <w:adjustRightInd w:val="0"/>
      <w:spacing w:line="276" w:lineRule="exact"/>
      <w:ind w:firstLine="854"/>
    </w:pPr>
    <w:rPr>
      <w:sz w:val="24"/>
      <w:szCs w:val="24"/>
    </w:rPr>
  </w:style>
  <w:style w:type="paragraph" w:customStyle="1" w:styleId="Style37">
    <w:name w:val="Style37"/>
    <w:basedOn w:val="aa"/>
    <w:rsid w:val="00C21B1E"/>
    <w:pPr>
      <w:widowControl w:val="0"/>
      <w:autoSpaceDE w:val="0"/>
      <w:autoSpaceDN w:val="0"/>
      <w:adjustRightInd w:val="0"/>
    </w:pPr>
    <w:rPr>
      <w:sz w:val="24"/>
      <w:szCs w:val="24"/>
    </w:rPr>
  </w:style>
  <w:style w:type="paragraph" w:customStyle="1" w:styleId="Style38">
    <w:name w:val="Style38"/>
    <w:basedOn w:val="aa"/>
    <w:rsid w:val="00C21B1E"/>
    <w:pPr>
      <w:widowControl w:val="0"/>
      <w:autoSpaceDE w:val="0"/>
      <w:autoSpaceDN w:val="0"/>
      <w:adjustRightInd w:val="0"/>
      <w:spacing w:line="278" w:lineRule="exact"/>
    </w:pPr>
    <w:rPr>
      <w:sz w:val="24"/>
      <w:szCs w:val="24"/>
    </w:rPr>
  </w:style>
  <w:style w:type="paragraph" w:customStyle="1" w:styleId="127">
    <w:name w:val="127 см"/>
    <w:basedOn w:val="aa"/>
    <w:rsid w:val="00C21B1E"/>
    <w:pPr>
      <w:widowControl w:val="0"/>
      <w:autoSpaceDE w:val="0"/>
      <w:autoSpaceDN w:val="0"/>
      <w:adjustRightInd w:val="0"/>
      <w:spacing w:before="120"/>
      <w:ind w:left="720"/>
      <w:jc w:val="both"/>
    </w:pPr>
    <w:rPr>
      <w:sz w:val="26"/>
    </w:rPr>
  </w:style>
  <w:style w:type="character" w:customStyle="1" w:styleId="PlainTextChar">
    <w:name w:val="Plain Text Char"/>
    <w:locked/>
    <w:rsid w:val="00C21B1E"/>
    <w:rPr>
      <w:rFonts w:ascii="Courier New" w:hAnsi="Courier New" w:cs="Courier New" w:hint="default"/>
      <w:lang w:val="ru-RU" w:eastAsia="ru-RU" w:bidi="ar-SA"/>
    </w:rPr>
  </w:style>
  <w:style w:type="character" w:customStyle="1" w:styleId="2fff7">
    <w:name w:val="заголовок пз 2 Знак Знак Знак Знак"/>
    <w:rsid w:val="00C21B1E"/>
    <w:rPr>
      <w:b/>
      <w:bCs w:val="0"/>
      <w:sz w:val="28"/>
      <w:szCs w:val="32"/>
      <w:lang w:val="ru-RU" w:eastAsia="ru-RU" w:bidi="ar-SA"/>
    </w:rPr>
  </w:style>
  <w:style w:type="character" w:customStyle="1" w:styleId="1ffffc">
    <w:name w:val="заголовок пз 1 Знак Знак"/>
    <w:rsid w:val="00C21B1E"/>
    <w:rPr>
      <w:b/>
      <w:bCs w:val="0"/>
      <w:sz w:val="28"/>
      <w:szCs w:val="32"/>
      <w:lang w:val="ru-RU" w:eastAsia="ru-RU" w:bidi="ar-SA"/>
    </w:rPr>
  </w:style>
  <w:style w:type="character" w:customStyle="1" w:styleId="affffffffffff">
    <w:name w:val="текст Знак Знак"/>
    <w:rsid w:val="00C21B1E"/>
    <w:rPr>
      <w:snapToGrid w:val="0"/>
      <w:sz w:val="28"/>
      <w:szCs w:val="28"/>
      <w:lang w:val="ru-RU" w:eastAsia="ru-RU" w:bidi="ar-SA"/>
    </w:rPr>
  </w:style>
  <w:style w:type="character" w:customStyle="1" w:styleId="affffffffffff0">
    <w:name w:val="черт без отступа Знак Знак Знак Знак"/>
    <w:rsid w:val="00C21B1E"/>
    <w:rPr>
      <w:snapToGrid w:val="0"/>
      <w:sz w:val="24"/>
      <w:szCs w:val="24"/>
      <w:lang w:val="ru-RU" w:eastAsia="ru-RU" w:bidi="ar-SA"/>
    </w:rPr>
  </w:style>
  <w:style w:type="character" w:customStyle="1" w:styleId="2fff8">
    <w:name w:val="Основной текст с отступом 2 Знак Знак"/>
    <w:rsid w:val="00C21B1E"/>
    <w:rPr>
      <w:snapToGrid w:val="0"/>
      <w:sz w:val="28"/>
      <w:lang w:val="ru-RU" w:eastAsia="ru-RU" w:bidi="ar-SA"/>
    </w:rPr>
  </w:style>
  <w:style w:type="character" w:customStyle="1" w:styleId="2fff9">
    <w:name w:val="заголовок пз 2 Знак"/>
    <w:rsid w:val="00C21B1E"/>
    <w:rPr>
      <w:b/>
      <w:bCs w:val="0"/>
      <w:sz w:val="28"/>
      <w:szCs w:val="32"/>
      <w:lang w:val="ru-RU" w:eastAsia="ru-RU" w:bidi="ar-SA"/>
    </w:rPr>
  </w:style>
  <w:style w:type="character" w:customStyle="1" w:styleId="1ffffd">
    <w:name w:val="текст Знак Знак1"/>
    <w:rsid w:val="00C21B1E"/>
    <w:rPr>
      <w:snapToGrid w:val="0"/>
      <w:sz w:val="28"/>
      <w:lang w:val="ru-RU" w:eastAsia="ru-RU" w:bidi="ar-SA"/>
    </w:rPr>
  </w:style>
  <w:style w:type="character" w:customStyle="1" w:styleId="2fffa">
    <w:name w:val="заголовок пз 2 Знак Знак"/>
    <w:rsid w:val="00C21B1E"/>
    <w:rPr>
      <w:b/>
      <w:bCs w:val="0"/>
      <w:sz w:val="28"/>
      <w:szCs w:val="32"/>
      <w:lang w:val="ru-RU" w:eastAsia="ru-RU" w:bidi="ar-SA"/>
    </w:rPr>
  </w:style>
  <w:style w:type="character" w:customStyle="1" w:styleId="1ffffe">
    <w:name w:val="заголовок пз 1 Знак Знак Знак"/>
    <w:rsid w:val="00C21B1E"/>
    <w:rPr>
      <w:b/>
      <w:bCs w:val="0"/>
      <w:snapToGrid w:val="0"/>
      <w:sz w:val="28"/>
      <w:szCs w:val="32"/>
      <w:lang w:val="ru-RU" w:eastAsia="ru-RU" w:bidi="ar-SA"/>
    </w:rPr>
  </w:style>
  <w:style w:type="character" w:customStyle="1" w:styleId="affffffffffff1">
    <w:name w:val="Основной текст с отступом Знак Знак Знак Знак Знак Знак Знак Знак Знак Знак Знак Знак Знак Знак Знак Знак Знак Знак Знак Знак Знак Знак Знак Знак Знак Знак Знак"/>
    <w:rsid w:val="00C21B1E"/>
    <w:rPr>
      <w:sz w:val="32"/>
      <w:szCs w:val="32"/>
      <w:lang w:val="ru-RU" w:eastAsia="ru-RU" w:bidi="ar-SA"/>
    </w:rPr>
  </w:style>
  <w:style w:type="character" w:customStyle="1" w:styleId="EmailStyle122">
    <w:name w:val="EmailStyle122"/>
    <w:rsid w:val="00C21B1E"/>
    <w:rPr>
      <w:rFonts w:ascii="Arial" w:hAnsi="Arial" w:cs="Arial" w:hint="default"/>
      <w:color w:val="000000"/>
      <w:sz w:val="20"/>
    </w:rPr>
  </w:style>
  <w:style w:type="character" w:customStyle="1" w:styleId="catcentertext">
    <w:name w:val="catcentertext"/>
    <w:rsid w:val="00C21B1E"/>
  </w:style>
  <w:style w:type="character" w:customStyle="1" w:styleId="FontStyle16">
    <w:name w:val="Font Style16"/>
    <w:rsid w:val="00C21B1E"/>
    <w:rPr>
      <w:rFonts w:ascii="Arial" w:hAnsi="Arial" w:cs="Arial" w:hint="default"/>
      <w:i/>
      <w:iCs/>
      <w:sz w:val="20"/>
      <w:szCs w:val="20"/>
    </w:rPr>
  </w:style>
  <w:style w:type="character" w:customStyle="1" w:styleId="FontStyle53">
    <w:name w:val="Font Style53"/>
    <w:rsid w:val="00C21B1E"/>
    <w:rPr>
      <w:rFonts w:ascii="Arial" w:hAnsi="Arial" w:cs="Arial" w:hint="default"/>
      <w:b/>
      <w:bCs/>
      <w:sz w:val="20"/>
      <w:szCs w:val="20"/>
    </w:rPr>
  </w:style>
  <w:style w:type="character" w:customStyle="1" w:styleId="affffffffffff2">
    <w:name w:val="Цветовое выделение"/>
    <w:rsid w:val="00C21B1E"/>
    <w:rPr>
      <w:b/>
      <w:bCs/>
      <w:color w:val="000080"/>
    </w:rPr>
  </w:style>
  <w:style w:type="character" w:customStyle="1" w:styleId="FontStyle67">
    <w:name w:val="Font Style67"/>
    <w:rsid w:val="00C21B1E"/>
    <w:rPr>
      <w:rFonts w:ascii="Times New Roman" w:hAnsi="Times New Roman" w:cs="Times New Roman" w:hint="default"/>
      <w:sz w:val="28"/>
      <w:szCs w:val="28"/>
    </w:rPr>
  </w:style>
  <w:style w:type="character" w:customStyle="1" w:styleId="fts-hit1">
    <w:name w:val="fts-hit1"/>
    <w:rsid w:val="00C21B1E"/>
    <w:rPr>
      <w:shd w:val="clear" w:color="auto" w:fill="FFC0CB"/>
    </w:rPr>
  </w:style>
  <w:style w:type="character" w:customStyle="1" w:styleId="FontStyle33">
    <w:name w:val="Font Style33"/>
    <w:rsid w:val="00C21B1E"/>
    <w:rPr>
      <w:rFonts w:ascii="Times New Roman" w:hAnsi="Times New Roman" w:cs="Times New Roman" w:hint="default"/>
      <w:sz w:val="24"/>
      <w:szCs w:val="24"/>
    </w:rPr>
  </w:style>
  <w:style w:type="character" w:customStyle="1" w:styleId="FontStyle37">
    <w:name w:val="Font Style37"/>
    <w:rsid w:val="00C21B1E"/>
    <w:rPr>
      <w:rFonts w:ascii="Century Schoolbook" w:hAnsi="Century Schoolbook" w:cs="Century Schoolbook" w:hint="default"/>
      <w:b/>
      <w:bCs/>
      <w:sz w:val="10"/>
      <w:szCs w:val="10"/>
    </w:rPr>
  </w:style>
  <w:style w:type="character" w:customStyle="1" w:styleId="FontStyle38">
    <w:name w:val="Font Style38"/>
    <w:rsid w:val="00C21B1E"/>
    <w:rPr>
      <w:rFonts w:ascii="Times New Roman" w:hAnsi="Times New Roman" w:cs="Times New Roman" w:hint="default"/>
      <w:sz w:val="18"/>
      <w:szCs w:val="18"/>
    </w:rPr>
  </w:style>
  <w:style w:type="character" w:customStyle="1" w:styleId="FontStyle39">
    <w:name w:val="Font Style39"/>
    <w:rsid w:val="00C21B1E"/>
    <w:rPr>
      <w:rFonts w:ascii="Times New Roman" w:hAnsi="Times New Roman" w:cs="Times New Roman" w:hint="default"/>
      <w:sz w:val="20"/>
      <w:szCs w:val="20"/>
    </w:rPr>
  </w:style>
  <w:style w:type="character" w:customStyle="1" w:styleId="FontStyle40">
    <w:name w:val="Font Style40"/>
    <w:rsid w:val="00C21B1E"/>
    <w:rPr>
      <w:rFonts w:ascii="Bookman Old Style" w:hAnsi="Bookman Old Style" w:cs="Bookman Old Style" w:hint="default"/>
      <w:sz w:val="8"/>
      <w:szCs w:val="8"/>
    </w:rPr>
  </w:style>
  <w:style w:type="character" w:customStyle="1" w:styleId="FontStyle42">
    <w:name w:val="Font Style42"/>
    <w:rsid w:val="00C21B1E"/>
    <w:rPr>
      <w:rFonts w:ascii="Times New Roman" w:hAnsi="Times New Roman" w:cs="Times New Roman" w:hint="default"/>
      <w:smallCaps/>
      <w:sz w:val="18"/>
      <w:szCs w:val="18"/>
    </w:rPr>
  </w:style>
  <w:style w:type="character" w:customStyle="1" w:styleId="FontStyle43">
    <w:name w:val="Font Style43"/>
    <w:rsid w:val="00C21B1E"/>
    <w:rPr>
      <w:rFonts w:ascii="Times New Roman" w:hAnsi="Times New Roman" w:cs="Times New Roman" w:hint="default"/>
      <w:b/>
      <w:bCs/>
      <w:smallCaps/>
      <w:sz w:val="10"/>
      <w:szCs w:val="10"/>
    </w:rPr>
  </w:style>
  <w:style w:type="character" w:customStyle="1" w:styleId="FontStyle34">
    <w:name w:val="Font Style34"/>
    <w:rsid w:val="00C21B1E"/>
    <w:rPr>
      <w:rFonts w:ascii="Times New Roman" w:hAnsi="Times New Roman" w:cs="Times New Roman" w:hint="default"/>
      <w:sz w:val="16"/>
      <w:szCs w:val="16"/>
    </w:rPr>
  </w:style>
  <w:style w:type="character" w:customStyle="1" w:styleId="FontStyle35">
    <w:name w:val="Font Style35"/>
    <w:rsid w:val="00C21B1E"/>
    <w:rPr>
      <w:rFonts w:ascii="Times New Roman" w:hAnsi="Times New Roman" w:cs="Times New Roman" w:hint="default"/>
      <w:b/>
      <w:bCs/>
      <w:i/>
      <w:iCs/>
      <w:sz w:val="10"/>
      <w:szCs w:val="10"/>
    </w:rPr>
  </w:style>
  <w:style w:type="character" w:customStyle="1" w:styleId="FontStyle36">
    <w:name w:val="Font Style36"/>
    <w:rsid w:val="00C21B1E"/>
    <w:rPr>
      <w:rFonts w:ascii="Times New Roman" w:hAnsi="Times New Roman" w:cs="Times New Roman" w:hint="default"/>
      <w:sz w:val="14"/>
      <w:szCs w:val="14"/>
    </w:rPr>
  </w:style>
  <w:style w:type="character" w:customStyle="1" w:styleId="FontStyle41">
    <w:name w:val="Font Style41"/>
    <w:rsid w:val="00C21B1E"/>
    <w:rPr>
      <w:rFonts w:ascii="Times New Roman" w:hAnsi="Times New Roman" w:cs="Times New Roman" w:hint="default"/>
      <w:b/>
      <w:bCs/>
      <w:sz w:val="16"/>
      <w:szCs w:val="16"/>
    </w:rPr>
  </w:style>
  <w:style w:type="character" w:customStyle="1" w:styleId="FontStyle44">
    <w:name w:val="Font Style44"/>
    <w:rsid w:val="00C21B1E"/>
    <w:rPr>
      <w:rFonts w:ascii="Times New Roman" w:hAnsi="Times New Roman" w:cs="Times New Roman" w:hint="default"/>
      <w:sz w:val="16"/>
      <w:szCs w:val="16"/>
    </w:rPr>
  </w:style>
  <w:style w:type="character" w:customStyle="1" w:styleId="FontStyle47">
    <w:name w:val="Font Style47"/>
    <w:rsid w:val="00C21B1E"/>
    <w:rPr>
      <w:rFonts w:ascii="Times New Roman" w:hAnsi="Times New Roman" w:cs="Times New Roman" w:hint="default"/>
      <w:b/>
      <w:bCs/>
      <w:i/>
      <w:iCs/>
      <w:smallCaps/>
      <w:spacing w:val="30"/>
      <w:sz w:val="12"/>
      <w:szCs w:val="12"/>
    </w:rPr>
  </w:style>
  <w:style w:type="character" w:customStyle="1" w:styleId="FontStyle49">
    <w:name w:val="Font Style49"/>
    <w:rsid w:val="00C21B1E"/>
    <w:rPr>
      <w:rFonts w:ascii="Times New Roman" w:hAnsi="Times New Roman" w:cs="Times New Roman" w:hint="default"/>
      <w:b/>
      <w:bCs/>
      <w:sz w:val="12"/>
      <w:szCs w:val="12"/>
    </w:rPr>
  </w:style>
  <w:style w:type="character" w:customStyle="1" w:styleId="FontStyle50">
    <w:name w:val="Font Style50"/>
    <w:rsid w:val="00C21B1E"/>
    <w:rPr>
      <w:rFonts w:ascii="Times New Roman" w:hAnsi="Times New Roman" w:cs="Times New Roman" w:hint="default"/>
      <w:b/>
      <w:bCs/>
      <w:smallCaps/>
      <w:spacing w:val="10"/>
      <w:sz w:val="12"/>
      <w:szCs w:val="12"/>
    </w:rPr>
  </w:style>
  <w:style w:type="character" w:customStyle="1" w:styleId="FontStyle51">
    <w:name w:val="Font Style51"/>
    <w:rsid w:val="00C21B1E"/>
    <w:rPr>
      <w:rFonts w:ascii="Times New Roman" w:hAnsi="Times New Roman" w:cs="Times New Roman" w:hint="default"/>
      <w:b/>
      <w:bCs/>
      <w:w w:val="20"/>
      <w:sz w:val="20"/>
      <w:szCs w:val="20"/>
    </w:rPr>
  </w:style>
  <w:style w:type="character" w:customStyle="1" w:styleId="FontStyle52">
    <w:name w:val="Font Style52"/>
    <w:rsid w:val="00C21B1E"/>
    <w:rPr>
      <w:rFonts w:ascii="Consolas" w:hAnsi="Consolas" w:cs="Consolas" w:hint="default"/>
      <w:sz w:val="14"/>
      <w:szCs w:val="14"/>
    </w:rPr>
  </w:style>
  <w:style w:type="character" w:customStyle="1" w:styleId="FontStyle54">
    <w:name w:val="Font Style54"/>
    <w:rsid w:val="00C21B1E"/>
    <w:rPr>
      <w:rFonts w:ascii="Times New Roman" w:hAnsi="Times New Roman" w:cs="Times New Roman" w:hint="default"/>
      <w:b/>
      <w:bCs/>
      <w:i/>
      <w:iCs/>
      <w:sz w:val="12"/>
      <w:szCs w:val="12"/>
    </w:rPr>
  </w:style>
  <w:style w:type="character" w:customStyle="1" w:styleId="FontStyle26">
    <w:name w:val="Font Style26"/>
    <w:rsid w:val="00C21B1E"/>
    <w:rPr>
      <w:rFonts w:ascii="Times New Roman" w:hAnsi="Times New Roman" w:cs="Times New Roman" w:hint="default"/>
      <w:b/>
      <w:bCs/>
      <w:sz w:val="20"/>
      <w:szCs w:val="20"/>
    </w:rPr>
  </w:style>
  <w:style w:type="character" w:customStyle="1" w:styleId="FontStyle27">
    <w:name w:val="Font Style27"/>
    <w:rsid w:val="00C21B1E"/>
    <w:rPr>
      <w:rFonts w:ascii="Lucida Sans Unicode" w:hAnsi="Lucida Sans Unicode" w:cs="Lucida Sans Unicode" w:hint="default"/>
      <w:b/>
      <w:bCs/>
      <w:sz w:val="16"/>
      <w:szCs w:val="16"/>
    </w:rPr>
  </w:style>
  <w:style w:type="character" w:customStyle="1" w:styleId="FontStyle28">
    <w:name w:val="Font Style28"/>
    <w:rsid w:val="00C21B1E"/>
    <w:rPr>
      <w:rFonts w:ascii="Times New Roman" w:hAnsi="Times New Roman" w:cs="Times New Roman" w:hint="default"/>
      <w:smallCaps/>
      <w:sz w:val="16"/>
      <w:szCs w:val="16"/>
    </w:rPr>
  </w:style>
  <w:style w:type="character" w:customStyle="1" w:styleId="FontStyle29">
    <w:name w:val="Font Style29"/>
    <w:rsid w:val="00C21B1E"/>
    <w:rPr>
      <w:rFonts w:ascii="Microsoft Sans Serif" w:hAnsi="Microsoft Sans Serif" w:cs="Microsoft Sans Serif" w:hint="default"/>
      <w:b/>
      <w:bCs/>
      <w:sz w:val="16"/>
      <w:szCs w:val="16"/>
    </w:rPr>
  </w:style>
  <w:style w:type="character" w:customStyle="1" w:styleId="FontStyle30">
    <w:name w:val="Font Style30"/>
    <w:rsid w:val="00C21B1E"/>
    <w:rPr>
      <w:rFonts w:ascii="Times New Roman" w:hAnsi="Times New Roman" w:cs="Times New Roman" w:hint="default"/>
      <w:i/>
      <w:iCs/>
      <w:w w:val="200"/>
      <w:sz w:val="10"/>
      <w:szCs w:val="10"/>
    </w:rPr>
  </w:style>
  <w:style w:type="character" w:customStyle="1" w:styleId="FontStyle31">
    <w:name w:val="Font Style31"/>
    <w:rsid w:val="00C21B1E"/>
    <w:rPr>
      <w:rFonts w:ascii="Bookman Old Style" w:hAnsi="Bookman Old Style" w:cs="Bookman Old Style" w:hint="default"/>
      <w:b/>
      <w:bCs/>
      <w:sz w:val="8"/>
      <w:szCs w:val="8"/>
    </w:rPr>
  </w:style>
  <w:style w:type="character" w:customStyle="1" w:styleId="FontStyle32">
    <w:name w:val="Font Style32"/>
    <w:rsid w:val="00C21B1E"/>
    <w:rPr>
      <w:rFonts w:ascii="Times New Roman" w:hAnsi="Times New Roman" w:cs="Times New Roman" w:hint="default"/>
      <w:b/>
      <w:bCs/>
      <w:sz w:val="16"/>
      <w:szCs w:val="16"/>
    </w:rPr>
  </w:style>
  <w:style w:type="character" w:customStyle="1" w:styleId="FontStyle21">
    <w:name w:val="Font Style21"/>
    <w:rsid w:val="00C21B1E"/>
    <w:rPr>
      <w:rFonts w:ascii="Times New Roman" w:hAnsi="Times New Roman" w:cs="Times New Roman" w:hint="default"/>
      <w:i/>
      <w:iCs/>
      <w:sz w:val="18"/>
      <w:szCs w:val="18"/>
    </w:rPr>
  </w:style>
  <w:style w:type="character" w:customStyle="1" w:styleId="FontStyle23">
    <w:name w:val="Font Style23"/>
    <w:rsid w:val="00C21B1E"/>
    <w:rPr>
      <w:rFonts w:ascii="Times New Roman" w:hAnsi="Times New Roman" w:cs="Times New Roman" w:hint="default"/>
      <w:b/>
      <w:bCs/>
      <w:i/>
      <w:iCs/>
      <w:spacing w:val="20"/>
      <w:sz w:val="14"/>
      <w:szCs w:val="14"/>
    </w:rPr>
  </w:style>
  <w:style w:type="character" w:customStyle="1" w:styleId="FontStyle24">
    <w:name w:val="Font Style24"/>
    <w:rsid w:val="00C21B1E"/>
    <w:rPr>
      <w:rFonts w:ascii="Times New Roman" w:hAnsi="Times New Roman" w:cs="Times New Roman" w:hint="default"/>
      <w:spacing w:val="20"/>
      <w:sz w:val="16"/>
      <w:szCs w:val="16"/>
    </w:rPr>
  </w:style>
  <w:style w:type="character" w:customStyle="1" w:styleId="FontStyle25">
    <w:name w:val="Font Style25"/>
    <w:rsid w:val="00C21B1E"/>
    <w:rPr>
      <w:rFonts w:ascii="Times New Roman" w:hAnsi="Times New Roman" w:cs="Times New Roman" w:hint="default"/>
      <w:sz w:val="16"/>
      <w:szCs w:val="16"/>
    </w:rPr>
  </w:style>
  <w:style w:type="character" w:customStyle="1" w:styleId="ConsPlusNormal0">
    <w:name w:val="ConsPlusNormal Знак"/>
    <w:link w:val="ConsPlusNormal"/>
    <w:locked/>
    <w:rsid w:val="00C21B1E"/>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02045">
      <w:bodyDiv w:val="1"/>
      <w:marLeft w:val="0"/>
      <w:marRight w:val="0"/>
      <w:marTop w:val="0"/>
      <w:marBottom w:val="0"/>
      <w:divBdr>
        <w:top w:val="none" w:sz="0" w:space="0" w:color="auto"/>
        <w:left w:val="none" w:sz="0" w:space="0" w:color="auto"/>
        <w:bottom w:val="none" w:sz="0" w:space="0" w:color="auto"/>
        <w:right w:val="none" w:sz="0" w:space="0" w:color="auto"/>
      </w:divBdr>
    </w:div>
    <w:div w:id="49966613">
      <w:bodyDiv w:val="1"/>
      <w:marLeft w:val="0"/>
      <w:marRight w:val="0"/>
      <w:marTop w:val="0"/>
      <w:marBottom w:val="0"/>
      <w:divBdr>
        <w:top w:val="none" w:sz="0" w:space="0" w:color="auto"/>
        <w:left w:val="none" w:sz="0" w:space="0" w:color="auto"/>
        <w:bottom w:val="none" w:sz="0" w:space="0" w:color="auto"/>
        <w:right w:val="none" w:sz="0" w:space="0" w:color="auto"/>
      </w:divBdr>
    </w:div>
    <w:div w:id="143938335">
      <w:bodyDiv w:val="1"/>
      <w:marLeft w:val="0"/>
      <w:marRight w:val="0"/>
      <w:marTop w:val="0"/>
      <w:marBottom w:val="0"/>
      <w:divBdr>
        <w:top w:val="none" w:sz="0" w:space="0" w:color="auto"/>
        <w:left w:val="none" w:sz="0" w:space="0" w:color="auto"/>
        <w:bottom w:val="none" w:sz="0" w:space="0" w:color="auto"/>
        <w:right w:val="none" w:sz="0" w:space="0" w:color="auto"/>
      </w:divBdr>
    </w:div>
    <w:div w:id="218907685">
      <w:bodyDiv w:val="1"/>
      <w:marLeft w:val="0"/>
      <w:marRight w:val="0"/>
      <w:marTop w:val="0"/>
      <w:marBottom w:val="0"/>
      <w:divBdr>
        <w:top w:val="none" w:sz="0" w:space="0" w:color="auto"/>
        <w:left w:val="none" w:sz="0" w:space="0" w:color="auto"/>
        <w:bottom w:val="none" w:sz="0" w:space="0" w:color="auto"/>
        <w:right w:val="none" w:sz="0" w:space="0" w:color="auto"/>
      </w:divBdr>
    </w:div>
    <w:div w:id="233707841">
      <w:bodyDiv w:val="1"/>
      <w:marLeft w:val="0"/>
      <w:marRight w:val="0"/>
      <w:marTop w:val="0"/>
      <w:marBottom w:val="0"/>
      <w:divBdr>
        <w:top w:val="none" w:sz="0" w:space="0" w:color="auto"/>
        <w:left w:val="none" w:sz="0" w:space="0" w:color="auto"/>
        <w:bottom w:val="none" w:sz="0" w:space="0" w:color="auto"/>
        <w:right w:val="none" w:sz="0" w:space="0" w:color="auto"/>
      </w:divBdr>
    </w:div>
    <w:div w:id="252472530">
      <w:bodyDiv w:val="1"/>
      <w:marLeft w:val="0"/>
      <w:marRight w:val="0"/>
      <w:marTop w:val="0"/>
      <w:marBottom w:val="0"/>
      <w:divBdr>
        <w:top w:val="none" w:sz="0" w:space="0" w:color="auto"/>
        <w:left w:val="none" w:sz="0" w:space="0" w:color="auto"/>
        <w:bottom w:val="none" w:sz="0" w:space="0" w:color="auto"/>
        <w:right w:val="none" w:sz="0" w:space="0" w:color="auto"/>
      </w:divBdr>
    </w:div>
    <w:div w:id="259992310">
      <w:bodyDiv w:val="1"/>
      <w:marLeft w:val="0"/>
      <w:marRight w:val="0"/>
      <w:marTop w:val="0"/>
      <w:marBottom w:val="0"/>
      <w:divBdr>
        <w:top w:val="none" w:sz="0" w:space="0" w:color="auto"/>
        <w:left w:val="none" w:sz="0" w:space="0" w:color="auto"/>
        <w:bottom w:val="none" w:sz="0" w:space="0" w:color="auto"/>
        <w:right w:val="none" w:sz="0" w:space="0" w:color="auto"/>
      </w:divBdr>
    </w:div>
    <w:div w:id="331418508">
      <w:bodyDiv w:val="1"/>
      <w:marLeft w:val="0"/>
      <w:marRight w:val="0"/>
      <w:marTop w:val="0"/>
      <w:marBottom w:val="0"/>
      <w:divBdr>
        <w:top w:val="none" w:sz="0" w:space="0" w:color="auto"/>
        <w:left w:val="none" w:sz="0" w:space="0" w:color="auto"/>
        <w:bottom w:val="none" w:sz="0" w:space="0" w:color="auto"/>
        <w:right w:val="none" w:sz="0" w:space="0" w:color="auto"/>
      </w:divBdr>
    </w:div>
    <w:div w:id="347291589">
      <w:bodyDiv w:val="1"/>
      <w:marLeft w:val="0"/>
      <w:marRight w:val="0"/>
      <w:marTop w:val="0"/>
      <w:marBottom w:val="0"/>
      <w:divBdr>
        <w:top w:val="none" w:sz="0" w:space="0" w:color="auto"/>
        <w:left w:val="none" w:sz="0" w:space="0" w:color="auto"/>
        <w:bottom w:val="none" w:sz="0" w:space="0" w:color="auto"/>
        <w:right w:val="none" w:sz="0" w:space="0" w:color="auto"/>
      </w:divBdr>
    </w:div>
    <w:div w:id="357898260">
      <w:bodyDiv w:val="1"/>
      <w:marLeft w:val="0"/>
      <w:marRight w:val="0"/>
      <w:marTop w:val="0"/>
      <w:marBottom w:val="0"/>
      <w:divBdr>
        <w:top w:val="none" w:sz="0" w:space="0" w:color="auto"/>
        <w:left w:val="none" w:sz="0" w:space="0" w:color="auto"/>
        <w:bottom w:val="none" w:sz="0" w:space="0" w:color="auto"/>
        <w:right w:val="none" w:sz="0" w:space="0" w:color="auto"/>
      </w:divBdr>
    </w:div>
    <w:div w:id="380783963">
      <w:bodyDiv w:val="1"/>
      <w:marLeft w:val="0"/>
      <w:marRight w:val="0"/>
      <w:marTop w:val="0"/>
      <w:marBottom w:val="0"/>
      <w:divBdr>
        <w:top w:val="none" w:sz="0" w:space="0" w:color="auto"/>
        <w:left w:val="none" w:sz="0" w:space="0" w:color="auto"/>
        <w:bottom w:val="none" w:sz="0" w:space="0" w:color="auto"/>
        <w:right w:val="none" w:sz="0" w:space="0" w:color="auto"/>
      </w:divBdr>
    </w:div>
    <w:div w:id="395974523">
      <w:bodyDiv w:val="1"/>
      <w:marLeft w:val="0"/>
      <w:marRight w:val="0"/>
      <w:marTop w:val="0"/>
      <w:marBottom w:val="0"/>
      <w:divBdr>
        <w:top w:val="none" w:sz="0" w:space="0" w:color="auto"/>
        <w:left w:val="none" w:sz="0" w:space="0" w:color="auto"/>
        <w:bottom w:val="none" w:sz="0" w:space="0" w:color="auto"/>
        <w:right w:val="none" w:sz="0" w:space="0" w:color="auto"/>
      </w:divBdr>
    </w:div>
    <w:div w:id="402947201">
      <w:bodyDiv w:val="1"/>
      <w:marLeft w:val="0"/>
      <w:marRight w:val="0"/>
      <w:marTop w:val="0"/>
      <w:marBottom w:val="0"/>
      <w:divBdr>
        <w:top w:val="none" w:sz="0" w:space="0" w:color="auto"/>
        <w:left w:val="none" w:sz="0" w:space="0" w:color="auto"/>
        <w:bottom w:val="none" w:sz="0" w:space="0" w:color="auto"/>
        <w:right w:val="none" w:sz="0" w:space="0" w:color="auto"/>
      </w:divBdr>
    </w:div>
    <w:div w:id="476187414">
      <w:bodyDiv w:val="1"/>
      <w:marLeft w:val="0"/>
      <w:marRight w:val="0"/>
      <w:marTop w:val="0"/>
      <w:marBottom w:val="0"/>
      <w:divBdr>
        <w:top w:val="none" w:sz="0" w:space="0" w:color="auto"/>
        <w:left w:val="none" w:sz="0" w:space="0" w:color="auto"/>
        <w:bottom w:val="none" w:sz="0" w:space="0" w:color="auto"/>
        <w:right w:val="none" w:sz="0" w:space="0" w:color="auto"/>
      </w:divBdr>
    </w:div>
    <w:div w:id="499926563">
      <w:bodyDiv w:val="1"/>
      <w:marLeft w:val="0"/>
      <w:marRight w:val="0"/>
      <w:marTop w:val="0"/>
      <w:marBottom w:val="0"/>
      <w:divBdr>
        <w:top w:val="none" w:sz="0" w:space="0" w:color="auto"/>
        <w:left w:val="none" w:sz="0" w:space="0" w:color="auto"/>
        <w:bottom w:val="none" w:sz="0" w:space="0" w:color="auto"/>
        <w:right w:val="none" w:sz="0" w:space="0" w:color="auto"/>
      </w:divBdr>
    </w:div>
    <w:div w:id="582764780">
      <w:bodyDiv w:val="1"/>
      <w:marLeft w:val="0"/>
      <w:marRight w:val="0"/>
      <w:marTop w:val="0"/>
      <w:marBottom w:val="0"/>
      <w:divBdr>
        <w:top w:val="none" w:sz="0" w:space="0" w:color="auto"/>
        <w:left w:val="none" w:sz="0" w:space="0" w:color="auto"/>
        <w:bottom w:val="none" w:sz="0" w:space="0" w:color="auto"/>
        <w:right w:val="none" w:sz="0" w:space="0" w:color="auto"/>
      </w:divBdr>
    </w:div>
    <w:div w:id="594824606">
      <w:bodyDiv w:val="1"/>
      <w:marLeft w:val="0"/>
      <w:marRight w:val="0"/>
      <w:marTop w:val="0"/>
      <w:marBottom w:val="0"/>
      <w:divBdr>
        <w:top w:val="none" w:sz="0" w:space="0" w:color="auto"/>
        <w:left w:val="none" w:sz="0" w:space="0" w:color="auto"/>
        <w:bottom w:val="none" w:sz="0" w:space="0" w:color="auto"/>
        <w:right w:val="none" w:sz="0" w:space="0" w:color="auto"/>
      </w:divBdr>
    </w:div>
    <w:div w:id="606042893">
      <w:bodyDiv w:val="1"/>
      <w:marLeft w:val="0"/>
      <w:marRight w:val="0"/>
      <w:marTop w:val="0"/>
      <w:marBottom w:val="0"/>
      <w:divBdr>
        <w:top w:val="none" w:sz="0" w:space="0" w:color="auto"/>
        <w:left w:val="none" w:sz="0" w:space="0" w:color="auto"/>
        <w:bottom w:val="none" w:sz="0" w:space="0" w:color="auto"/>
        <w:right w:val="none" w:sz="0" w:space="0" w:color="auto"/>
      </w:divBdr>
    </w:div>
    <w:div w:id="639574442">
      <w:bodyDiv w:val="1"/>
      <w:marLeft w:val="0"/>
      <w:marRight w:val="0"/>
      <w:marTop w:val="0"/>
      <w:marBottom w:val="0"/>
      <w:divBdr>
        <w:top w:val="none" w:sz="0" w:space="0" w:color="auto"/>
        <w:left w:val="none" w:sz="0" w:space="0" w:color="auto"/>
        <w:bottom w:val="none" w:sz="0" w:space="0" w:color="auto"/>
        <w:right w:val="none" w:sz="0" w:space="0" w:color="auto"/>
      </w:divBdr>
    </w:div>
    <w:div w:id="699357327">
      <w:bodyDiv w:val="1"/>
      <w:marLeft w:val="0"/>
      <w:marRight w:val="0"/>
      <w:marTop w:val="0"/>
      <w:marBottom w:val="0"/>
      <w:divBdr>
        <w:top w:val="none" w:sz="0" w:space="0" w:color="auto"/>
        <w:left w:val="none" w:sz="0" w:space="0" w:color="auto"/>
        <w:bottom w:val="none" w:sz="0" w:space="0" w:color="auto"/>
        <w:right w:val="none" w:sz="0" w:space="0" w:color="auto"/>
      </w:divBdr>
    </w:div>
    <w:div w:id="705640582">
      <w:bodyDiv w:val="1"/>
      <w:marLeft w:val="0"/>
      <w:marRight w:val="0"/>
      <w:marTop w:val="0"/>
      <w:marBottom w:val="0"/>
      <w:divBdr>
        <w:top w:val="none" w:sz="0" w:space="0" w:color="auto"/>
        <w:left w:val="none" w:sz="0" w:space="0" w:color="auto"/>
        <w:bottom w:val="none" w:sz="0" w:space="0" w:color="auto"/>
        <w:right w:val="none" w:sz="0" w:space="0" w:color="auto"/>
      </w:divBdr>
    </w:div>
    <w:div w:id="707073403">
      <w:bodyDiv w:val="1"/>
      <w:marLeft w:val="0"/>
      <w:marRight w:val="0"/>
      <w:marTop w:val="0"/>
      <w:marBottom w:val="0"/>
      <w:divBdr>
        <w:top w:val="none" w:sz="0" w:space="0" w:color="auto"/>
        <w:left w:val="none" w:sz="0" w:space="0" w:color="auto"/>
        <w:bottom w:val="none" w:sz="0" w:space="0" w:color="auto"/>
        <w:right w:val="none" w:sz="0" w:space="0" w:color="auto"/>
      </w:divBdr>
    </w:div>
    <w:div w:id="714550432">
      <w:bodyDiv w:val="1"/>
      <w:marLeft w:val="0"/>
      <w:marRight w:val="0"/>
      <w:marTop w:val="0"/>
      <w:marBottom w:val="0"/>
      <w:divBdr>
        <w:top w:val="none" w:sz="0" w:space="0" w:color="auto"/>
        <w:left w:val="none" w:sz="0" w:space="0" w:color="auto"/>
        <w:bottom w:val="none" w:sz="0" w:space="0" w:color="auto"/>
        <w:right w:val="none" w:sz="0" w:space="0" w:color="auto"/>
      </w:divBdr>
    </w:div>
    <w:div w:id="743646664">
      <w:bodyDiv w:val="1"/>
      <w:marLeft w:val="0"/>
      <w:marRight w:val="0"/>
      <w:marTop w:val="0"/>
      <w:marBottom w:val="0"/>
      <w:divBdr>
        <w:top w:val="none" w:sz="0" w:space="0" w:color="auto"/>
        <w:left w:val="none" w:sz="0" w:space="0" w:color="auto"/>
        <w:bottom w:val="none" w:sz="0" w:space="0" w:color="auto"/>
        <w:right w:val="none" w:sz="0" w:space="0" w:color="auto"/>
      </w:divBdr>
    </w:div>
    <w:div w:id="759638195">
      <w:bodyDiv w:val="1"/>
      <w:marLeft w:val="0"/>
      <w:marRight w:val="0"/>
      <w:marTop w:val="0"/>
      <w:marBottom w:val="0"/>
      <w:divBdr>
        <w:top w:val="none" w:sz="0" w:space="0" w:color="auto"/>
        <w:left w:val="none" w:sz="0" w:space="0" w:color="auto"/>
        <w:bottom w:val="none" w:sz="0" w:space="0" w:color="auto"/>
        <w:right w:val="none" w:sz="0" w:space="0" w:color="auto"/>
      </w:divBdr>
    </w:div>
    <w:div w:id="864486749">
      <w:bodyDiv w:val="1"/>
      <w:marLeft w:val="0"/>
      <w:marRight w:val="0"/>
      <w:marTop w:val="0"/>
      <w:marBottom w:val="0"/>
      <w:divBdr>
        <w:top w:val="none" w:sz="0" w:space="0" w:color="auto"/>
        <w:left w:val="none" w:sz="0" w:space="0" w:color="auto"/>
        <w:bottom w:val="none" w:sz="0" w:space="0" w:color="auto"/>
        <w:right w:val="none" w:sz="0" w:space="0" w:color="auto"/>
      </w:divBdr>
    </w:div>
    <w:div w:id="867987225">
      <w:bodyDiv w:val="1"/>
      <w:marLeft w:val="0"/>
      <w:marRight w:val="0"/>
      <w:marTop w:val="0"/>
      <w:marBottom w:val="0"/>
      <w:divBdr>
        <w:top w:val="none" w:sz="0" w:space="0" w:color="auto"/>
        <w:left w:val="none" w:sz="0" w:space="0" w:color="auto"/>
        <w:bottom w:val="none" w:sz="0" w:space="0" w:color="auto"/>
        <w:right w:val="none" w:sz="0" w:space="0" w:color="auto"/>
      </w:divBdr>
    </w:div>
    <w:div w:id="883635457">
      <w:bodyDiv w:val="1"/>
      <w:marLeft w:val="0"/>
      <w:marRight w:val="0"/>
      <w:marTop w:val="0"/>
      <w:marBottom w:val="0"/>
      <w:divBdr>
        <w:top w:val="none" w:sz="0" w:space="0" w:color="auto"/>
        <w:left w:val="none" w:sz="0" w:space="0" w:color="auto"/>
        <w:bottom w:val="none" w:sz="0" w:space="0" w:color="auto"/>
        <w:right w:val="none" w:sz="0" w:space="0" w:color="auto"/>
      </w:divBdr>
    </w:div>
    <w:div w:id="914169468">
      <w:bodyDiv w:val="1"/>
      <w:marLeft w:val="0"/>
      <w:marRight w:val="0"/>
      <w:marTop w:val="0"/>
      <w:marBottom w:val="0"/>
      <w:divBdr>
        <w:top w:val="none" w:sz="0" w:space="0" w:color="auto"/>
        <w:left w:val="none" w:sz="0" w:space="0" w:color="auto"/>
        <w:bottom w:val="none" w:sz="0" w:space="0" w:color="auto"/>
        <w:right w:val="none" w:sz="0" w:space="0" w:color="auto"/>
      </w:divBdr>
    </w:div>
    <w:div w:id="952129274">
      <w:bodyDiv w:val="1"/>
      <w:marLeft w:val="0"/>
      <w:marRight w:val="0"/>
      <w:marTop w:val="0"/>
      <w:marBottom w:val="0"/>
      <w:divBdr>
        <w:top w:val="none" w:sz="0" w:space="0" w:color="auto"/>
        <w:left w:val="none" w:sz="0" w:space="0" w:color="auto"/>
        <w:bottom w:val="none" w:sz="0" w:space="0" w:color="auto"/>
        <w:right w:val="none" w:sz="0" w:space="0" w:color="auto"/>
      </w:divBdr>
    </w:div>
    <w:div w:id="1035690127">
      <w:bodyDiv w:val="1"/>
      <w:marLeft w:val="0"/>
      <w:marRight w:val="0"/>
      <w:marTop w:val="0"/>
      <w:marBottom w:val="0"/>
      <w:divBdr>
        <w:top w:val="none" w:sz="0" w:space="0" w:color="auto"/>
        <w:left w:val="none" w:sz="0" w:space="0" w:color="auto"/>
        <w:bottom w:val="none" w:sz="0" w:space="0" w:color="auto"/>
        <w:right w:val="none" w:sz="0" w:space="0" w:color="auto"/>
      </w:divBdr>
    </w:div>
    <w:div w:id="1091045005">
      <w:bodyDiv w:val="1"/>
      <w:marLeft w:val="0"/>
      <w:marRight w:val="0"/>
      <w:marTop w:val="0"/>
      <w:marBottom w:val="0"/>
      <w:divBdr>
        <w:top w:val="none" w:sz="0" w:space="0" w:color="auto"/>
        <w:left w:val="none" w:sz="0" w:space="0" w:color="auto"/>
        <w:bottom w:val="none" w:sz="0" w:space="0" w:color="auto"/>
        <w:right w:val="none" w:sz="0" w:space="0" w:color="auto"/>
      </w:divBdr>
    </w:div>
    <w:div w:id="1202743630">
      <w:bodyDiv w:val="1"/>
      <w:marLeft w:val="0"/>
      <w:marRight w:val="0"/>
      <w:marTop w:val="0"/>
      <w:marBottom w:val="0"/>
      <w:divBdr>
        <w:top w:val="none" w:sz="0" w:space="0" w:color="auto"/>
        <w:left w:val="none" w:sz="0" w:space="0" w:color="auto"/>
        <w:bottom w:val="none" w:sz="0" w:space="0" w:color="auto"/>
        <w:right w:val="none" w:sz="0" w:space="0" w:color="auto"/>
      </w:divBdr>
    </w:div>
    <w:div w:id="1240477377">
      <w:bodyDiv w:val="1"/>
      <w:marLeft w:val="0"/>
      <w:marRight w:val="0"/>
      <w:marTop w:val="0"/>
      <w:marBottom w:val="0"/>
      <w:divBdr>
        <w:top w:val="none" w:sz="0" w:space="0" w:color="auto"/>
        <w:left w:val="none" w:sz="0" w:space="0" w:color="auto"/>
        <w:bottom w:val="none" w:sz="0" w:space="0" w:color="auto"/>
        <w:right w:val="none" w:sz="0" w:space="0" w:color="auto"/>
      </w:divBdr>
    </w:div>
    <w:div w:id="1250776341">
      <w:bodyDiv w:val="1"/>
      <w:marLeft w:val="0"/>
      <w:marRight w:val="0"/>
      <w:marTop w:val="0"/>
      <w:marBottom w:val="0"/>
      <w:divBdr>
        <w:top w:val="none" w:sz="0" w:space="0" w:color="auto"/>
        <w:left w:val="none" w:sz="0" w:space="0" w:color="auto"/>
        <w:bottom w:val="none" w:sz="0" w:space="0" w:color="auto"/>
        <w:right w:val="none" w:sz="0" w:space="0" w:color="auto"/>
      </w:divBdr>
    </w:div>
    <w:div w:id="1266306623">
      <w:bodyDiv w:val="1"/>
      <w:marLeft w:val="0"/>
      <w:marRight w:val="0"/>
      <w:marTop w:val="0"/>
      <w:marBottom w:val="0"/>
      <w:divBdr>
        <w:top w:val="none" w:sz="0" w:space="0" w:color="auto"/>
        <w:left w:val="none" w:sz="0" w:space="0" w:color="auto"/>
        <w:bottom w:val="none" w:sz="0" w:space="0" w:color="auto"/>
        <w:right w:val="none" w:sz="0" w:space="0" w:color="auto"/>
      </w:divBdr>
    </w:div>
    <w:div w:id="1286346764">
      <w:bodyDiv w:val="1"/>
      <w:marLeft w:val="0"/>
      <w:marRight w:val="0"/>
      <w:marTop w:val="0"/>
      <w:marBottom w:val="0"/>
      <w:divBdr>
        <w:top w:val="none" w:sz="0" w:space="0" w:color="auto"/>
        <w:left w:val="none" w:sz="0" w:space="0" w:color="auto"/>
        <w:bottom w:val="none" w:sz="0" w:space="0" w:color="auto"/>
        <w:right w:val="none" w:sz="0" w:space="0" w:color="auto"/>
      </w:divBdr>
    </w:div>
    <w:div w:id="1290165851">
      <w:bodyDiv w:val="1"/>
      <w:marLeft w:val="0"/>
      <w:marRight w:val="0"/>
      <w:marTop w:val="0"/>
      <w:marBottom w:val="0"/>
      <w:divBdr>
        <w:top w:val="none" w:sz="0" w:space="0" w:color="auto"/>
        <w:left w:val="none" w:sz="0" w:space="0" w:color="auto"/>
        <w:bottom w:val="none" w:sz="0" w:space="0" w:color="auto"/>
        <w:right w:val="none" w:sz="0" w:space="0" w:color="auto"/>
      </w:divBdr>
    </w:div>
    <w:div w:id="1291211097">
      <w:bodyDiv w:val="1"/>
      <w:marLeft w:val="0"/>
      <w:marRight w:val="0"/>
      <w:marTop w:val="0"/>
      <w:marBottom w:val="0"/>
      <w:divBdr>
        <w:top w:val="none" w:sz="0" w:space="0" w:color="auto"/>
        <w:left w:val="none" w:sz="0" w:space="0" w:color="auto"/>
        <w:bottom w:val="none" w:sz="0" w:space="0" w:color="auto"/>
        <w:right w:val="none" w:sz="0" w:space="0" w:color="auto"/>
      </w:divBdr>
    </w:div>
    <w:div w:id="1297757458">
      <w:bodyDiv w:val="1"/>
      <w:marLeft w:val="0"/>
      <w:marRight w:val="0"/>
      <w:marTop w:val="0"/>
      <w:marBottom w:val="0"/>
      <w:divBdr>
        <w:top w:val="none" w:sz="0" w:space="0" w:color="auto"/>
        <w:left w:val="none" w:sz="0" w:space="0" w:color="auto"/>
        <w:bottom w:val="none" w:sz="0" w:space="0" w:color="auto"/>
        <w:right w:val="none" w:sz="0" w:space="0" w:color="auto"/>
      </w:divBdr>
    </w:div>
    <w:div w:id="1535801147">
      <w:bodyDiv w:val="1"/>
      <w:marLeft w:val="0"/>
      <w:marRight w:val="0"/>
      <w:marTop w:val="0"/>
      <w:marBottom w:val="0"/>
      <w:divBdr>
        <w:top w:val="none" w:sz="0" w:space="0" w:color="auto"/>
        <w:left w:val="none" w:sz="0" w:space="0" w:color="auto"/>
        <w:bottom w:val="none" w:sz="0" w:space="0" w:color="auto"/>
        <w:right w:val="none" w:sz="0" w:space="0" w:color="auto"/>
      </w:divBdr>
    </w:div>
    <w:div w:id="1592154501">
      <w:bodyDiv w:val="1"/>
      <w:marLeft w:val="0"/>
      <w:marRight w:val="0"/>
      <w:marTop w:val="0"/>
      <w:marBottom w:val="0"/>
      <w:divBdr>
        <w:top w:val="none" w:sz="0" w:space="0" w:color="auto"/>
        <w:left w:val="none" w:sz="0" w:space="0" w:color="auto"/>
        <w:bottom w:val="none" w:sz="0" w:space="0" w:color="auto"/>
        <w:right w:val="none" w:sz="0" w:space="0" w:color="auto"/>
      </w:divBdr>
    </w:div>
    <w:div w:id="1706713701">
      <w:bodyDiv w:val="1"/>
      <w:marLeft w:val="0"/>
      <w:marRight w:val="0"/>
      <w:marTop w:val="0"/>
      <w:marBottom w:val="0"/>
      <w:divBdr>
        <w:top w:val="none" w:sz="0" w:space="0" w:color="auto"/>
        <w:left w:val="none" w:sz="0" w:space="0" w:color="auto"/>
        <w:bottom w:val="none" w:sz="0" w:space="0" w:color="auto"/>
        <w:right w:val="none" w:sz="0" w:space="0" w:color="auto"/>
      </w:divBdr>
    </w:div>
    <w:div w:id="1712262488">
      <w:bodyDiv w:val="1"/>
      <w:marLeft w:val="0"/>
      <w:marRight w:val="0"/>
      <w:marTop w:val="0"/>
      <w:marBottom w:val="0"/>
      <w:divBdr>
        <w:top w:val="none" w:sz="0" w:space="0" w:color="auto"/>
        <w:left w:val="none" w:sz="0" w:space="0" w:color="auto"/>
        <w:bottom w:val="none" w:sz="0" w:space="0" w:color="auto"/>
        <w:right w:val="none" w:sz="0" w:space="0" w:color="auto"/>
      </w:divBdr>
    </w:div>
    <w:div w:id="1735394540">
      <w:bodyDiv w:val="1"/>
      <w:marLeft w:val="0"/>
      <w:marRight w:val="0"/>
      <w:marTop w:val="0"/>
      <w:marBottom w:val="0"/>
      <w:divBdr>
        <w:top w:val="none" w:sz="0" w:space="0" w:color="auto"/>
        <w:left w:val="none" w:sz="0" w:space="0" w:color="auto"/>
        <w:bottom w:val="none" w:sz="0" w:space="0" w:color="auto"/>
        <w:right w:val="none" w:sz="0" w:space="0" w:color="auto"/>
      </w:divBdr>
    </w:div>
    <w:div w:id="1852597356">
      <w:bodyDiv w:val="1"/>
      <w:marLeft w:val="0"/>
      <w:marRight w:val="0"/>
      <w:marTop w:val="0"/>
      <w:marBottom w:val="0"/>
      <w:divBdr>
        <w:top w:val="none" w:sz="0" w:space="0" w:color="auto"/>
        <w:left w:val="none" w:sz="0" w:space="0" w:color="auto"/>
        <w:bottom w:val="none" w:sz="0" w:space="0" w:color="auto"/>
        <w:right w:val="none" w:sz="0" w:space="0" w:color="auto"/>
      </w:divBdr>
    </w:div>
    <w:div w:id="1910730372">
      <w:bodyDiv w:val="1"/>
      <w:marLeft w:val="0"/>
      <w:marRight w:val="0"/>
      <w:marTop w:val="0"/>
      <w:marBottom w:val="0"/>
      <w:divBdr>
        <w:top w:val="none" w:sz="0" w:space="0" w:color="auto"/>
        <w:left w:val="none" w:sz="0" w:space="0" w:color="auto"/>
        <w:bottom w:val="none" w:sz="0" w:space="0" w:color="auto"/>
        <w:right w:val="none" w:sz="0" w:space="0" w:color="auto"/>
      </w:divBdr>
    </w:div>
    <w:div w:id="1939409932">
      <w:bodyDiv w:val="1"/>
      <w:marLeft w:val="0"/>
      <w:marRight w:val="0"/>
      <w:marTop w:val="0"/>
      <w:marBottom w:val="0"/>
      <w:divBdr>
        <w:top w:val="none" w:sz="0" w:space="0" w:color="auto"/>
        <w:left w:val="none" w:sz="0" w:space="0" w:color="auto"/>
        <w:bottom w:val="none" w:sz="0" w:space="0" w:color="auto"/>
        <w:right w:val="none" w:sz="0" w:space="0" w:color="auto"/>
      </w:divBdr>
    </w:div>
    <w:div w:id="1952783901">
      <w:bodyDiv w:val="1"/>
      <w:marLeft w:val="0"/>
      <w:marRight w:val="0"/>
      <w:marTop w:val="0"/>
      <w:marBottom w:val="0"/>
      <w:divBdr>
        <w:top w:val="none" w:sz="0" w:space="0" w:color="auto"/>
        <w:left w:val="none" w:sz="0" w:space="0" w:color="auto"/>
        <w:bottom w:val="none" w:sz="0" w:space="0" w:color="auto"/>
        <w:right w:val="none" w:sz="0" w:space="0" w:color="auto"/>
      </w:divBdr>
    </w:div>
    <w:div w:id="2015762502">
      <w:bodyDiv w:val="1"/>
      <w:marLeft w:val="0"/>
      <w:marRight w:val="0"/>
      <w:marTop w:val="0"/>
      <w:marBottom w:val="0"/>
      <w:divBdr>
        <w:top w:val="none" w:sz="0" w:space="0" w:color="auto"/>
        <w:left w:val="none" w:sz="0" w:space="0" w:color="auto"/>
        <w:bottom w:val="none" w:sz="0" w:space="0" w:color="auto"/>
        <w:right w:val="none" w:sz="0" w:space="0" w:color="auto"/>
      </w:divBdr>
    </w:div>
    <w:div w:id="2017461978">
      <w:bodyDiv w:val="1"/>
      <w:marLeft w:val="0"/>
      <w:marRight w:val="0"/>
      <w:marTop w:val="0"/>
      <w:marBottom w:val="0"/>
      <w:divBdr>
        <w:top w:val="none" w:sz="0" w:space="0" w:color="auto"/>
        <w:left w:val="none" w:sz="0" w:space="0" w:color="auto"/>
        <w:bottom w:val="none" w:sz="0" w:space="0" w:color="auto"/>
        <w:right w:val="none" w:sz="0" w:space="0" w:color="auto"/>
      </w:divBdr>
    </w:div>
    <w:div w:id="2049406821">
      <w:bodyDiv w:val="1"/>
      <w:marLeft w:val="0"/>
      <w:marRight w:val="0"/>
      <w:marTop w:val="0"/>
      <w:marBottom w:val="0"/>
      <w:divBdr>
        <w:top w:val="none" w:sz="0" w:space="0" w:color="auto"/>
        <w:left w:val="none" w:sz="0" w:space="0" w:color="auto"/>
        <w:bottom w:val="none" w:sz="0" w:space="0" w:color="auto"/>
        <w:right w:val="none" w:sz="0" w:space="0" w:color="auto"/>
      </w:divBdr>
    </w:div>
    <w:div w:id="2120484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login.consultant.ru/link/?req=doc&amp;demo=2&amp;base=LAW&amp;n=407208&amp;dst=2461&amp;field=134&amp;date=15.09.2022"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garantF1://12038258.0"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login.consultant.ru/link/?req=doc&amp;demo=2&amp;base=LAW&amp;n=407208&amp;dst=3124&amp;field=134&amp;date=15.09.2022"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irkutskgiprodor\dfs\dgp\vhod\2012_017_&#1055;&#1047;&#1047;_&#1054;&#1077;&#1082;\8_ARCHIV\120821_&#1055;&#1047;&#1047;\121226_017_12_&#1055;&#1047;&#1047;_&#1086;&#1082;&#1086;&#1085;&#1095;_&#1074;&#1099;&#1076;\&#1055;&#1056;&#1040;&#1042;&#1048;&#1051;&#1040;%20&#1047;&#1045;&#1052;&#1051;&#1045;&#1055;&#1054;&#1051;&#1068;&#1047;&#1054;&#1042;&#1040;&#1053;&#1048;&#1071;%20&#1048;%20&#1047;&#1040;&#1057;&#1058;&#1056;&#1054;&#1049;&#1050;&#1048;.doc" TargetMode="External"/><Relationship Id="rId5" Type="http://schemas.openxmlformats.org/officeDocument/2006/relationships/webSettings" Target="webSettings.xml"/><Relationship Id="rId15" Type="http://schemas.openxmlformats.org/officeDocument/2006/relationships/hyperlink" Target="https://login.consultant.ru/link/?req=doc&amp;demo=2&amp;base=LAW&amp;n=407208&amp;dst=2458&amp;field=134&amp;date=15.09.2022" TargetMode="External"/><Relationship Id="rId10" Type="http://schemas.openxmlformats.org/officeDocument/2006/relationships/footer" Target="footer2.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login.consultant.ru/link/?req=doc&amp;demo=2&amp;base=LAW&amp;n=407208&amp;dst=2456&amp;field=134&amp;date=15.09.2022"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55;&#1086;&#1083;&#1100;&#1079;&#1086;&#1074;&#1072;&#1090;&#1077;&#1083;&#1100;\Desktop\Documents\&#1073;&#1083;&#1072;&#1085;&#1082;&#1080;\&#1073;&#1083;&#1072;&#1085;&#1082;&#1080;%202018\&#1096;&#1072;&#1073;&#1083;&#1086;&#1085;&#1099;%202018\&#1044;&#1086;&#1073;&#1088;&#1103;&#1085;&#1089;&#1082;&#1080;&#1081;%20&#1088;-&#1085;,%20&#1073;&#1083;&#1072;&#1085;&#1082;%20&#1087;&#1080;&#1089;&#1100;&#1084;&#1072;%20&#1072;&#1076;&#1084;&#1080;&#1085;&#1080;&#1089;&#1090;&#1088;&#1072;&#1094;&#1080;&#1080;%20&#1044;&#1086;&#1073;&#1088;&#1103;&#1085;&#1089;&#1082;&#1086;&#1075;&#1086;%20&#1084;&#1091;&#1085;&#1080;&#1094;&#1080;&#1087;&#1072;&#1083;&#1100;&#1085;&#1086;&#1075;&#1086;%20&#1088;&#1072;&#1081;&#1086;&#1085;&#1072;.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032EC7-E091-407E-B72C-23491A7BE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Добрянский р-н, бланк письма администрации Добрянского муниципального района.dotx</Template>
  <TotalTime>1</TotalTime>
  <Pages>1</Pages>
  <Words>21156</Words>
  <Characters>120594</Characters>
  <Application>Microsoft Office Word</Application>
  <DocSecurity>0</DocSecurity>
  <Lines>1004</Lines>
  <Paragraphs>282</Paragraphs>
  <ScaleCrop>false</ScaleCrop>
  <HeadingPairs>
    <vt:vector size="2" baseType="variant">
      <vt:variant>
        <vt:lpstr>Название</vt:lpstr>
      </vt:variant>
      <vt:variant>
        <vt:i4>1</vt:i4>
      </vt:variant>
    </vt:vector>
  </HeadingPairs>
  <TitlesOfParts>
    <vt:vector size="1" baseType="lpstr">
      <vt:lpstr/>
    </vt:vector>
  </TitlesOfParts>
  <Company>Гамма</Company>
  <LinksUpToDate>false</LinksUpToDate>
  <CharactersWithSpaces>141468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IrinaYurjevna</cp:lastModifiedBy>
  <cp:revision>4</cp:revision>
  <cp:lastPrinted>2023-10-19T03:05:00Z</cp:lastPrinted>
  <dcterms:created xsi:type="dcterms:W3CDTF">2023-11-16T06:17:00Z</dcterms:created>
  <dcterms:modified xsi:type="dcterms:W3CDTF">2023-11-16T06:18:00Z</dcterms:modified>
</cp:coreProperties>
</file>