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46" w:rsidRPr="00F02646" w:rsidRDefault="00F02646" w:rsidP="00F026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6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Западно-Байкальской межрайонной природоохранной прокуратурой направлены материалы для возбуждения уголовного дела по факту возникновения лесного пожара на территории Прибайкальского национального па</w:t>
      </w:r>
      <w:bookmarkStart w:id="0" w:name="_GoBack"/>
      <w:bookmarkEnd w:id="0"/>
      <w:r w:rsidRPr="00F026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рка</w:t>
      </w:r>
    </w:p>
    <w:p w:rsidR="00F02646" w:rsidRPr="00F02646" w:rsidRDefault="00F02646" w:rsidP="00F026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646" w:rsidRPr="00F02646" w:rsidRDefault="00F02646" w:rsidP="00F026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2646">
        <w:rPr>
          <w:color w:val="333333"/>
          <w:sz w:val="28"/>
          <w:szCs w:val="28"/>
          <w:shd w:val="clear" w:color="auto" w:fill="FFFFFF"/>
        </w:rPr>
        <w:t>В результате неосторожного обращения с огнем группой туристов на территории Прибайкальского национального парка возник лесной пожар, ликвидированный на площади 18 га.</w:t>
      </w:r>
    </w:p>
    <w:p w:rsidR="00F02646" w:rsidRPr="00F02646" w:rsidRDefault="00F02646" w:rsidP="00F026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2646">
        <w:rPr>
          <w:color w:val="333333"/>
          <w:sz w:val="28"/>
          <w:szCs w:val="28"/>
          <w:shd w:val="clear" w:color="auto" w:fill="FFFFFF"/>
        </w:rPr>
        <w:t>Действиями лиц защитным лесам особо охраняемой природной территории причинен ущерб на сумму более 3,5 млн. рублей.</w:t>
      </w:r>
    </w:p>
    <w:p w:rsidR="00F02646" w:rsidRPr="00F02646" w:rsidRDefault="00F02646" w:rsidP="00F026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2646">
        <w:rPr>
          <w:color w:val="333333"/>
          <w:sz w:val="28"/>
          <w:szCs w:val="28"/>
          <w:shd w:val="clear" w:color="auto" w:fill="FFFFFF"/>
        </w:rPr>
        <w:t>По результатам проверки Западно-Байкальской межрайонной природоохранной прокуратурой в органы предварительного расследования направлены материалы для возбуждения уголовного дела по ч. 1 ст. 261 УК РФ (уничтожение или повреждение лесных насаждений в результате неосторожного обращения с огнем, если эти деяния причинили значительный ущерб).</w:t>
      </w:r>
    </w:p>
    <w:p w:rsidR="00F02646" w:rsidRPr="00F02646" w:rsidRDefault="00F02646" w:rsidP="00F026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02646">
        <w:rPr>
          <w:color w:val="333333"/>
          <w:sz w:val="28"/>
          <w:szCs w:val="28"/>
          <w:shd w:val="clear" w:color="auto" w:fill="FFFFFF"/>
        </w:rPr>
        <w:t>В настоящее время природоохранной прокуратурой решается вопрос о взыскании ущерба в судебном порядке.</w:t>
      </w:r>
    </w:p>
    <w:p w:rsidR="00805A94" w:rsidRDefault="00805A94"/>
    <w:sectPr w:rsidR="0080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AD"/>
    <w:rsid w:val="00805A94"/>
    <w:rsid w:val="009507AD"/>
    <w:rsid w:val="00F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7C7C-5707-4555-8C53-A18C3129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Колесникова Алина Витальевна</cp:lastModifiedBy>
  <cp:revision>2</cp:revision>
  <dcterms:created xsi:type="dcterms:W3CDTF">2023-05-29T07:35:00Z</dcterms:created>
  <dcterms:modified xsi:type="dcterms:W3CDTF">2023-05-29T07:37:00Z</dcterms:modified>
</cp:coreProperties>
</file>