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97" w:rsidRPr="00766997" w:rsidRDefault="008067DA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>
        <w:rPr>
          <w:rFonts w:ascii="Arial" w:eastAsia="Arial" w:hAnsi="Arial" w:cs="Arial"/>
          <w:b/>
          <w:sz w:val="32"/>
          <w:szCs w:val="32"/>
          <w:lang w:eastAsia="ru-RU" w:bidi="ru-RU"/>
        </w:rPr>
        <w:t>23</w:t>
      </w:r>
      <w:r w:rsidR="00766997"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.12.2021 №</w:t>
      </w:r>
      <w:r>
        <w:rPr>
          <w:rFonts w:ascii="Arial" w:eastAsia="Arial" w:hAnsi="Arial" w:cs="Arial"/>
          <w:b/>
          <w:sz w:val="32"/>
          <w:szCs w:val="32"/>
          <w:lang w:eastAsia="ru-RU" w:bidi="ru-RU"/>
        </w:rPr>
        <w:t>82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РОССИЙСКАЯ ФЕДЕРАЦИЯ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ИРКУТСКАЯ ОБЛАСТЬ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БОХАНСКИЙ МУНИЦИПАЛЬНЫЙ РАЙОН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АДМИНИСТРАЦИЯ</w:t>
      </w:r>
    </w:p>
    <w:p w:rsidR="00766997" w:rsidRP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МУНИЦИПАЛЬНОЕ ОБРАЗОВАНИЕ «БУРЕТЬ»</w:t>
      </w:r>
    </w:p>
    <w:p w:rsidR="00766997" w:rsidRDefault="00766997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  <w:r w:rsidRPr="00766997">
        <w:rPr>
          <w:rFonts w:ascii="Arial" w:eastAsia="Arial" w:hAnsi="Arial" w:cs="Arial"/>
          <w:b/>
          <w:sz w:val="32"/>
          <w:szCs w:val="32"/>
          <w:lang w:eastAsia="ru-RU" w:bidi="ru-RU"/>
        </w:rPr>
        <w:t>ПОСТАНОВЛЕНИЕ</w:t>
      </w:r>
      <w:r w:rsidR="00186E3E">
        <w:rPr>
          <w:rFonts w:ascii="Arial" w:eastAsia="Arial" w:hAnsi="Arial" w:cs="Arial"/>
          <w:b/>
          <w:sz w:val="32"/>
          <w:szCs w:val="32"/>
          <w:lang w:eastAsia="ru-RU" w:bidi="ru-RU"/>
        </w:rPr>
        <w:t xml:space="preserve"> </w:t>
      </w:r>
    </w:p>
    <w:p w:rsidR="000603CC" w:rsidRPr="00766997" w:rsidRDefault="000603CC" w:rsidP="00766997">
      <w:pPr>
        <w:framePr w:hSpace="180" w:wrap="around" w:vAnchor="page" w:hAnchor="margin" w:xAlign="center" w:y="1084"/>
        <w:widowControl w:val="0"/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  <w:lang w:eastAsia="ru-RU" w:bidi="ru-RU"/>
        </w:rPr>
      </w:pPr>
    </w:p>
    <w:p w:rsidR="00766997" w:rsidRPr="00766997" w:rsidRDefault="00766997" w:rsidP="00766997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_GoBack"/>
      <w:r w:rsidRPr="007669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КОНТРОЛЬНЫХ МЕРОПРИЯТИЙ НА 2022 ГОД, ПРОВОДИМЫХ В РАМКАХ ВНУТРЕННЕГО МУНИЦИПАЛЬНОГО ФИНАНСОВОГО КОНТРОЛЯ</w:t>
      </w:r>
    </w:p>
    <w:bookmarkEnd w:id="0"/>
    <w:p w:rsidR="00766997" w:rsidRPr="00766997" w:rsidRDefault="00766997" w:rsidP="00186E3E">
      <w:pPr>
        <w:spacing w:before="100" w:beforeAutospacing="1" w:after="24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6997">
        <w:rPr>
          <w:rFonts w:ascii="Arial" w:eastAsia="Times New Roman" w:hAnsi="Arial" w:cs="Arial"/>
          <w:sz w:val="24"/>
          <w:szCs w:val="24"/>
          <w:lang w:eastAsia="ru-RU"/>
        </w:rPr>
        <w:t>В целях осуществления контрольных полномочий администрации МО «Буреть», в соответствии с Постановлением Правительства Российской Федерации от 27.02.2020 N 208 "Об утверждении федерального стандарта внутреннего государственного (муниципального) финансового контроля "Планирование проверок, ревизий и обследований", руководствуясь Уставом муниципального образования «Буреть», администрация муниципального образования «Буреть» постановляет,</w:t>
      </w:r>
    </w:p>
    <w:p w:rsidR="00766997" w:rsidRPr="00766997" w:rsidRDefault="00766997" w:rsidP="007669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766997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766997" w:rsidRPr="00186E3E" w:rsidRDefault="002B247E" w:rsidP="00CA698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Финансовому отдел</w:t>
      </w:r>
      <w:r w:rsidR="00A92298">
        <w:rPr>
          <w:rFonts w:ascii="Arial" w:eastAsia="Times New Roman" w:hAnsi="Arial" w:cs="Arial"/>
          <w:sz w:val="24"/>
          <w:szCs w:val="24"/>
          <w:lang w:eastAsia="ru-RU"/>
        </w:rPr>
        <w:t>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>твердить план контрольных мероприятий на 2021 год, проводимых в рамках внутреннего муниципального финансового контроля, согласно приложению к настоящему постановлению</w:t>
      </w:r>
      <w:proofErr w:type="gramStart"/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9229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="00A92298">
        <w:rPr>
          <w:rFonts w:ascii="Arial" w:eastAsia="Times New Roman" w:hAnsi="Arial" w:cs="Arial"/>
          <w:sz w:val="24"/>
          <w:szCs w:val="24"/>
          <w:lang w:eastAsia="ru-RU"/>
        </w:rPr>
        <w:t>приложение 1)</w:t>
      </w:r>
    </w:p>
    <w:p w:rsidR="00766997" w:rsidRPr="00186E3E" w:rsidRDefault="00186E3E" w:rsidP="00CA698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6E3E">
        <w:rPr>
          <w:rFonts w:ascii="Arial" w:eastAsia="Times New Roman" w:hAnsi="Arial" w:cs="Arial"/>
          <w:sz w:val="24"/>
          <w:szCs w:val="24"/>
          <w:lang w:eastAsia="ru-RU"/>
        </w:rPr>
        <w:t>Финансовому отделу администрации муниципального образования «Буреть»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 xml:space="preserve"> в 202</w:t>
      </w:r>
      <w:r w:rsidRPr="00186E3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66997" w:rsidRPr="00186E3E">
        <w:rPr>
          <w:rFonts w:ascii="Arial" w:eastAsia="Times New Roman" w:hAnsi="Arial" w:cs="Arial"/>
          <w:sz w:val="24"/>
          <w:szCs w:val="24"/>
          <w:lang w:eastAsia="ru-RU"/>
        </w:rPr>
        <w:t xml:space="preserve"> году организовать и провести контрольные мероприятия, указанные в приложении к настоящему постановлению.</w:t>
      </w:r>
    </w:p>
    <w:p w:rsidR="00186E3E" w:rsidRPr="00186E3E" w:rsidRDefault="00186E3E" w:rsidP="00186E3E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>Настоящее постановление подлежит официальному опубликованию в вестнике МО «Буреть» и на официальном сайте администрации муниципального образования «Буреть» в информационно-телекоммуникационной сети Интернет.</w:t>
      </w:r>
    </w:p>
    <w:p w:rsidR="00186E3E" w:rsidRDefault="00186E3E" w:rsidP="00CA698C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:rsidR="00186E3E" w:rsidRPr="00186E3E" w:rsidRDefault="00186E3E" w:rsidP="00186E3E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6E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6E3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86E3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0603CC" w:rsidRDefault="000603CC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603CC" w:rsidRDefault="000603CC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Глава администрации</w:t>
      </w: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муниципального образования</w:t>
      </w:r>
    </w:p>
    <w:p w:rsidR="000603CC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«Бу</w:t>
      </w:r>
      <w:r w:rsidR="000603CC">
        <w:rPr>
          <w:rFonts w:ascii="Arial" w:hAnsi="Arial" w:cs="Arial"/>
          <w:sz w:val="24"/>
          <w:szCs w:val="24"/>
        </w:rPr>
        <w:t>реть»</w:t>
      </w:r>
    </w:p>
    <w:p w:rsidR="00186E3E" w:rsidRPr="00B177C2" w:rsidRDefault="00186E3E" w:rsidP="00186E3E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177C2">
        <w:rPr>
          <w:rFonts w:ascii="Arial" w:hAnsi="Arial" w:cs="Arial"/>
          <w:sz w:val="24"/>
          <w:szCs w:val="24"/>
        </w:rPr>
        <w:t>А.С. Ткач</w:t>
      </w:r>
    </w:p>
    <w:p w:rsidR="00186E3E" w:rsidRDefault="00186E3E" w:rsidP="0018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77C2">
        <w:rPr>
          <w:rFonts w:eastAsia="Calibri"/>
        </w:rPr>
        <w:t xml:space="preserve">                 </w:t>
      </w:r>
      <w:r>
        <w:rPr>
          <w:rFonts w:ascii="Times New Roman" w:eastAsia="Calibri" w:hAnsi="Times New Roman" w:cs="Times New Roman"/>
        </w:rPr>
        <w:t xml:space="preserve">     </w:t>
      </w:r>
      <w:r w:rsidR="00766997" w:rsidRPr="007669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</w:p>
    <w:p w:rsidR="00186E3E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6E3E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86E3E" w:rsidRPr="008067DA" w:rsidRDefault="00766997" w:rsidP="00063B7F">
      <w:pPr>
        <w:spacing w:after="0" w:line="240" w:lineRule="auto"/>
        <w:jc w:val="right"/>
        <w:rPr>
          <w:rFonts w:ascii="Courier New" w:eastAsia="Times New Roman" w:hAnsi="Courier New" w:cs="Courier New"/>
          <w:bCs/>
          <w:lang w:eastAsia="ru-RU"/>
        </w:rPr>
      </w:pPr>
      <w:r w:rsidRPr="008067DA">
        <w:rPr>
          <w:rFonts w:ascii="Courier New" w:eastAsia="Times New Roman" w:hAnsi="Courier New" w:cs="Courier New"/>
          <w:bCs/>
          <w:lang w:eastAsia="ru-RU"/>
        </w:rPr>
        <w:lastRenderedPageBreak/>
        <w:t>Приложение</w:t>
      </w:r>
      <w:r w:rsidRPr="008067DA">
        <w:rPr>
          <w:rFonts w:ascii="Courier New" w:eastAsia="Times New Roman" w:hAnsi="Courier New" w:cs="Courier New"/>
          <w:bCs/>
          <w:lang w:eastAsia="ru-RU"/>
        </w:rPr>
        <w:br/>
        <w:t>к Постановлению</w:t>
      </w:r>
      <w:r w:rsidRPr="008067DA">
        <w:rPr>
          <w:rFonts w:ascii="Courier New" w:eastAsia="Times New Roman" w:hAnsi="Courier New" w:cs="Courier New"/>
          <w:bCs/>
          <w:lang w:eastAsia="ru-RU"/>
        </w:rPr>
        <w:br/>
        <w:t xml:space="preserve">администрации </w:t>
      </w:r>
      <w:proofErr w:type="gramStart"/>
      <w:r w:rsidR="00186E3E" w:rsidRPr="008067DA">
        <w:rPr>
          <w:rFonts w:ascii="Courier New" w:eastAsia="Times New Roman" w:hAnsi="Courier New" w:cs="Courier New"/>
          <w:bCs/>
          <w:lang w:eastAsia="ru-RU"/>
        </w:rPr>
        <w:t>муниципального</w:t>
      </w:r>
      <w:proofErr w:type="gramEnd"/>
      <w:r w:rsidR="00186E3E" w:rsidRPr="008067DA">
        <w:rPr>
          <w:rFonts w:ascii="Courier New" w:eastAsia="Times New Roman" w:hAnsi="Courier New" w:cs="Courier New"/>
          <w:bCs/>
          <w:lang w:eastAsia="ru-RU"/>
        </w:rPr>
        <w:t xml:space="preserve"> </w:t>
      </w:r>
    </w:p>
    <w:p w:rsidR="0005420D" w:rsidRPr="008067DA" w:rsidRDefault="00186E3E" w:rsidP="00063B7F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067DA">
        <w:rPr>
          <w:rFonts w:ascii="Courier New" w:eastAsia="Times New Roman" w:hAnsi="Courier New" w:cs="Courier New"/>
          <w:bCs/>
          <w:lang w:eastAsia="ru-RU"/>
        </w:rPr>
        <w:t>образования «Буреть»</w:t>
      </w:r>
      <w:r w:rsidR="00766997" w:rsidRPr="008067DA">
        <w:rPr>
          <w:rFonts w:ascii="Courier New" w:eastAsia="Times New Roman" w:hAnsi="Courier New" w:cs="Courier New"/>
          <w:bCs/>
          <w:lang w:eastAsia="ru-RU"/>
        </w:rPr>
        <w:br/>
        <w:t xml:space="preserve">от </w:t>
      </w:r>
      <w:r w:rsidR="008067DA">
        <w:rPr>
          <w:rFonts w:ascii="Courier New" w:eastAsia="Times New Roman" w:hAnsi="Courier New" w:cs="Courier New"/>
          <w:bCs/>
          <w:lang w:eastAsia="ru-RU"/>
        </w:rPr>
        <w:t xml:space="preserve">23 </w:t>
      </w:r>
      <w:r w:rsidRPr="008067DA">
        <w:rPr>
          <w:rFonts w:ascii="Courier New" w:eastAsia="Times New Roman" w:hAnsi="Courier New" w:cs="Courier New"/>
          <w:bCs/>
          <w:lang w:eastAsia="ru-RU"/>
        </w:rPr>
        <w:t xml:space="preserve">декабря </w:t>
      </w:r>
      <w:r w:rsidR="00766997" w:rsidRPr="008067DA">
        <w:rPr>
          <w:rFonts w:ascii="Courier New" w:eastAsia="Times New Roman" w:hAnsi="Courier New" w:cs="Courier New"/>
          <w:bCs/>
          <w:lang w:eastAsia="ru-RU"/>
        </w:rPr>
        <w:t>202</w:t>
      </w:r>
      <w:r w:rsidRPr="008067DA">
        <w:rPr>
          <w:rFonts w:ascii="Courier New" w:eastAsia="Times New Roman" w:hAnsi="Courier New" w:cs="Courier New"/>
          <w:bCs/>
          <w:lang w:eastAsia="ru-RU"/>
        </w:rPr>
        <w:t>1 г. №</w:t>
      </w:r>
      <w:r w:rsidR="008067DA">
        <w:rPr>
          <w:rFonts w:ascii="Courier New" w:eastAsia="Times New Roman" w:hAnsi="Courier New" w:cs="Courier New"/>
          <w:bCs/>
          <w:lang w:eastAsia="ru-RU"/>
        </w:rPr>
        <w:t>82</w:t>
      </w:r>
      <w:r w:rsidR="00766997" w:rsidRPr="008067DA">
        <w:rPr>
          <w:rFonts w:ascii="Courier New" w:eastAsia="Times New Roman" w:hAnsi="Courier New" w:cs="Courier New"/>
          <w:lang w:eastAsia="ru-RU"/>
        </w:rPr>
        <w:br/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5420D" w:rsidRPr="008067DA" w:rsidTr="00470EAF">
        <w:trPr>
          <w:trHeight w:val="1742"/>
        </w:trPr>
        <w:tc>
          <w:tcPr>
            <w:tcW w:w="4786" w:type="dxa"/>
          </w:tcPr>
          <w:p w:rsidR="0005420D" w:rsidRPr="008067DA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05420D" w:rsidRPr="008067D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Согласованно</w:t>
            </w:r>
            <w:r w:rsidRPr="008067D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05420D" w:rsidRPr="008067DA" w:rsidRDefault="0005420D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МО «Буреть»</w:t>
            </w:r>
          </w:p>
          <w:p w:rsidR="0005420D" w:rsidRPr="008067DA" w:rsidRDefault="0005420D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А.С. Ткач</w:t>
            </w:r>
          </w:p>
          <w:p w:rsidR="00470EAF" w:rsidRPr="008067DA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8067DA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8067DA" w:rsidRDefault="00470EAF" w:rsidP="0005420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__12.2021г.</w:t>
            </w:r>
          </w:p>
        </w:tc>
        <w:tc>
          <w:tcPr>
            <w:tcW w:w="4820" w:type="dxa"/>
          </w:tcPr>
          <w:p w:rsidR="0005420D" w:rsidRPr="008067DA" w:rsidRDefault="00470EAF" w:rsidP="0005420D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="0005420D" w:rsidRPr="008067D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Утверждаю</w:t>
            </w:r>
            <w:r w:rsidRPr="008067D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:rsidR="0005420D" w:rsidRPr="008067DA" w:rsidRDefault="0005420D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05420D" w:rsidRPr="008067DA" w:rsidRDefault="00470EAF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05420D"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дминистрации МО «Буреть»</w:t>
            </w:r>
          </w:p>
          <w:p w:rsidR="00470EAF" w:rsidRPr="008067DA" w:rsidRDefault="00470EAF" w:rsidP="0005420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В.Л. К</w:t>
            </w:r>
            <w:r w:rsidR="0005420D"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равцова</w:t>
            </w:r>
          </w:p>
          <w:p w:rsidR="0005420D" w:rsidRPr="008067DA" w:rsidRDefault="0005420D" w:rsidP="00470EA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0EAF" w:rsidRPr="008067DA" w:rsidRDefault="00470EAF" w:rsidP="00470EA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__12.2021 г.</w:t>
            </w:r>
          </w:p>
        </w:tc>
      </w:tr>
    </w:tbl>
    <w:p w:rsidR="0005420D" w:rsidRDefault="0005420D" w:rsidP="00063B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7F" w:rsidRDefault="00063B7F" w:rsidP="00063B7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03CC" w:rsidRPr="000603CC" w:rsidRDefault="000603CC" w:rsidP="00063B7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66997" w:rsidRPr="00CA3505" w:rsidRDefault="00766997" w:rsidP="00063B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>ПЛАН КОНТРОЛЬНЫХ МЕРОПРИЯТИЙ НА 202</w:t>
      </w:r>
      <w:r w:rsidR="00186E3E"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>2</w:t>
      </w:r>
      <w:r w:rsidRPr="00CA3505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ГОД, ПРОВОДИМЫХ В РАМКАХ ВНУТРЕННЕГО МУНИЦИПАЛЬНОГО ФИНАНСОВОГО КОНТРОЛЯ</w:t>
      </w:r>
    </w:p>
    <w:p w:rsidR="00766997" w:rsidRPr="00CA3505" w:rsidRDefault="00766997" w:rsidP="00186E3E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sz w:val="24"/>
          <w:szCs w:val="24"/>
          <w:lang w:eastAsia="ru-RU"/>
        </w:rPr>
        <w:t>Контролирующий орган</w:t>
      </w:r>
      <w:r w:rsidR="00186E3E" w:rsidRPr="00CA350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A35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6E3E" w:rsidRPr="00CA3505">
        <w:rPr>
          <w:rFonts w:ascii="Arial" w:eastAsia="Times New Roman" w:hAnsi="Arial" w:cs="Arial"/>
          <w:sz w:val="24"/>
          <w:szCs w:val="24"/>
          <w:lang w:eastAsia="ru-RU"/>
        </w:rPr>
        <w:t>Финансовый отдел администрации муниципального образования «Буреть»</w:t>
      </w:r>
      <w:r w:rsidRPr="00CA350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6997" w:rsidRPr="00CA3505" w:rsidRDefault="00766997" w:rsidP="00470E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3505">
        <w:rPr>
          <w:rFonts w:ascii="Arial" w:eastAsia="Times New Roman" w:hAnsi="Arial" w:cs="Arial"/>
          <w:sz w:val="24"/>
          <w:szCs w:val="24"/>
          <w:lang w:eastAsia="ru-RU"/>
        </w:rPr>
        <w:t>План подготовлен в соответствии с требованиями федерального стандарта внутреннего государственного (муниципального) финансового контроля "Планирование проверок, ревизий и обследований", утвержденного Постановлением Правительства Российской Федерации от 27.02.2020 N 208.</w:t>
      </w:r>
    </w:p>
    <w:tbl>
      <w:tblPr>
        <w:tblW w:w="10569" w:type="dxa"/>
        <w:jc w:val="center"/>
        <w:tblInd w:w="105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"/>
        <w:gridCol w:w="1742"/>
        <w:gridCol w:w="1417"/>
        <w:gridCol w:w="1418"/>
        <w:gridCol w:w="3543"/>
        <w:gridCol w:w="2024"/>
      </w:tblGrid>
      <w:tr w:rsidR="00470EAF" w:rsidRPr="00CA3505" w:rsidTr="00CA3505">
        <w:trPr>
          <w:trHeight w:hRule="exact" w:val="2009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jc w:val="center"/>
              <w:rPr>
                <w:rFonts w:ascii="Courier New" w:hAnsi="Courier New" w:cs="Courier New"/>
                <w:lang w:eastAsia="ru-RU"/>
              </w:rPr>
            </w:pPr>
            <w:r w:rsidRPr="000603CC">
              <w:rPr>
                <w:rFonts w:ascii="Courier New" w:hAnsi="Courier New" w:cs="Courier New"/>
                <w:lang w:eastAsia="ru-RU"/>
              </w:rPr>
              <w:t xml:space="preserve">№ </w:t>
            </w:r>
            <w:proofErr w:type="gramStart"/>
            <w:r w:rsidRPr="000603CC">
              <w:rPr>
                <w:rFonts w:ascii="Courier New" w:hAnsi="Courier New" w:cs="Courier New"/>
                <w:lang w:eastAsia="ru-RU"/>
              </w:rPr>
              <w:t>п</w:t>
            </w:r>
            <w:proofErr w:type="gramEnd"/>
            <w:r w:rsidRPr="000603CC">
              <w:rPr>
                <w:rFonts w:ascii="Courier New" w:hAnsi="Courier New" w:cs="Courier New"/>
                <w:lang w:eastAsia="ru-RU"/>
              </w:rPr>
              <w:t>/п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CA3505">
            <w:pPr>
              <w:jc w:val="center"/>
              <w:rPr>
                <w:rFonts w:ascii="Courier New" w:eastAsia="Calibri" w:hAnsi="Courier New" w:cs="Courier New"/>
              </w:rPr>
            </w:pPr>
            <w:r w:rsidRPr="000603CC">
              <w:rPr>
                <w:rFonts w:ascii="Courier New" w:eastAsia="Calibri" w:hAnsi="Courier New" w:cs="Courier New"/>
              </w:rPr>
              <w:t>Наименование,</w:t>
            </w:r>
            <w:r w:rsidR="00CA3505" w:rsidRPr="000603CC">
              <w:rPr>
                <w:rFonts w:ascii="Courier New" w:eastAsia="Calibri" w:hAnsi="Courier New" w:cs="Courier New"/>
              </w:rPr>
              <w:t xml:space="preserve"> </w:t>
            </w:r>
            <w:r w:rsidRPr="000603CC">
              <w:rPr>
                <w:rFonts w:ascii="Courier New" w:eastAsia="Calibri" w:hAnsi="Courier New" w:cs="Courier New"/>
              </w:rPr>
              <w:t>ИНН субъекта контрольного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jc w:val="center"/>
              <w:rPr>
                <w:rFonts w:ascii="Courier New" w:hAnsi="Courier New" w:cs="Courier New"/>
              </w:rPr>
            </w:pPr>
            <w:r w:rsidRPr="000603CC">
              <w:rPr>
                <w:rFonts w:ascii="Courier New" w:hAnsi="Courier New" w:cs="Courier New"/>
              </w:rPr>
              <w:t>Адрес местонахождения субъекта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rPr>
                <w:rFonts w:ascii="Courier New" w:hAnsi="Courier New" w:cs="Courier New"/>
              </w:rPr>
            </w:pPr>
            <w:r w:rsidRPr="000603CC">
              <w:rPr>
                <w:rFonts w:ascii="Courier New" w:hAnsi="Courier New" w:cs="Courier New"/>
              </w:rPr>
              <w:t>Мероприятие внутреннего финансового контроля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CA3505">
            <w:pPr>
              <w:jc w:val="center"/>
              <w:rPr>
                <w:rFonts w:ascii="Courier New" w:eastAsia="Calibri" w:hAnsi="Courier New" w:cs="Courier New"/>
              </w:rPr>
            </w:pPr>
            <w:r w:rsidRPr="000603CC">
              <w:rPr>
                <w:rFonts w:ascii="Courier New" w:eastAsia="Calibri" w:hAnsi="Courier New" w:cs="Courier New"/>
              </w:rPr>
              <w:t>Цель и основание</w:t>
            </w:r>
            <w:r w:rsidR="00CA3505" w:rsidRPr="000603CC">
              <w:rPr>
                <w:rFonts w:ascii="Courier New" w:eastAsia="Calibri" w:hAnsi="Courier New" w:cs="Courier New"/>
              </w:rPr>
              <w:t xml:space="preserve"> </w:t>
            </w:r>
            <w:r w:rsidRPr="000603CC">
              <w:rPr>
                <w:rFonts w:ascii="Courier New" w:eastAsia="Calibri" w:hAnsi="Courier New" w:cs="Courier New"/>
              </w:rPr>
              <w:t>проведения контрольного мероприятия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jc w:val="center"/>
              <w:rPr>
                <w:rFonts w:ascii="Courier New" w:hAnsi="Courier New" w:cs="Courier New"/>
                <w:lang w:eastAsia="ru-RU"/>
              </w:rPr>
            </w:pPr>
            <w:r w:rsidRPr="000603CC">
              <w:rPr>
                <w:rFonts w:ascii="Courier New" w:hAnsi="Courier New" w:cs="Courier New"/>
              </w:rPr>
              <w:t>Месяц начала проведения контрольного мероприятия/ проверяемый период</w:t>
            </w:r>
          </w:p>
        </w:tc>
      </w:tr>
      <w:tr w:rsidR="00470EAF" w:rsidRPr="00CA3505" w:rsidTr="00CA3505">
        <w:trPr>
          <w:trHeight w:hRule="exact" w:val="4545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jc w:val="both"/>
              <w:rPr>
                <w:rFonts w:ascii="Courier New" w:hAnsi="Courier New" w:cs="Courier New"/>
                <w:lang w:eastAsia="ru-RU"/>
              </w:rPr>
            </w:pPr>
            <w:r w:rsidRPr="000603CC">
              <w:rPr>
                <w:rFonts w:ascii="Courier New" w:hAnsi="Courier New" w:cs="Courier New"/>
                <w:lang w:eastAsia="ru-RU"/>
              </w:rPr>
              <w:t>1.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470EAF">
            <w:pPr>
              <w:rPr>
                <w:rFonts w:ascii="Courier New" w:hAnsi="Courier New" w:cs="Courier New"/>
                <w:lang w:eastAsia="ru-RU"/>
              </w:rPr>
            </w:pPr>
            <w:r w:rsidRPr="000603CC">
              <w:rPr>
                <w:rFonts w:ascii="Courier New" w:hAnsi="Courier New" w:cs="Courier New"/>
                <w:lang w:eastAsia="ru-RU"/>
              </w:rPr>
              <w:t xml:space="preserve">Муниципальное бюджетное учреждение культуры </w:t>
            </w:r>
            <w:r w:rsidR="0060745F" w:rsidRPr="000603CC">
              <w:rPr>
                <w:rFonts w:ascii="Courier New" w:hAnsi="Courier New" w:cs="Courier New"/>
                <w:lang w:eastAsia="ru-RU"/>
              </w:rPr>
              <w:t>«Социально-культурный центр «</w:t>
            </w:r>
            <w:r w:rsidRPr="000603CC">
              <w:rPr>
                <w:rFonts w:ascii="Courier New" w:hAnsi="Courier New" w:cs="Courier New"/>
                <w:lang w:eastAsia="ru-RU"/>
              </w:rPr>
              <w:t xml:space="preserve">Ангара» МО «Буреть», </w:t>
            </w:r>
            <w:r w:rsidRPr="000603CC">
              <w:rPr>
                <w:rFonts w:ascii="Courier New" w:hAnsi="Courier New" w:cs="Courier New"/>
              </w:rPr>
              <w:t>3849012379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rPr>
                <w:rFonts w:ascii="Courier New" w:hAnsi="Courier New" w:cs="Courier New"/>
              </w:rPr>
            </w:pPr>
            <w:r w:rsidRPr="000603CC">
              <w:rPr>
                <w:rFonts w:ascii="Courier New" w:hAnsi="Courier New" w:cs="Courier New"/>
              </w:rPr>
              <w:t xml:space="preserve">669342, Иркутская область, </w:t>
            </w:r>
            <w:proofErr w:type="spellStart"/>
            <w:r w:rsidRPr="000603CC">
              <w:rPr>
                <w:rFonts w:ascii="Courier New" w:hAnsi="Courier New" w:cs="Courier New"/>
              </w:rPr>
              <w:t>Боханский</w:t>
            </w:r>
            <w:proofErr w:type="spellEnd"/>
            <w:r w:rsidRPr="000603CC">
              <w:rPr>
                <w:rFonts w:ascii="Courier New" w:hAnsi="Courier New" w:cs="Courier New"/>
              </w:rPr>
              <w:t xml:space="preserve"> район, </w:t>
            </w:r>
            <w:proofErr w:type="spellStart"/>
            <w:r w:rsidRPr="000603CC">
              <w:rPr>
                <w:rFonts w:ascii="Courier New" w:hAnsi="Courier New" w:cs="Courier New"/>
              </w:rPr>
              <w:t>с</w:t>
            </w:r>
            <w:proofErr w:type="gramStart"/>
            <w:r w:rsidRPr="000603CC">
              <w:rPr>
                <w:rFonts w:ascii="Courier New" w:hAnsi="Courier New" w:cs="Courier New"/>
              </w:rPr>
              <w:t>.Б</w:t>
            </w:r>
            <w:proofErr w:type="gramEnd"/>
            <w:r w:rsidRPr="000603CC">
              <w:rPr>
                <w:rFonts w:ascii="Courier New" w:hAnsi="Courier New" w:cs="Courier New"/>
              </w:rPr>
              <w:t>уреть</w:t>
            </w:r>
            <w:proofErr w:type="spellEnd"/>
            <w:r w:rsidRPr="000603CC">
              <w:rPr>
                <w:rFonts w:ascii="Courier New" w:hAnsi="Courier New" w:cs="Courier New"/>
              </w:rPr>
              <w:t xml:space="preserve">, ул. </w:t>
            </w:r>
            <w:proofErr w:type="spellStart"/>
            <w:r w:rsidRPr="000603CC">
              <w:rPr>
                <w:rFonts w:ascii="Courier New" w:hAnsi="Courier New" w:cs="Courier New"/>
              </w:rPr>
              <w:t>Цетральная</w:t>
            </w:r>
            <w:proofErr w:type="spellEnd"/>
            <w:r w:rsidRPr="000603CC">
              <w:rPr>
                <w:rFonts w:ascii="Courier New" w:hAnsi="Courier New" w:cs="Courier New"/>
              </w:rPr>
              <w:t xml:space="preserve">  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D84425" w:rsidP="006F5A54">
            <w:pPr>
              <w:rPr>
                <w:rFonts w:ascii="Courier New" w:hAnsi="Courier New" w:cs="Courier New"/>
              </w:rPr>
            </w:pPr>
            <w:r w:rsidRPr="000603CC">
              <w:rPr>
                <w:rFonts w:ascii="Courier New" w:hAnsi="Courier New" w:cs="Courier New"/>
              </w:rPr>
              <w:t>П</w:t>
            </w:r>
            <w:r w:rsidR="00470EAF" w:rsidRPr="000603CC">
              <w:rPr>
                <w:rFonts w:ascii="Courier New" w:hAnsi="Courier New" w:cs="Courier New"/>
              </w:rPr>
              <w:t>роверка полноты и достоверности в сфере закупок (ст. 269.2 БК РФ)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autoSpaceDE w:val="0"/>
              <w:autoSpaceDN w:val="0"/>
              <w:adjustRightInd w:val="0"/>
              <w:ind w:firstLine="43"/>
              <w:jc w:val="both"/>
              <w:rPr>
                <w:rFonts w:ascii="Courier New" w:hAnsi="Courier New" w:cs="Courier New"/>
              </w:rPr>
            </w:pPr>
            <w:r w:rsidRPr="000603CC">
              <w:rPr>
                <w:rFonts w:ascii="Courier New" w:hAnsi="Courier New" w:cs="Courier New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0EAF" w:rsidRPr="000603CC" w:rsidRDefault="00470EAF" w:rsidP="006F5A54">
            <w:pPr>
              <w:jc w:val="both"/>
              <w:rPr>
                <w:rFonts w:ascii="Courier New" w:hAnsi="Courier New" w:cs="Courier New"/>
                <w:lang w:eastAsia="ru-RU"/>
              </w:rPr>
            </w:pPr>
            <w:r w:rsidRPr="000603CC">
              <w:rPr>
                <w:rFonts w:ascii="Courier New" w:hAnsi="Courier New" w:cs="Courier New"/>
                <w:lang w:eastAsia="ru-RU"/>
              </w:rPr>
              <w:t>март 2022/01.01.2021-31.12.2021</w:t>
            </w:r>
          </w:p>
        </w:tc>
      </w:tr>
    </w:tbl>
    <w:p w:rsidR="00514718" w:rsidRDefault="00514718" w:rsidP="000603CC"/>
    <w:sectPr w:rsidR="00514718" w:rsidSect="000603C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83" w:rsidRDefault="00EE6B83" w:rsidP="00470EAF">
      <w:pPr>
        <w:spacing w:after="0" w:line="240" w:lineRule="auto"/>
      </w:pPr>
      <w:r>
        <w:separator/>
      </w:r>
    </w:p>
  </w:endnote>
  <w:endnote w:type="continuationSeparator" w:id="0">
    <w:p w:rsidR="00EE6B83" w:rsidRDefault="00EE6B83" w:rsidP="0047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83" w:rsidRDefault="00EE6B83" w:rsidP="00470EAF">
      <w:pPr>
        <w:spacing w:after="0" w:line="240" w:lineRule="auto"/>
      </w:pPr>
      <w:r>
        <w:separator/>
      </w:r>
    </w:p>
  </w:footnote>
  <w:footnote w:type="continuationSeparator" w:id="0">
    <w:p w:rsidR="00EE6B83" w:rsidRDefault="00EE6B83" w:rsidP="0047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5FB8A8A0"/>
    <w:lvl w:ilvl="0">
      <w:start w:val="1"/>
      <w:numFmt w:val="decimal"/>
      <w:lvlText w:val="%1."/>
      <w:lvlJc w:val="left"/>
      <w:pPr>
        <w:tabs>
          <w:tab w:val="num" w:pos="8382"/>
        </w:tabs>
        <w:ind w:left="10077" w:hanging="1005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31765"/>
    <w:multiLevelType w:val="hybridMultilevel"/>
    <w:tmpl w:val="C0C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14EAE"/>
    <w:multiLevelType w:val="hybridMultilevel"/>
    <w:tmpl w:val="5946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27"/>
    <w:rsid w:val="0005420D"/>
    <w:rsid w:val="000603CC"/>
    <w:rsid w:val="00063B7F"/>
    <w:rsid w:val="00186E3E"/>
    <w:rsid w:val="00293CAE"/>
    <w:rsid w:val="002A74B9"/>
    <w:rsid w:val="002B247E"/>
    <w:rsid w:val="00470EAF"/>
    <w:rsid w:val="00514718"/>
    <w:rsid w:val="0060745F"/>
    <w:rsid w:val="0062692C"/>
    <w:rsid w:val="00766997"/>
    <w:rsid w:val="007A7B4E"/>
    <w:rsid w:val="008067DA"/>
    <w:rsid w:val="00A547DB"/>
    <w:rsid w:val="00A92298"/>
    <w:rsid w:val="00AC5EEE"/>
    <w:rsid w:val="00B61681"/>
    <w:rsid w:val="00B70DB5"/>
    <w:rsid w:val="00CA3505"/>
    <w:rsid w:val="00CA698C"/>
    <w:rsid w:val="00D84425"/>
    <w:rsid w:val="00DC497D"/>
    <w:rsid w:val="00ED3527"/>
    <w:rsid w:val="00E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997"/>
    <w:rPr>
      <w:color w:val="0000FF"/>
      <w:u w:val="single"/>
    </w:rPr>
  </w:style>
  <w:style w:type="paragraph" w:customStyle="1" w:styleId="headertext">
    <w:name w:val="header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E3E"/>
    <w:pPr>
      <w:ind w:left="720"/>
      <w:contextualSpacing/>
    </w:pPr>
  </w:style>
  <w:style w:type="table" w:styleId="a5">
    <w:name w:val="Table Grid"/>
    <w:basedOn w:val="a1"/>
    <w:uiPriority w:val="59"/>
    <w:rsid w:val="00054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EAF"/>
  </w:style>
  <w:style w:type="paragraph" w:styleId="a8">
    <w:name w:val="footer"/>
    <w:basedOn w:val="a"/>
    <w:link w:val="a9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EAF"/>
  </w:style>
  <w:style w:type="paragraph" w:styleId="aa">
    <w:name w:val="Balloon Text"/>
    <w:basedOn w:val="a"/>
    <w:link w:val="ab"/>
    <w:uiPriority w:val="99"/>
    <w:semiHidden/>
    <w:unhideWhenUsed/>
    <w:rsid w:val="0060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997"/>
    <w:rPr>
      <w:color w:val="0000FF"/>
      <w:u w:val="single"/>
    </w:rPr>
  </w:style>
  <w:style w:type="paragraph" w:customStyle="1" w:styleId="headertext">
    <w:name w:val="headertext"/>
    <w:basedOn w:val="a"/>
    <w:rsid w:val="007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E3E"/>
    <w:pPr>
      <w:ind w:left="720"/>
      <w:contextualSpacing/>
    </w:pPr>
  </w:style>
  <w:style w:type="table" w:styleId="a5">
    <w:name w:val="Table Grid"/>
    <w:basedOn w:val="a1"/>
    <w:uiPriority w:val="59"/>
    <w:rsid w:val="00054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0EAF"/>
  </w:style>
  <w:style w:type="paragraph" w:styleId="a8">
    <w:name w:val="footer"/>
    <w:basedOn w:val="a"/>
    <w:link w:val="a9"/>
    <w:uiPriority w:val="99"/>
    <w:unhideWhenUsed/>
    <w:rsid w:val="0047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0EAF"/>
  </w:style>
  <w:style w:type="paragraph" w:styleId="aa">
    <w:name w:val="Balloon Text"/>
    <w:basedOn w:val="a"/>
    <w:link w:val="ab"/>
    <w:uiPriority w:val="99"/>
    <w:semiHidden/>
    <w:unhideWhenUsed/>
    <w:rsid w:val="0060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7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Начфин</dc:creator>
  <cp:lastModifiedBy>ИринаЮрьевна</cp:lastModifiedBy>
  <cp:revision>2</cp:revision>
  <cp:lastPrinted>2021-12-23T01:46:00Z</cp:lastPrinted>
  <dcterms:created xsi:type="dcterms:W3CDTF">2021-12-23T04:15:00Z</dcterms:created>
  <dcterms:modified xsi:type="dcterms:W3CDTF">2021-12-23T04:15:00Z</dcterms:modified>
</cp:coreProperties>
</file>