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6F05F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AE12A1">
        <w:rPr>
          <w:rFonts w:ascii="Arial" w:hAnsi="Arial" w:cs="Arial"/>
          <w:b/>
          <w:sz w:val="32"/>
          <w:szCs w:val="32"/>
        </w:rPr>
        <w:t>1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AE12A1">
        <w:rPr>
          <w:rFonts w:ascii="Arial" w:hAnsi="Arial" w:cs="Arial"/>
          <w:b/>
          <w:sz w:val="32"/>
          <w:szCs w:val="32"/>
        </w:rPr>
        <w:t>11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</w:t>
      </w:r>
      <w:r w:rsidR="00194188">
        <w:rPr>
          <w:rFonts w:ascii="Arial" w:hAnsi="Arial" w:cs="Arial"/>
          <w:b/>
          <w:sz w:val="32"/>
          <w:szCs w:val="32"/>
        </w:rPr>
        <w:t>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 w:rsidR="00AE12A1">
        <w:rPr>
          <w:rFonts w:ascii="Arial" w:hAnsi="Arial" w:cs="Arial"/>
          <w:b/>
          <w:sz w:val="32"/>
          <w:szCs w:val="32"/>
        </w:rPr>
        <w:t>67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166411">
        <w:rPr>
          <w:rFonts w:ascii="Arial" w:hAnsi="Arial" w:cs="Arial"/>
          <w:b/>
          <w:sz w:val="32"/>
          <w:szCs w:val="32"/>
        </w:rPr>
        <w:t xml:space="preserve">Б </w:t>
      </w:r>
      <w:r w:rsidR="00AE12A1">
        <w:rPr>
          <w:rFonts w:ascii="Arial" w:hAnsi="Arial" w:cs="Arial"/>
          <w:b/>
          <w:sz w:val="32"/>
          <w:szCs w:val="32"/>
        </w:rPr>
        <w:t>ИЗМЕНЕНИИ АДРЕСА ОБЪЕКТУ НЕДВИЖИМОСТИ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AE12A1" w:rsidRDefault="00AE12A1" w:rsidP="00AE12A1">
      <w:pPr>
        <w:pStyle w:val="a4"/>
        <w:ind w:firstLine="709"/>
        <w:rPr>
          <w:rFonts w:ascii="Arial" w:hAnsi="Arial" w:cs="Arial"/>
          <w:sz w:val="24"/>
          <w:szCs w:val="24"/>
        </w:rPr>
      </w:pPr>
      <w:r w:rsidRPr="00AE12A1">
        <w:rPr>
          <w:rFonts w:ascii="Arial" w:hAnsi="Arial" w:cs="Arial"/>
          <w:sz w:val="24"/>
          <w:szCs w:val="24"/>
        </w:rPr>
        <w:t xml:space="preserve">Руководствуясь п. 21 ч. 1 ст. 14 Федерального закона от 06.10.2003 № 131 “Об общих принципах организации местного самоуправления в Российской Федерации”, </w:t>
      </w:r>
      <w:proofErr w:type="gramStart"/>
      <w:r w:rsidRPr="00AE12A1">
        <w:rPr>
          <w:rFonts w:ascii="Arial" w:hAnsi="Arial" w:cs="Arial"/>
          <w:sz w:val="24"/>
          <w:szCs w:val="24"/>
        </w:rPr>
        <w:t>согласно  акта</w:t>
      </w:r>
      <w:proofErr w:type="gramEnd"/>
      <w:r w:rsidRPr="00AE12A1">
        <w:rPr>
          <w:rFonts w:ascii="Arial" w:hAnsi="Arial" w:cs="Arial"/>
          <w:sz w:val="24"/>
          <w:szCs w:val="24"/>
        </w:rPr>
        <w:t xml:space="preserve"> о перерегистрации от 21.04.2001 года, у</w:t>
      </w:r>
      <w:r w:rsidR="00855323" w:rsidRPr="00AE12A1">
        <w:rPr>
          <w:rFonts w:ascii="Arial" w:hAnsi="Arial" w:cs="Arial"/>
          <w:sz w:val="24"/>
          <w:szCs w:val="24"/>
        </w:rPr>
        <w:t>ставом муниципального образования «</w:t>
      </w:r>
      <w:r w:rsidR="00CF0306" w:rsidRPr="00AE12A1">
        <w:rPr>
          <w:rFonts w:ascii="Arial" w:hAnsi="Arial" w:cs="Arial"/>
          <w:sz w:val="24"/>
          <w:szCs w:val="24"/>
        </w:rPr>
        <w:t>Буреть</w:t>
      </w:r>
      <w:r w:rsidR="00855323" w:rsidRPr="00AE12A1">
        <w:rPr>
          <w:rFonts w:ascii="Arial" w:hAnsi="Arial" w:cs="Arial"/>
          <w:sz w:val="24"/>
          <w:szCs w:val="24"/>
        </w:rPr>
        <w:t>»</w:t>
      </w:r>
      <w:r w:rsidR="007B78AD" w:rsidRPr="00AE12A1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2E49FB">
      <w:pPr>
        <w:tabs>
          <w:tab w:val="left" w:pos="288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0"/>
          <w:szCs w:val="30"/>
        </w:rPr>
      </w:pPr>
      <w:bookmarkStart w:id="0" w:name="_GoBack"/>
      <w:bookmarkEnd w:id="0"/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AF0643" w:rsidRDefault="00AE12A1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AF0643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Объекту недвижимости (жилому дому) имеющему ранее адрес: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Депутатская, д. 3, присвоить новый адрес: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с. Буреть, ул. Депутатская, д. 6, кв. 1.</w:t>
      </w:r>
      <w:proofErr w:type="gramEnd"/>
    </w:p>
    <w:p w:rsidR="00855323" w:rsidRDefault="00855323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AE12A1" w:rsidRPr="00EE67C2" w:rsidRDefault="00AE12A1" w:rsidP="00B47536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AE12A1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AE12A1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8FF"/>
    <w:multiLevelType w:val="hybridMultilevel"/>
    <w:tmpl w:val="64B26A26"/>
    <w:lvl w:ilvl="0" w:tplc="2A5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42812"/>
    <w:rsid w:val="00166411"/>
    <w:rsid w:val="00194188"/>
    <w:rsid w:val="001C5638"/>
    <w:rsid w:val="001D1BEE"/>
    <w:rsid w:val="00291E2C"/>
    <w:rsid w:val="002E49FB"/>
    <w:rsid w:val="003537DA"/>
    <w:rsid w:val="003F19C4"/>
    <w:rsid w:val="00531A7E"/>
    <w:rsid w:val="005E0D26"/>
    <w:rsid w:val="006518DB"/>
    <w:rsid w:val="006F05F6"/>
    <w:rsid w:val="007159A9"/>
    <w:rsid w:val="007B78AD"/>
    <w:rsid w:val="0081642D"/>
    <w:rsid w:val="00855323"/>
    <w:rsid w:val="008805D3"/>
    <w:rsid w:val="008F272F"/>
    <w:rsid w:val="00A56910"/>
    <w:rsid w:val="00AE12A1"/>
    <w:rsid w:val="00AF0643"/>
    <w:rsid w:val="00B47536"/>
    <w:rsid w:val="00B74D21"/>
    <w:rsid w:val="00BA23B0"/>
    <w:rsid w:val="00BF5B3F"/>
    <w:rsid w:val="00C31539"/>
    <w:rsid w:val="00C60742"/>
    <w:rsid w:val="00CF0306"/>
    <w:rsid w:val="00E732D1"/>
    <w:rsid w:val="00ED6470"/>
    <w:rsid w:val="00EE1F48"/>
    <w:rsid w:val="00EE67C2"/>
    <w:rsid w:val="00F44F7A"/>
    <w:rsid w:val="00FC7AB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AE12A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AE12A1"/>
    <w:rPr>
      <w:rFonts w:ascii="Times New Roman" w:eastAsia="Times New Roman" w:hAnsi="Times New Roman" w:cs="Times New Roman"/>
      <w:iCs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E12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AE12A1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0"/>
    </w:rPr>
  </w:style>
  <w:style w:type="character" w:customStyle="1" w:styleId="a5">
    <w:name w:val="Основной текст Знак"/>
    <w:basedOn w:val="a0"/>
    <w:link w:val="a4"/>
    <w:rsid w:val="00AE12A1"/>
    <w:rPr>
      <w:rFonts w:ascii="Times New Roman" w:eastAsia="Times New Roman" w:hAnsi="Times New Roman" w:cs="Times New Roman"/>
      <w:iCs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AE12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E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2020-03-03T08:10:00Z</cp:lastPrinted>
  <dcterms:created xsi:type="dcterms:W3CDTF">2021-11-11T06:11:00Z</dcterms:created>
  <dcterms:modified xsi:type="dcterms:W3CDTF">2021-11-11T06:11:00Z</dcterms:modified>
</cp:coreProperties>
</file>